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DC" w:rsidRDefault="001A6E25">
      <w:pPr>
        <w:spacing w:line="240" w:lineRule="auto"/>
        <w:rPr>
          <w:rFonts w:ascii="Times New Roman" w:eastAsia="Times New Roman" w:hAnsi="Times New Roman" w:cs="Times New Roman"/>
          <w:sz w:val="24"/>
          <w:szCs w:val="24"/>
        </w:rPr>
      </w:pPr>
      <w:bookmarkStart w:id="0" w:name="gjdgxs" w:colFirst="0" w:colLast="0"/>
      <w:bookmarkEnd w:id="0"/>
      <w:r>
        <w:rPr>
          <w:noProof/>
        </w:rPr>
        <w:drawing>
          <wp:anchor distT="0" distB="0" distL="0" distR="0" simplePos="0" relativeHeight="251658240" behindDoc="0" locked="0" layoutInCell="1" hidden="0" allowOverlap="1">
            <wp:simplePos x="0" y="0"/>
            <wp:positionH relativeFrom="margin">
              <wp:posOffset>2414270</wp:posOffset>
            </wp:positionH>
            <wp:positionV relativeFrom="paragraph">
              <wp:posOffset>645160</wp:posOffset>
            </wp:positionV>
            <wp:extent cx="1851660" cy="1811020"/>
            <wp:effectExtent l="0" t="0" r="0" b="0"/>
            <wp:wrapSquare wrapText="bothSides" distT="0" distB="0" distL="0" distR="0"/>
            <wp:docPr id="76"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8"/>
                    <a:srcRect/>
                    <a:stretch>
                      <a:fillRect/>
                    </a:stretch>
                  </pic:blipFill>
                  <pic:spPr>
                    <a:xfrm>
                      <a:off x="0" y="0"/>
                      <a:ext cx="1851660" cy="1811020"/>
                    </a:xfrm>
                    <a:prstGeom prst="rect">
                      <a:avLst/>
                    </a:prstGeom>
                    <a:ln/>
                  </pic:spPr>
                </pic:pic>
              </a:graphicData>
            </a:graphic>
          </wp:anchor>
        </w:drawing>
      </w:r>
    </w:p>
    <w:p w:rsidR="003653DC" w:rsidRDefault="003653DC">
      <w:pPr>
        <w:spacing w:line="240" w:lineRule="auto"/>
        <w:rPr>
          <w:rFonts w:ascii="Times New Roman" w:eastAsia="Times New Roman" w:hAnsi="Times New Roman" w:cs="Times New Roman"/>
          <w:sz w:val="24"/>
          <w:szCs w:val="24"/>
        </w:rPr>
      </w:pPr>
    </w:p>
    <w:p w:rsidR="003653DC" w:rsidRDefault="003653DC">
      <w:pPr>
        <w:spacing w:line="240" w:lineRule="auto"/>
        <w:rPr>
          <w:rFonts w:ascii="Times New Roman" w:eastAsia="Times New Roman" w:hAnsi="Times New Roman" w:cs="Times New Roman"/>
          <w:sz w:val="24"/>
          <w:szCs w:val="24"/>
        </w:rPr>
      </w:pPr>
    </w:p>
    <w:p w:rsidR="003653DC" w:rsidRDefault="003653DC">
      <w:pPr>
        <w:spacing w:after="0" w:line="240" w:lineRule="auto"/>
        <w:rPr>
          <w:sz w:val="20"/>
          <w:szCs w:val="20"/>
        </w:rPr>
      </w:pPr>
    </w:p>
    <w:p w:rsidR="003653DC" w:rsidRDefault="003653DC">
      <w:pPr>
        <w:spacing w:after="0" w:line="240" w:lineRule="auto"/>
        <w:rPr>
          <w:sz w:val="20"/>
          <w:szCs w:val="20"/>
        </w:rPr>
      </w:pPr>
    </w:p>
    <w:p w:rsidR="003653DC" w:rsidRDefault="003653DC">
      <w:pPr>
        <w:spacing w:line="240" w:lineRule="auto"/>
        <w:rPr>
          <w:rFonts w:ascii="Times New Roman" w:eastAsia="Times New Roman" w:hAnsi="Times New Roman" w:cs="Times New Roman"/>
          <w:sz w:val="24"/>
          <w:szCs w:val="24"/>
        </w:rPr>
      </w:pPr>
    </w:p>
    <w:p w:rsidR="003653DC" w:rsidRDefault="003653DC">
      <w:pPr>
        <w:spacing w:line="240" w:lineRule="auto"/>
        <w:rPr>
          <w:rFonts w:ascii="Times New Roman" w:eastAsia="Times New Roman" w:hAnsi="Times New Roman" w:cs="Times New Roman"/>
          <w:sz w:val="24"/>
          <w:szCs w:val="24"/>
        </w:rPr>
      </w:pPr>
    </w:p>
    <w:p w:rsidR="003653DC" w:rsidRDefault="003653DC">
      <w:pPr>
        <w:spacing w:line="240" w:lineRule="auto"/>
        <w:rPr>
          <w:rFonts w:ascii="Times New Roman" w:eastAsia="Times New Roman" w:hAnsi="Times New Roman" w:cs="Times New Roman"/>
          <w:sz w:val="24"/>
          <w:szCs w:val="24"/>
        </w:rPr>
      </w:pPr>
    </w:p>
    <w:p w:rsidR="003653DC" w:rsidRDefault="003653DC">
      <w:pPr>
        <w:spacing w:line="240" w:lineRule="auto"/>
        <w:rPr>
          <w:rFonts w:ascii="Times New Roman" w:eastAsia="Times New Roman" w:hAnsi="Times New Roman" w:cs="Times New Roman"/>
          <w:sz w:val="24"/>
          <w:szCs w:val="24"/>
        </w:rPr>
      </w:pPr>
    </w:p>
    <w:p w:rsidR="003653DC" w:rsidRDefault="003653DC">
      <w:pPr>
        <w:spacing w:line="240" w:lineRule="auto"/>
        <w:rPr>
          <w:rFonts w:ascii="Times New Roman" w:eastAsia="Times New Roman" w:hAnsi="Times New Roman" w:cs="Times New Roman"/>
          <w:sz w:val="24"/>
          <w:szCs w:val="24"/>
        </w:rPr>
      </w:pPr>
    </w:p>
    <w:p w:rsidR="003653DC" w:rsidRDefault="003653DC" w:rsidP="00C248F4">
      <w:pPr>
        <w:pStyle w:val="Title"/>
        <w:jc w:val="left"/>
        <w:rPr>
          <w:highlight w:val="yellow"/>
        </w:rPr>
      </w:pPr>
    </w:p>
    <w:p w:rsidR="003653DC" w:rsidRDefault="001A6E25">
      <w:pPr>
        <w:pStyle w:val="Title"/>
      </w:pPr>
      <w:r>
        <w:t>Windsor Academy Trust</w:t>
      </w:r>
    </w:p>
    <w:p w:rsidR="003653DC" w:rsidRDefault="003653DC"/>
    <w:tbl>
      <w:tblPr>
        <w:tblStyle w:val="a"/>
        <w:tblW w:w="9244" w:type="dxa"/>
        <w:tblInd w:w="613" w:type="dxa"/>
        <w:tblLayout w:type="fixed"/>
        <w:tblLook w:val="0000" w:firstRow="0" w:lastRow="0" w:firstColumn="0" w:lastColumn="0" w:noHBand="0" w:noVBand="0"/>
      </w:tblPr>
      <w:tblGrid>
        <w:gridCol w:w="4779"/>
        <w:gridCol w:w="4465"/>
      </w:tblGrid>
      <w:tr w:rsidR="003653DC">
        <w:trPr>
          <w:trHeight w:val="1580"/>
        </w:trPr>
        <w:tc>
          <w:tcPr>
            <w:tcW w:w="9244" w:type="dxa"/>
            <w:gridSpan w:val="2"/>
            <w:tcBorders>
              <w:top w:val="single" w:sz="4" w:space="0" w:color="000000"/>
              <w:left w:val="single" w:sz="4" w:space="0" w:color="000000"/>
              <w:bottom w:val="single" w:sz="4" w:space="0" w:color="000000"/>
              <w:right w:val="single" w:sz="4" w:space="0" w:color="000000"/>
            </w:tcBorders>
          </w:tcPr>
          <w:p w:rsidR="003653DC" w:rsidRDefault="003653DC">
            <w:pPr>
              <w:spacing w:after="0" w:line="240" w:lineRule="auto"/>
              <w:rPr>
                <w:sz w:val="20"/>
                <w:szCs w:val="20"/>
              </w:rPr>
            </w:pPr>
          </w:p>
          <w:p w:rsidR="003653DC" w:rsidRDefault="003653DC">
            <w:pPr>
              <w:spacing w:before="17" w:after="0" w:line="240" w:lineRule="auto"/>
              <w:rPr>
                <w:sz w:val="24"/>
                <w:szCs w:val="24"/>
              </w:rPr>
            </w:pPr>
          </w:p>
          <w:p w:rsidR="003653DC" w:rsidRDefault="001A6E25">
            <w:pPr>
              <w:shd w:val="clear" w:color="auto" w:fill="FFFFFF"/>
              <w:spacing w:after="150" w:line="240" w:lineRule="auto"/>
              <w:jc w:val="center"/>
              <w:rPr>
                <w:rFonts w:ascii="Arial" w:eastAsia="Arial" w:hAnsi="Arial" w:cs="Arial"/>
                <w:b/>
                <w:sz w:val="40"/>
                <w:szCs w:val="40"/>
              </w:rPr>
            </w:pPr>
            <w:r>
              <w:rPr>
                <w:rFonts w:ascii="Arial" w:eastAsia="Arial" w:hAnsi="Arial" w:cs="Arial"/>
                <w:b/>
                <w:sz w:val="40"/>
                <w:szCs w:val="40"/>
              </w:rPr>
              <w:t xml:space="preserve">Child Protection and Safeguarding Policy </w:t>
            </w:r>
          </w:p>
          <w:p w:rsidR="003653DC" w:rsidRDefault="003653DC">
            <w:pPr>
              <w:spacing w:after="0" w:line="240" w:lineRule="auto"/>
              <w:ind w:left="2599" w:right="-20"/>
              <w:rPr>
                <w:rFonts w:ascii="Arial" w:eastAsia="Arial" w:hAnsi="Arial" w:cs="Arial"/>
                <w:sz w:val="40"/>
                <w:szCs w:val="40"/>
              </w:rPr>
            </w:pPr>
          </w:p>
        </w:tc>
      </w:tr>
      <w:tr w:rsidR="003653DC" w:rsidTr="002828B0">
        <w:trPr>
          <w:trHeight w:val="640"/>
        </w:trPr>
        <w:tc>
          <w:tcPr>
            <w:tcW w:w="4779" w:type="dxa"/>
            <w:tcBorders>
              <w:top w:val="single" w:sz="4" w:space="0" w:color="000000"/>
              <w:left w:val="single" w:sz="4" w:space="0" w:color="000000"/>
              <w:bottom w:val="single" w:sz="4" w:space="0" w:color="000000"/>
              <w:right w:val="single" w:sz="4" w:space="0" w:color="000000"/>
            </w:tcBorders>
          </w:tcPr>
          <w:p w:rsidR="003653DC" w:rsidRDefault="001A6E25">
            <w:pPr>
              <w:spacing w:after="0" w:line="320" w:lineRule="auto"/>
              <w:ind w:left="102" w:right="-20"/>
              <w:rPr>
                <w:rFonts w:ascii="Arial" w:eastAsia="Arial" w:hAnsi="Arial" w:cs="Arial"/>
                <w:sz w:val="28"/>
                <w:szCs w:val="28"/>
              </w:rPr>
            </w:pPr>
            <w:r>
              <w:rPr>
                <w:rFonts w:ascii="Arial" w:eastAsia="Arial" w:hAnsi="Arial" w:cs="Arial"/>
                <w:b/>
                <w:sz w:val="28"/>
                <w:szCs w:val="28"/>
              </w:rPr>
              <w:t>Responsible Committee:</w:t>
            </w:r>
          </w:p>
        </w:tc>
        <w:tc>
          <w:tcPr>
            <w:tcW w:w="4465" w:type="dxa"/>
            <w:tcBorders>
              <w:top w:val="single" w:sz="4" w:space="0" w:color="000000"/>
              <w:left w:val="single" w:sz="4" w:space="0" w:color="000000"/>
              <w:bottom w:val="single" w:sz="4" w:space="0" w:color="000000"/>
              <w:right w:val="single" w:sz="4" w:space="0" w:color="000000"/>
            </w:tcBorders>
          </w:tcPr>
          <w:p w:rsidR="003653DC" w:rsidRDefault="001A6E25">
            <w:pPr>
              <w:spacing w:after="0" w:line="320" w:lineRule="auto"/>
              <w:ind w:left="102" w:right="-20"/>
              <w:rPr>
                <w:rFonts w:ascii="Arial" w:eastAsia="Arial" w:hAnsi="Arial" w:cs="Arial"/>
                <w:sz w:val="28"/>
                <w:szCs w:val="28"/>
              </w:rPr>
            </w:pPr>
            <w:r>
              <w:rPr>
                <w:rFonts w:ascii="Arial" w:eastAsia="Arial" w:hAnsi="Arial" w:cs="Arial"/>
                <w:sz w:val="28"/>
                <w:szCs w:val="28"/>
              </w:rPr>
              <w:t>Windsor Academy Trust, Board of</w:t>
            </w:r>
          </w:p>
          <w:p w:rsidR="003653DC" w:rsidRDefault="001A6E25">
            <w:pPr>
              <w:spacing w:after="0" w:line="240" w:lineRule="auto"/>
              <w:ind w:left="102" w:right="-20"/>
              <w:rPr>
                <w:rFonts w:ascii="Arial" w:eastAsia="Arial" w:hAnsi="Arial" w:cs="Arial"/>
                <w:sz w:val="28"/>
                <w:szCs w:val="28"/>
              </w:rPr>
            </w:pPr>
            <w:r>
              <w:rPr>
                <w:rFonts w:ascii="Arial" w:eastAsia="Arial" w:hAnsi="Arial" w:cs="Arial"/>
                <w:sz w:val="28"/>
                <w:szCs w:val="28"/>
              </w:rPr>
              <w:t>Directors</w:t>
            </w:r>
          </w:p>
        </w:tc>
      </w:tr>
      <w:tr w:rsidR="003653DC" w:rsidTr="002828B0">
        <w:trPr>
          <w:trHeight w:val="640"/>
        </w:trPr>
        <w:tc>
          <w:tcPr>
            <w:tcW w:w="4779" w:type="dxa"/>
            <w:tcBorders>
              <w:top w:val="single" w:sz="4" w:space="0" w:color="000000"/>
              <w:left w:val="single" w:sz="4" w:space="0" w:color="000000"/>
              <w:bottom w:val="single" w:sz="4" w:space="0" w:color="000000"/>
              <w:right w:val="single" w:sz="4" w:space="0" w:color="000000"/>
            </w:tcBorders>
          </w:tcPr>
          <w:p w:rsidR="003653DC" w:rsidRDefault="001A6E25">
            <w:pPr>
              <w:spacing w:after="0" w:line="322" w:lineRule="auto"/>
              <w:ind w:left="102" w:right="-20"/>
              <w:rPr>
                <w:rFonts w:ascii="Arial" w:eastAsia="Arial" w:hAnsi="Arial" w:cs="Arial"/>
                <w:sz w:val="28"/>
                <w:szCs w:val="28"/>
              </w:rPr>
            </w:pPr>
            <w:r>
              <w:rPr>
                <w:rFonts w:ascii="Arial" w:eastAsia="Arial" w:hAnsi="Arial" w:cs="Arial"/>
                <w:b/>
                <w:sz w:val="28"/>
                <w:szCs w:val="28"/>
              </w:rPr>
              <w:t>Date revised by Board of Directors</w:t>
            </w:r>
            <w:r>
              <w:rPr>
                <w:rFonts w:ascii="Arial" w:eastAsia="Arial" w:hAnsi="Arial" w:cs="Arial"/>
                <w:sz w:val="28"/>
                <w:szCs w:val="28"/>
              </w:rPr>
              <w:t>:</w:t>
            </w:r>
          </w:p>
        </w:tc>
        <w:tc>
          <w:tcPr>
            <w:tcW w:w="4465" w:type="dxa"/>
            <w:tcBorders>
              <w:top w:val="single" w:sz="4" w:space="0" w:color="000000"/>
              <w:left w:val="single" w:sz="4" w:space="0" w:color="000000"/>
              <w:bottom w:val="single" w:sz="4" w:space="0" w:color="000000"/>
              <w:right w:val="single" w:sz="4" w:space="0" w:color="000000"/>
            </w:tcBorders>
          </w:tcPr>
          <w:p w:rsidR="0072292A" w:rsidRDefault="0072292A" w:rsidP="00497519">
            <w:pPr>
              <w:spacing w:after="0" w:line="318" w:lineRule="auto"/>
              <w:ind w:left="102" w:right="-20"/>
              <w:rPr>
                <w:rFonts w:ascii="Arial" w:eastAsia="Arial" w:hAnsi="Arial" w:cs="Arial"/>
                <w:sz w:val="28"/>
                <w:szCs w:val="28"/>
              </w:rPr>
            </w:pPr>
            <w:r>
              <w:rPr>
                <w:rFonts w:ascii="Arial" w:eastAsia="Arial" w:hAnsi="Arial" w:cs="Arial"/>
                <w:sz w:val="28"/>
                <w:szCs w:val="28"/>
              </w:rPr>
              <w:t xml:space="preserve">Revised </w:t>
            </w:r>
            <w:r w:rsidR="00497519">
              <w:rPr>
                <w:rFonts w:ascii="Arial" w:eastAsia="Arial" w:hAnsi="Arial" w:cs="Arial"/>
                <w:sz w:val="28"/>
                <w:szCs w:val="28"/>
              </w:rPr>
              <w:t xml:space="preserve">July </w:t>
            </w:r>
            <w:r>
              <w:rPr>
                <w:rFonts w:ascii="Arial" w:eastAsia="Arial" w:hAnsi="Arial" w:cs="Arial"/>
                <w:sz w:val="28"/>
                <w:szCs w:val="28"/>
              </w:rPr>
              <w:t>20</w:t>
            </w:r>
            <w:r w:rsidR="00D44EF4">
              <w:rPr>
                <w:rFonts w:ascii="Arial" w:eastAsia="Arial" w:hAnsi="Arial" w:cs="Arial"/>
                <w:sz w:val="28"/>
                <w:szCs w:val="28"/>
              </w:rPr>
              <w:t>20</w:t>
            </w:r>
          </w:p>
        </w:tc>
      </w:tr>
      <w:tr w:rsidR="003653DC" w:rsidTr="002828B0">
        <w:trPr>
          <w:trHeight w:val="640"/>
        </w:trPr>
        <w:tc>
          <w:tcPr>
            <w:tcW w:w="4779" w:type="dxa"/>
            <w:tcBorders>
              <w:top w:val="single" w:sz="4" w:space="0" w:color="000000"/>
              <w:left w:val="single" w:sz="4" w:space="0" w:color="000000"/>
              <w:bottom w:val="single" w:sz="4" w:space="0" w:color="000000"/>
              <w:right w:val="single" w:sz="4" w:space="0" w:color="000000"/>
            </w:tcBorders>
          </w:tcPr>
          <w:p w:rsidR="003653DC" w:rsidRDefault="001A6E25">
            <w:pPr>
              <w:spacing w:after="0" w:line="318" w:lineRule="auto"/>
              <w:ind w:left="102" w:right="-20"/>
              <w:rPr>
                <w:rFonts w:ascii="Arial" w:eastAsia="Arial" w:hAnsi="Arial" w:cs="Arial"/>
                <w:sz w:val="28"/>
                <w:szCs w:val="28"/>
              </w:rPr>
            </w:pPr>
            <w:r>
              <w:rPr>
                <w:rFonts w:ascii="Arial" w:eastAsia="Arial" w:hAnsi="Arial" w:cs="Arial"/>
                <w:b/>
                <w:sz w:val="28"/>
                <w:szCs w:val="28"/>
              </w:rPr>
              <w:t>Next review date:</w:t>
            </w:r>
          </w:p>
        </w:tc>
        <w:tc>
          <w:tcPr>
            <w:tcW w:w="4465" w:type="dxa"/>
            <w:tcBorders>
              <w:top w:val="single" w:sz="4" w:space="0" w:color="000000"/>
              <w:left w:val="single" w:sz="4" w:space="0" w:color="000000"/>
              <w:bottom w:val="single" w:sz="4" w:space="0" w:color="000000"/>
              <w:right w:val="single" w:sz="4" w:space="0" w:color="000000"/>
            </w:tcBorders>
          </w:tcPr>
          <w:p w:rsidR="003653DC" w:rsidRDefault="00B34F6B">
            <w:pPr>
              <w:spacing w:after="0" w:line="318" w:lineRule="auto"/>
              <w:ind w:left="102" w:right="-20"/>
              <w:rPr>
                <w:rFonts w:ascii="Arial" w:eastAsia="Arial" w:hAnsi="Arial" w:cs="Arial"/>
                <w:sz w:val="28"/>
                <w:szCs w:val="28"/>
              </w:rPr>
            </w:pPr>
            <w:r>
              <w:rPr>
                <w:rFonts w:ascii="Arial" w:eastAsia="Arial" w:hAnsi="Arial" w:cs="Arial"/>
                <w:sz w:val="28"/>
                <w:szCs w:val="28"/>
              </w:rPr>
              <w:t>September 20</w:t>
            </w:r>
            <w:r w:rsidR="00497519">
              <w:rPr>
                <w:rFonts w:ascii="Arial" w:eastAsia="Arial" w:hAnsi="Arial" w:cs="Arial"/>
                <w:sz w:val="28"/>
                <w:szCs w:val="28"/>
              </w:rPr>
              <w:t>2</w:t>
            </w:r>
            <w:r w:rsidR="00D44EF4">
              <w:rPr>
                <w:rFonts w:ascii="Arial" w:eastAsia="Arial" w:hAnsi="Arial" w:cs="Arial"/>
                <w:sz w:val="28"/>
                <w:szCs w:val="28"/>
              </w:rPr>
              <w:t>1</w:t>
            </w:r>
          </w:p>
        </w:tc>
      </w:tr>
    </w:tbl>
    <w:p w:rsidR="003653DC" w:rsidRDefault="003653DC"/>
    <w:p w:rsidR="00970AD3" w:rsidRPr="00970AD3" w:rsidRDefault="00970AD3" w:rsidP="00970AD3">
      <w:pPr>
        <w:jc w:val="center"/>
        <w:rPr>
          <w:rFonts w:ascii="Arial" w:hAnsi="Arial" w:cs="Arial"/>
          <w:sz w:val="24"/>
          <w:szCs w:val="24"/>
        </w:rPr>
      </w:pPr>
      <w:r>
        <w:rPr>
          <w:rFonts w:ascii="Arial" w:hAnsi="Arial" w:cs="Arial"/>
          <w:sz w:val="24"/>
          <w:szCs w:val="24"/>
        </w:rPr>
        <w:t>Updated in January 2021 to take into account minor revisions to KCSIE and Working Together to Safeguarding Children (See updates at the end of the policy).</w:t>
      </w:r>
    </w:p>
    <w:p w:rsidR="0072292A" w:rsidRDefault="0072292A"/>
    <w:p w:rsidR="003653DC" w:rsidRDefault="001A6E25">
      <w:pPr>
        <w:rPr>
          <w:rFonts w:ascii="Arial" w:eastAsia="Arial" w:hAnsi="Arial" w:cs="Arial"/>
          <w:b/>
          <w:sz w:val="48"/>
          <w:szCs w:val="48"/>
        </w:rPr>
      </w:pPr>
      <w:r>
        <w:br w:type="page"/>
      </w:r>
    </w:p>
    <w:p w:rsidR="003653DC" w:rsidRDefault="001A6E2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sz w:val="32"/>
          <w:szCs w:val="32"/>
        </w:rPr>
        <w:lastRenderedPageBreak/>
        <w:t>Safeguarding and Child Protection</w:t>
      </w:r>
    </w:p>
    <w:p w:rsidR="003653DC" w:rsidRDefault="001A6E2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32"/>
          <w:szCs w:val="32"/>
        </w:rPr>
      </w:pPr>
      <w:r>
        <w:rPr>
          <w:rFonts w:ascii="Arial" w:eastAsia="Arial" w:hAnsi="Arial" w:cs="Arial"/>
          <w:b/>
          <w:sz w:val="32"/>
          <w:szCs w:val="32"/>
        </w:rPr>
        <w:t xml:space="preserve">Policy Statement </w:t>
      </w:r>
    </w:p>
    <w:p w:rsidR="003653DC" w:rsidRDefault="003653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3653DC" w:rsidRDefault="001A6E25">
      <w:pPr>
        <w:ind w:left="720" w:hanging="720"/>
        <w:rPr>
          <w:rFonts w:ascii="Arial" w:eastAsia="Arial" w:hAnsi="Arial" w:cs="Arial"/>
        </w:rPr>
      </w:pPr>
      <w:r>
        <w:rPr>
          <w:rFonts w:ascii="Arial" w:eastAsia="Arial" w:hAnsi="Arial" w:cs="Arial"/>
        </w:rPr>
        <w:t>1.1</w:t>
      </w:r>
      <w:r>
        <w:rPr>
          <w:rFonts w:ascii="Arial" w:eastAsia="Arial" w:hAnsi="Arial" w:cs="Arial"/>
        </w:rPr>
        <w:tab/>
        <w:t xml:space="preserve">Windsor Academy Trust (WAT) is committed to safeguarding and promoting the welfare of all pupils by protecting children from maltreatment, preventing the impairment of health or development and by ensuring that children grow up in circumstances consistent with the provision of safe and effective care. </w:t>
      </w:r>
    </w:p>
    <w:p w:rsidR="003653DC" w:rsidRDefault="001A6E25">
      <w:pPr>
        <w:ind w:left="720" w:hanging="720"/>
        <w:rPr>
          <w:rFonts w:ascii="Arial" w:eastAsia="Arial" w:hAnsi="Arial" w:cs="Arial"/>
        </w:rPr>
      </w:pPr>
      <w:r>
        <w:rPr>
          <w:rFonts w:ascii="Arial" w:eastAsia="Arial" w:hAnsi="Arial" w:cs="Arial"/>
        </w:rPr>
        <w:t>1.2</w:t>
      </w:r>
      <w:r>
        <w:rPr>
          <w:rFonts w:ascii="Arial" w:eastAsia="Arial" w:hAnsi="Arial" w:cs="Arial"/>
        </w:rPr>
        <w:tab/>
        <w:t xml:space="preserve">WAT is committed to meeting its moral and statutory responsibility, ensuring that robust procedures are in place, outlining the actions that it will take to prevent harm, to promote well-being, to create safe environments and to respond to specific issues and vulnerabilities.  Safeguarding determines the actions taken to keep children safe and protect them from harm in all aspects of their school life to ensure that they have the best outcomes.  This is underpinned by a culture of openness where both children and adults feel secure, able to talk, and believe that they are being listened to. </w:t>
      </w:r>
    </w:p>
    <w:p w:rsidR="003653DC" w:rsidRDefault="001A6E25">
      <w:pPr>
        <w:shd w:val="clear" w:color="auto" w:fill="FFFFFF"/>
        <w:spacing w:after="300"/>
        <w:ind w:left="720" w:hanging="720"/>
        <w:rPr>
          <w:rFonts w:ascii="Arial" w:eastAsia="Arial" w:hAnsi="Arial" w:cs="Arial"/>
        </w:rPr>
      </w:pPr>
      <w:r>
        <w:rPr>
          <w:rFonts w:ascii="Arial" w:eastAsia="Arial" w:hAnsi="Arial" w:cs="Arial"/>
        </w:rPr>
        <w:t>1.3</w:t>
      </w:r>
      <w:r>
        <w:rPr>
          <w:rFonts w:ascii="Arial" w:eastAsia="Arial" w:hAnsi="Arial" w:cs="Arial"/>
        </w:rPr>
        <w:tab/>
        <w:t>WAT maintains an attitude of ‘it could happen here’ and expects that all staff and volunteers share and demonstrate their commitment to protecting children.  All academies are required to maintain a single central record to provide reassurance that all staff and volunteers are recruited safely.</w:t>
      </w:r>
    </w:p>
    <w:p w:rsidR="003653DC" w:rsidRDefault="001A6E25">
      <w:pPr>
        <w:shd w:val="clear" w:color="auto" w:fill="FFFFFF"/>
        <w:spacing w:after="300"/>
        <w:rPr>
          <w:rFonts w:ascii="Arial" w:eastAsia="Arial" w:hAnsi="Arial" w:cs="Arial"/>
        </w:rPr>
      </w:pPr>
      <w:r>
        <w:rPr>
          <w:rFonts w:ascii="Arial" w:eastAsia="Arial" w:hAnsi="Arial" w:cs="Arial"/>
        </w:rPr>
        <w:t>1.4</w:t>
      </w:r>
      <w:r>
        <w:rPr>
          <w:rFonts w:ascii="Arial" w:eastAsia="Arial" w:hAnsi="Arial" w:cs="Arial"/>
        </w:rPr>
        <w:tab/>
        <w:t xml:space="preserve">WAT is committed to the following safeguarding key </w:t>
      </w:r>
      <w:proofErr w:type="gramStart"/>
      <w:r>
        <w:rPr>
          <w:rFonts w:ascii="Arial" w:eastAsia="Arial" w:hAnsi="Arial" w:cs="Arial"/>
        </w:rPr>
        <w:t>principles:-</w:t>
      </w:r>
      <w:proofErr w:type="gramEnd"/>
    </w:p>
    <w:p w:rsidR="003653DC" w:rsidRDefault="001A6E25" w:rsidP="00F470DA">
      <w:pPr>
        <w:numPr>
          <w:ilvl w:val="0"/>
          <w:numId w:val="22"/>
        </w:numPr>
        <w:pBdr>
          <w:top w:val="nil"/>
          <w:left w:val="nil"/>
          <w:bottom w:val="nil"/>
          <w:right w:val="nil"/>
          <w:between w:val="nil"/>
        </w:pBdr>
        <w:shd w:val="clear" w:color="auto" w:fill="FFFFFF"/>
        <w:spacing w:after="0"/>
        <w:contextualSpacing/>
        <w:rPr>
          <w:color w:val="000000"/>
        </w:rPr>
      </w:pPr>
      <w:r>
        <w:rPr>
          <w:rFonts w:ascii="Arial" w:eastAsia="Arial" w:hAnsi="Arial" w:cs="Arial"/>
          <w:color w:val="000000"/>
        </w:rPr>
        <w:t>Responsibility to safeguard and promote the welfare of children is of paramount importance.</w:t>
      </w:r>
    </w:p>
    <w:p w:rsidR="003653DC" w:rsidRDefault="001A6E25" w:rsidP="00F470DA">
      <w:pPr>
        <w:numPr>
          <w:ilvl w:val="0"/>
          <w:numId w:val="22"/>
        </w:numPr>
        <w:pBdr>
          <w:top w:val="nil"/>
          <w:left w:val="nil"/>
          <w:bottom w:val="nil"/>
          <w:right w:val="nil"/>
          <w:between w:val="nil"/>
        </w:pBdr>
        <w:shd w:val="clear" w:color="auto" w:fill="FFFFFF"/>
        <w:spacing w:after="0"/>
        <w:contextualSpacing/>
        <w:rPr>
          <w:color w:val="000000"/>
        </w:rPr>
      </w:pPr>
      <w:r>
        <w:rPr>
          <w:rFonts w:ascii="Arial" w:eastAsia="Arial" w:hAnsi="Arial" w:cs="Arial"/>
          <w:color w:val="000000"/>
        </w:rPr>
        <w:t>All children, regardless of age, gender, ability, culture, race, language, religion or sexual identity, have equal rights to protection.</w:t>
      </w:r>
    </w:p>
    <w:p w:rsidR="003653DC" w:rsidRDefault="001A6E25" w:rsidP="00F470DA">
      <w:pPr>
        <w:numPr>
          <w:ilvl w:val="0"/>
          <w:numId w:val="22"/>
        </w:numPr>
        <w:pBdr>
          <w:top w:val="nil"/>
          <w:left w:val="nil"/>
          <w:bottom w:val="nil"/>
          <w:right w:val="nil"/>
          <w:between w:val="nil"/>
        </w:pBdr>
        <w:shd w:val="clear" w:color="auto" w:fill="FFFFFF"/>
        <w:spacing w:after="0"/>
        <w:contextualSpacing/>
        <w:rPr>
          <w:color w:val="000000"/>
        </w:rPr>
      </w:pPr>
      <w:r>
        <w:rPr>
          <w:rFonts w:ascii="Arial" w:eastAsia="Arial" w:hAnsi="Arial" w:cs="Arial"/>
          <w:color w:val="000000"/>
        </w:rPr>
        <w:t>All staff, volunteers, Local Advisory Body (LAB) Members and Directors must share this commitment.</w:t>
      </w:r>
    </w:p>
    <w:p w:rsidR="003653DC" w:rsidRDefault="001A6E25" w:rsidP="00F470DA">
      <w:pPr>
        <w:numPr>
          <w:ilvl w:val="0"/>
          <w:numId w:val="22"/>
        </w:numPr>
        <w:pBdr>
          <w:top w:val="nil"/>
          <w:left w:val="nil"/>
          <w:bottom w:val="nil"/>
          <w:right w:val="nil"/>
          <w:between w:val="nil"/>
        </w:pBdr>
        <w:shd w:val="clear" w:color="auto" w:fill="FFFFFF"/>
        <w:spacing w:after="0"/>
        <w:contextualSpacing/>
        <w:rPr>
          <w:color w:val="000000"/>
        </w:rPr>
      </w:pPr>
      <w:r>
        <w:rPr>
          <w:rFonts w:ascii="Arial" w:eastAsia="Arial" w:hAnsi="Arial" w:cs="Arial"/>
          <w:color w:val="000000"/>
        </w:rPr>
        <w:t>All staff, volunteers, LAB Members and Directors have an equal responsibility to act on any suspicion or disclosure that may suggest a child is at risk of harm at home, in the community or in an academy.</w:t>
      </w:r>
    </w:p>
    <w:p w:rsidR="003653DC" w:rsidRDefault="001A6E25" w:rsidP="00F470DA">
      <w:pPr>
        <w:numPr>
          <w:ilvl w:val="0"/>
          <w:numId w:val="22"/>
        </w:numPr>
        <w:pBdr>
          <w:top w:val="nil"/>
          <w:left w:val="nil"/>
          <w:bottom w:val="nil"/>
          <w:right w:val="nil"/>
          <w:between w:val="nil"/>
        </w:pBdr>
        <w:shd w:val="clear" w:color="auto" w:fill="FFFFFF"/>
        <w:spacing w:after="0"/>
        <w:contextualSpacing/>
        <w:rPr>
          <w:color w:val="000000"/>
        </w:rPr>
      </w:pPr>
      <w:r>
        <w:rPr>
          <w:rFonts w:ascii="Arial" w:eastAsia="Arial" w:hAnsi="Arial" w:cs="Arial"/>
          <w:color w:val="000000"/>
        </w:rPr>
        <w:t>When concerned about the welfare of a child, staff members are to always act in the interests of the child.</w:t>
      </w:r>
    </w:p>
    <w:p w:rsidR="003653DC" w:rsidRPr="007E6185" w:rsidRDefault="001A6E25" w:rsidP="00F470DA">
      <w:pPr>
        <w:numPr>
          <w:ilvl w:val="0"/>
          <w:numId w:val="22"/>
        </w:numPr>
        <w:pBdr>
          <w:top w:val="nil"/>
          <w:left w:val="nil"/>
          <w:bottom w:val="nil"/>
          <w:right w:val="nil"/>
          <w:between w:val="nil"/>
        </w:pBdr>
        <w:shd w:val="clear" w:color="auto" w:fill="FFFFFF"/>
        <w:spacing w:after="300"/>
        <w:contextualSpacing/>
        <w:rPr>
          <w:color w:val="000000"/>
        </w:rPr>
      </w:pPr>
      <w:r>
        <w:rPr>
          <w:rFonts w:ascii="Arial" w:eastAsia="Arial" w:hAnsi="Arial" w:cs="Arial"/>
          <w:color w:val="000000"/>
        </w:rPr>
        <w:t>Students and staff involved in child protection issues will receive appropriate training and support.</w:t>
      </w:r>
    </w:p>
    <w:p w:rsidR="007E6185" w:rsidRDefault="007E6185" w:rsidP="007E6185">
      <w:pPr>
        <w:pBdr>
          <w:top w:val="nil"/>
          <w:left w:val="nil"/>
          <w:bottom w:val="nil"/>
          <w:right w:val="nil"/>
          <w:between w:val="nil"/>
        </w:pBdr>
        <w:shd w:val="clear" w:color="auto" w:fill="FFFFFF"/>
        <w:spacing w:after="300"/>
        <w:ind w:left="1440"/>
        <w:contextualSpacing/>
        <w:rPr>
          <w:color w:val="000000"/>
        </w:rPr>
      </w:pPr>
    </w:p>
    <w:p w:rsidR="003653DC" w:rsidRDefault="001A6E25">
      <w:pPr>
        <w:shd w:val="clear" w:color="auto" w:fill="FFFFFF"/>
        <w:spacing w:after="300"/>
        <w:ind w:left="720" w:hanging="720"/>
        <w:rPr>
          <w:rFonts w:ascii="Arial" w:eastAsia="Arial" w:hAnsi="Arial" w:cs="Arial"/>
        </w:rPr>
      </w:pPr>
      <w:r>
        <w:rPr>
          <w:rFonts w:ascii="Arial" w:eastAsia="Arial" w:hAnsi="Arial" w:cs="Arial"/>
        </w:rPr>
        <w:t>1.5</w:t>
      </w:r>
      <w:r>
        <w:rPr>
          <w:rFonts w:ascii="Arial" w:eastAsia="Arial" w:hAnsi="Arial" w:cs="Arial"/>
        </w:rPr>
        <w:tab/>
        <w:t xml:space="preserve">WAT expects that each academy will follow the guidance and child protection procedures provided by their Local Safeguarding Children Board and Local Authority Children’s Services departments. Crucially, there may be safeguarding issues that are specific to their local area and communities.  </w:t>
      </w:r>
    </w:p>
    <w:p w:rsidR="006572DB" w:rsidRPr="00DB14DF" w:rsidRDefault="001A6E25" w:rsidP="007E6185">
      <w:pPr>
        <w:ind w:left="720" w:hanging="720"/>
        <w:rPr>
          <w:rFonts w:ascii="Arial" w:eastAsia="Arial" w:hAnsi="Arial" w:cs="Arial"/>
        </w:rPr>
      </w:pPr>
      <w:r>
        <w:rPr>
          <w:rFonts w:ascii="Arial" w:eastAsia="Arial" w:hAnsi="Arial" w:cs="Arial"/>
        </w:rPr>
        <w:t>1.6</w:t>
      </w:r>
      <w:r>
        <w:rPr>
          <w:rFonts w:ascii="Arial" w:eastAsia="Arial" w:hAnsi="Arial" w:cs="Arial"/>
        </w:rPr>
        <w:tab/>
        <w:t xml:space="preserve">This policy outlining the local procedures for each of the academies across the Trust will be made available on the academy websites. They have been developed to ensure compliance with legislation including Section 175 the Education Act 2002, Section 11 of the Children’s Act 2004, Working </w:t>
      </w:r>
      <w:r w:rsidR="00A10066">
        <w:rPr>
          <w:rFonts w:ascii="Arial" w:eastAsia="Arial" w:hAnsi="Arial" w:cs="Arial"/>
        </w:rPr>
        <w:t xml:space="preserve">Together to Safeguard </w:t>
      </w:r>
      <w:r w:rsidR="00A10066" w:rsidRPr="00315D8A">
        <w:rPr>
          <w:rFonts w:ascii="Arial" w:eastAsia="Arial" w:hAnsi="Arial" w:cs="Arial"/>
        </w:rPr>
        <w:t>Children July 2018</w:t>
      </w:r>
      <w:r w:rsidRPr="00315D8A">
        <w:rPr>
          <w:rFonts w:ascii="Arial" w:eastAsia="Arial" w:hAnsi="Arial" w:cs="Arial"/>
        </w:rPr>
        <w:t xml:space="preserve"> </w:t>
      </w:r>
      <w:r w:rsidR="0042351F">
        <w:rPr>
          <w:rFonts w:ascii="Arial" w:eastAsia="Arial" w:hAnsi="Arial" w:cs="Arial"/>
        </w:rPr>
        <w:t xml:space="preserve">(updated in December 2020) </w:t>
      </w:r>
      <w:r w:rsidRPr="00315D8A">
        <w:rPr>
          <w:rFonts w:ascii="Arial" w:eastAsia="Arial" w:hAnsi="Arial" w:cs="Arial"/>
        </w:rPr>
        <w:t xml:space="preserve">and Keeping </w:t>
      </w:r>
      <w:r>
        <w:rPr>
          <w:rFonts w:ascii="Arial" w:eastAsia="Arial" w:hAnsi="Arial" w:cs="Arial"/>
        </w:rPr>
        <w:t xml:space="preserve">Children Safe in </w:t>
      </w:r>
      <w:r w:rsidRPr="00DB14DF">
        <w:rPr>
          <w:rFonts w:ascii="Arial" w:eastAsia="Arial" w:hAnsi="Arial" w:cs="Arial"/>
        </w:rPr>
        <w:t xml:space="preserve">Education </w:t>
      </w:r>
      <w:r w:rsidR="00A10066" w:rsidRPr="00DB14DF">
        <w:rPr>
          <w:rFonts w:ascii="Arial" w:eastAsia="Arial" w:hAnsi="Arial" w:cs="Arial"/>
        </w:rPr>
        <w:t>September 20</w:t>
      </w:r>
      <w:r w:rsidR="002C6CC2">
        <w:rPr>
          <w:rFonts w:ascii="Arial" w:eastAsia="Arial" w:hAnsi="Arial" w:cs="Arial"/>
        </w:rPr>
        <w:t>20</w:t>
      </w:r>
      <w:r w:rsidR="0042351F">
        <w:rPr>
          <w:rFonts w:ascii="Arial" w:eastAsia="Arial" w:hAnsi="Arial" w:cs="Arial"/>
        </w:rPr>
        <w:t xml:space="preserve"> (updated in January 2021)</w:t>
      </w:r>
      <w:r w:rsidR="00A10066" w:rsidRPr="00DB14DF">
        <w:rPr>
          <w:rFonts w:ascii="Arial" w:eastAsia="Arial" w:hAnsi="Arial" w:cs="Arial"/>
        </w:rPr>
        <w:t>, and What to do if you are worried about a child being abused – advice for practitioners</w:t>
      </w:r>
      <w:r w:rsidRPr="00DB14DF">
        <w:rPr>
          <w:rFonts w:ascii="Arial" w:eastAsia="Arial" w:hAnsi="Arial" w:cs="Arial"/>
        </w:rPr>
        <w:t xml:space="preserve">.  All academies are expected to follow the escalation policy if they have concerns about the management of a case by Children and Social Care. </w:t>
      </w:r>
    </w:p>
    <w:p w:rsidR="003653DC" w:rsidRDefault="001A6E25" w:rsidP="007E6185">
      <w:pPr>
        <w:ind w:left="720" w:hanging="720"/>
        <w:rPr>
          <w:rFonts w:ascii="Arial" w:eastAsia="Arial" w:hAnsi="Arial" w:cs="Arial"/>
        </w:rPr>
      </w:pPr>
      <w:r>
        <w:rPr>
          <w:rFonts w:ascii="Arial" w:eastAsia="Arial" w:hAnsi="Arial" w:cs="Arial"/>
        </w:rPr>
        <w:lastRenderedPageBreak/>
        <w:t>1.7</w:t>
      </w:r>
      <w:r>
        <w:rPr>
          <w:rFonts w:ascii="Arial" w:eastAsia="Arial" w:hAnsi="Arial" w:cs="Arial"/>
        </w:rPr>
        <w:tab/>
        <w:t xml:space="preserve">Child Protection and Safeguarding policy works in conjunction with other relevant policies in </w:t>
      </w:r>
      <w:r w:rsidRPr="00DB14DF">
        <w:rPr>
          <w:rFonts w:ascii="Arial" w:eastAsia="Arial" w:hAnsi="Arial" w:cs="Arial"/>
        </w:rPr>
        <w:t>place at both Trust and at a local level, safeguarding the interests and welfare of children e.g. recruitment</w:t>
      </w:r>
      <w:r w:rsidR="004B4BCD" w:rsidRPr="00DB14DF">
        <w:rPr>
          <w:rFonts w:ascii="Arial" w:eastAsia="Arial" w:hAnsi="Arial" w:cs="Arial"/>
        </w:rPr>
        <w:t xml:space="preserve"> and selection</w:t>
      </w:r>
      <w:r w:rsidRPr="00DB14DF">
        <w:rPr>
          <w:rFonts w:ascii="Arial" w:eastAsia="Arial" w:hAnsi="Arial" w:cs="Arial"/>
        </w:rPr>
        <w:t xml:space="preserve">, anti-bullying, </w:t>
      </w:r>
      <w:r w:rsidR="004B4BCD" w:rsidRPr="00DB14DF">
        <w:rPr>
          <w:rFonts w:ascii="Arial" w:eastAsia="Arial" w:hAnsi="Arial" w:cs="Arial"/>
        </w:rPr>
        <w:t>confidential reporting (</w:t>
      </w:r>
      <w:r w:rsidRPr="00DB14DF">
        <w:rPr>
          <w:rFonts w:ascii="Arial" w:eastAsia="Arial" w:hAnsi="Arial" w:cs="Arial"/>
        </w:rPr>
        <w:t>whistle blowing</w:t>
      </w:r>
      <w:r w:rsidR="004B4BCD" w:rsidRPr="00DB14DF">
        <w:rPr>
          <w:rFonts w:ascii="Arial" w:eastAsia="Arial" w:hAnsi="Arial" w:cs="Arial"/>
        </w:rPr>
        <w:t>)</w:t>
      </w:r>
      <w:r w:rsidRPr="00DB14DF">
        <w:rPr>
          <w:rFonts w:ascii="Arial" w:eastAsia="Arial" w:hAnsi="Arial" w:cs="Arial"/>
        </w:rPr>
        <w:t>, health and safety, special education needs and disabilities</w:t>
      </w:r>
      <w:r w:rsidR="004B4BCD" w:rsidRPr="00DB14DF">
        <w:rPr>
          <w:rFonts w:ascii="Arial" w:eastAsia="Arial" w:hAnsi="Arial" w:cs="Arial"/>
        </w:rPr>
        <w:t xml:space="preserve">, </w:t>
      </w:r>
      <w:r w:rsidRPr="00DB14DF">
        <w:rPr>
          <w:rFonts w:ascii="Arial" w:eastAsia="Arial" w:hAnsi="Arial" w:cs="Arial"/>
        </w:rPr>
        <w:t xml:space="preserve">equality </w:t>
      </w:r>
      <w:r w:rsidR="004B4BCD" w:rsidRPr="00DB14DF">
        <w:rPr>
          <w:rFonts w:ascii="Arial" w:eastAsia="Arial" w:hAnsi="Arial" w:cs="Arial"/>
        </w:rPr>
        <w:t>policy</w:t>
      </w:r>
      <w:r w:rsidR="007F4407" w:rsidRPr="00DB14DF">
        <w:rPr>
          <w:rFonts w:ascii="Arial" w:eastAsia="Arial" w:hAnsi="Arial" w:cs="Arial"/>
        </w:rPr>
        <w:t xml:space="preserve"> and staff</w:t>
      </w:r>
      <w:r w:rsidR="00A10066" w:rsidRPr="00DB14DF">
        <w:rPr>
          <w:rFonts w:ascii="Arial" w:eastAsia="Arial" w:hAnsi="Arial" w:cs="Arial"/>
        </w:rPr>
        <w:t xml:space="preserve"> code </w:t>
      </w:r>
      <w:r w:rsidR="007F4407" w:rsidRPr="00DB14DF">
        <w:rPr>
          <w:rFonts w:ascii="Arial" w:eastAsia="Arial" w:hAnsi="Arial" w:cs="Arial"/>
        </w:rPr>
        <w:t>of conduct</w:t>
      </w:r>
      <w:r w:rsidRPr="00DB14DF">
        <w:rPr>
          <w:rFonts w:ascii="Arial" w:eastAsia="Arial" w:hAnsi="Arial" w:cs="Arial"/>
        </w:rPr>
        <w:t xml:space="preserve">.  </w:t>
      </w:r>
    </w:p>
    <w:p w:rsidR="00B6356B" w:rsidRPr="002F3403" w:rsidRDefault="00EC2ADF" w:rsidP="002F3403">
      <w:pPr>
        <w:ind w:left="720" w:hanging="720"/>
        <w:rPr>
          <w:rFonts w:ascii="Arial" w:eastAsia="Arial" w:hAnsi="Arial" w:cs="Arial"/>
        </w:rPr>
      </w:pPr>
      <w:r>
        <w:rPr>
          <w:rFonts w:ascii="Arial" w:eastAsia="Arial" w:hAnsi="Arial" w:cs="Arial"/>
        </w:rPr>
        <w:t>1.8</w:t>
      </w:r>
      <w:r>
        <w:rPr>
          <w:rFonts w:ascii="Arial" w:eastAsia="Arial" w:hAnsi="Arial" w:cs="Arial"/>
        </w:rPr>
        <w:tab/>
        <w:t>WAT has the followin</w:t>
      </w:r>
      <w:r w:rsidR="007B5112">
        <w:rPr>
          <w:rFonts w:ascii="Arial" w:eastAsia="Arial" w:hAnsi="Arial" w:cs="Arial"/>
        </w:rPr>
        <w:t>g roles</w:t>
      </w:r>
      <w:r w:rsidR="009377D0">
        <w:rPr>
          <w:rFonts w:ascii="Arial" w:eastAsia="Arial" w:hAnsi="Arial" w:cs="Arial"/>
        </w:rPr>
        <w:t xml:space="preserve"> and responsibilities</w:t>
      </w:r>
      <w:r w:rsidR="007B5112">
        <w:rPr>
          <w:rFonts w:ascii="Arial" w:eastAsia="Arial" w:hAnsi="Arial" w:cs="Arial"/>
        </w:rPr>
        <w:t xml:space="preserve"> in place to ensure that all academies </w:t>
      </w:r>
      <w:r w:rsidR="00D50122">
        <w:rPr>
          <w:rFonts w:ascii="Arial" w:eastAsia="Arial" w:hAnsi="Arial" w:cs="Arial"/>
        </w:rPr>
        <w:t xml:space="preserve">are compliant and have a strong </w:t>
      </w:r>
      <w:r w:rsidR="007B5112">
        <w:rPr>
          <w:rFonts w:ascii="Arial" w:eastAsia="Arial" w:hAnsi="Arial" w:cs="Arial"/>
        </w:rPr>
        <w:t xml:space="preserve">safeguarding </w:t>
      </w:r>
      <w:r w:rsidR="00D50122">
        <w:rPr>
          <w:rFonts w:ascii="Arial" w:eastAsia="Arial" w:hAnsi="Arial" w:cs="Arial"/>
        </w:rPr>
        <w:t>culture</w:t>
      </w:r>
      <w:r>
        <w:rPr>
          <w:rFonts w:ascii="Arial" w:eastAsia="Arial" w:hAnsi="Arial" w:cs="Arial"/>
        </w:rPr>
        <w:t>:</w:t>
      </w:r>
    </w:p>
    <w:tbl>
      <w:tblPr>
        <w:tblStyle w:val="TableGrid"/>
        <w:tblW w:w="9655" w:type="dxa"/>
        <w:tblLook w:val="04A0" w:firstRow="1" w:lastRow="0" w:firstColumn="1" w:lastColumn="0" w:noHBand="0" w:noVBand="1"/>
      </w:tblPr>
      <w:tblGrid>
        <w:gridCol w:w="2456"/>
        <w:gridCol w:w="7199"/>
      </w:tblGrid>
      <w:tr w:rsidR="00996169" w:rsidTr="00832596">
        <w:trPr>
          <w:trHeight w:val="245"/>
        </w:trPr>
        <w:tc>
          <w:tcPr>
            <w:tcW w:w="2456" w:type="dxa"/>
          </w:tcPr>
          <w:p w:rsidR="00996169" w:rsidRDefault="00CE74CF" w:rsidP="00B6356B">
            <w:pPr>
              <w:rPr>
                <w:rFonts w:ascii="Arial" w:eastAsia="Arial" w:hAnsi="Arial" w:cs="Arial"/>
              </w:rPr>
            </w:pPr>
            <w:r>
              <w:rPr>
                <w:rFonts w:ascii="Arial" w:eastAsia="Arial" w:hAnsi="Arial" w:cs="Arial"/>
              </w:rPr>
              <w:t>Roles</w:t>
            </w:r>
          </w:p>
        </w:tc>
        <w:tc>
          <w:tcPr>
            <w:tcW w:w="7199" w:type="dxa"/>
          </w:tcPr>
          <w:p w:rsidR="00CE74CF" w:rsidRDefault="00CE74CF" w:rsidP="00B6356B">
            <w:pPr>
              <w:rPr>
                <w:rFonts w:ascii="Arial" w:eastAsia="Arial" w:hAnsi="Arial" w:cs="Arial"/>
              </w:rPr>
            </w:pPr>
            <w:r>
              <w:rPr>
                <w:rFonts w:ascii="Arial" w:eastAsia="Arial" w:hAnsi="Arial" w:cs="Arial"/>
              </w:rPr>
              <w:t xml:space="preserve">Responsibilities </w:t>
            </w:r>
          </w:p>
          <w:p w:rsidR="00832596" w:rsidRDefault="00832596" w:rsidP="00B6356B">
            <w:pPr>
              <w:rPr>
                <w:rFonts w:ascii="Arial" w:eastAsia="Arial" w:hAnsi="Arial" w:cs="Arial"/>
              </w:rPr>
            </w:pPr>
          </w:p>
        </w:tc>
      </w:tr>
      <w:tr w:rsidR="00996169" w:rsidTr="00832596">
        <w:trPr>
          <w:trHeight w:val="499"/>
        </w:trPr>
        <w:tc>
          <w:tcPr>
            <w:tcW w:w="2456" w:type="dxa"/>
          </w:tcPr>
          <w:p w:rsidR="00996169" w:rsidRDefault="00996169" w:rsidP="00B6356B">
            <w:pPr>
              <w:rPr>
                <w:rFonts w:ascii="Arial" w:eastAsia="Arial" w:hAnsi="Arial" w:cs="Arial"/>
              </w:rPr>
            </w:pPr>
            <w:r>
              <w:rPr>
                <w:rFonts w:ascii="Arial" w:eastAsia="Arial" w:hAnsi="Arial" w:cs="Arial"/>
              </w:rPr>
              <w:t>Designated Director for Safeguarding (DDS)</w:t>
            </w:r>
          </w:p>
        </w:tc>
        <w:tc>
          <w:tcPr>
            <w:tcW w:w="7199" w:type="dxa"/>
          </w:tcPr>
          <w:p w:rsidR="00996169" w:rsidRDefault="00996169" w:rsidP="00B6356B">
            <w:pPr>
              <w:rPr>
                <w:rFonts w:ascii="Arial" w:eastAsia="Arial" w:hAnsi="Arial" w:cs="Arial"/>
              </w:rPr>
            </w:pPr>
            <w:r>
              <w:rPr>
                <w:rFonts w:ascii="Arial" w:eastAsia="Arial" w:hAnsi="Arial" w:cs="Arial"/>
              </w:rPr>
              <w:t xml:space="preserve">A trust board member who has an oversight of </w:t>
            </w:r>
            <w:r w:rsidR="00CE74CF">
              <w:rPr>
                <w:rFonts w:ascii="Arial" w:eastAsia="Arial" w:hAnsi="Arial" w:cs="Arial"/>
              </w:rPr>
              <w:t xml:space="preserve">trust-wide </w:t>
            </w:r>
            <w:r>
              <w:rPr>
                <w:rFonts w:ascii="Arial" w:eastAsia="Arial" w:hAnsi="Arial" w:cs="Arial"/>
              </w:rPr>
              <w:t>safeguarding and reports directly to the board</w:t>
            </w:r>
            <w:r w:rsidR="00CE74CF">
              <w:rPr>
                <w:rFonts w:ascii="Arial" w:eastAsia="Arial" w:hAnsi="Arial" w:cs="Arial"/>
              </w:rPr>
              <w:t>.</w:t>
            </w:r>
          </w:p>
        </w:tc>
      </w:tr>
      <w:tr w:rsidR="00996169" w:rsidTr="00832596">
        <w:trPr>
          <w:trHeight w:val="499"/>
        </w:trPr>
        <w:tc>
          <w:tcPr>
            <w:tcW w:w="2456" w:type="dxa"/>
          </w:tcPr>
          <w:p w:rsidR="00996169" w:rsidRDefault="00996169" w:rsidP="00B6356B">
            <w:pPr>
              <w:rPr>
                <w:rFonts w:ascii="Arial" w:eastAsia="Arial" w:hAnsi="Arial" w:cs="Arial"/>
              </w:rPr>
            </w:pPr>
            <w:r w:rsidRPr="00996169">
              <w:rPr>
                <w:rFonts w:ascii="Arial" w:eastAsia="Arial" w:hAnsi="Arial" w:cs="Arial"/>
              </w:rPr>
              <w:t>Strategic Lead for Safeguarding (SLS)</w:t>
            </w:r>
          </w:p>
        </w:tc>
        <w:tc>
          <w:tcPr>
            <w:tcW w:w="7199" w:type="dxa"/>
          </w:tcPr>
          <w:p w:rsidR="00996169" w:rsidRDefault="00996169" w:rsidP="00B6356B">
            <w:pPr>
              <w:rPr>
                <w:rFonts w:ascii="Arial" w:eastAsia="Arial" w:hAnsi="Arial" w:cs="Arial"/>
              </w:rPr>
            </w:pPr>
            <w:r w:rsidRPr="00996169">
              <w:rPr>
                <w:rFonts w:ascii="Arial" w:eastAsia="Arial" w:hAnsi="Arial" w:cs="Arial"/>
              </w:rPr>
              <w:t xml:space="preserve">A member of the </w:t>
            </w:r>
            <w:r w:rsidR="007E59EC" w:rsidRPr="00996169">
              <w:rPr>
                <w:rFonts w:ascii="Arial" w:eastAsia="Arial" w:hAnsi="Arial" w:cs="Arial"/>
              </w:rPr>
              <w:t>executive</w:t>
            </w:r>
            <w:r w:rsidRPr="00996169">
              <w:rPr>
                <w:rFonts w:ascii="Arial" w:eastAsia="Arial" w:hAnsi="Arial" w:cs="Arial"/>
              </w:rPr>
              <w:t xml:space="preserve"> team who has an oversight of </w:t>
            </w:r>
            <w:r w:rsidR="00CE74CF">
              <w:rPr>
                <w:rFonts w:ascii="Arial" w:eastAsia="Arial" w:hAnsi="Arial" w:cs="Arial"/>
              </w:rPr>
              <w:t xml:space="preserve">trust-wide </w:t>
            </w:r>
            <w:r w:rsidRPr="00996169">
              <w:rPr>
                <w:rFonts w:ascii="Arial" w:eastAsia="Arial" w:hAnsi="Arial" w:cs="Arial"/>
              </w:rPr>
              <w:t>safeguarding and leads</w:t>
            </w:r>
            <w:r w:rsidR="00CE74CF">
              <w:rPr>
                <w:rFonts w:ascii="Arial" w:eastAsia="Arial" w:hAnsi="Arial" w:cs="Arial"/>
              </w:rPr>
              <w:t xml:space="preserve"> on the development of the WAT</w:t>
            </w:r>
            <w:r w:rsidRPr="00996169">
              <w:rPr>
                <w:rFonts w:ascii="Arial" w:eastAsia="Arial" w:hAnsi="Arial" w:cs="Arial"/>
              </w:rPr>
              <w:t xml:space="preserve"> safeguarding </w:t>
            </w:r>
            <w:r>
              <w:rPr>
                <w:rFonts w:ascii="Arial" w:eastAsia="Arial" w:hAnsi="Arial" w:cs="Arial"/>
              </w:rPr>
              <w:t>policy</w:t>
            </w:r>
            <w:r w:rsidR="00CE74CF">
              <w:rPr>
                <w:rFonts w:ascii="Arial" w:eastAsia="Arial" w:hAnsi="Arial" w:cs="Arial"/>
              </w:rPr>
              <w:t>.</w:t>
            </w:r>
          </w:p>
          <w:p w:rsidR="00832596" w:rsidRDefault="00832596" w:rsidP="00B6356B">
            <w:pPr>
              <w:rPr>
                <w:rFonts w:ascii="Arial" w:eastAsia="Arial" w:hAnsi="Arial" w:cs="Arial"/>
              </w:rPr>
            </w:pPr>
          </w:p>
        </w:tc>
      </w:tr>
      <w:tr w:rsidR="00996169" w:rsidTr="00832596">
        <w:trPr>
          <w:trHeight w:val="490"/>
        </w:trPr>
        <w:tc>
          <w:tcPr>
            <w:tcW w:w="2456" w:type="dxa"/>
          </w:tcPr>
          <w:p w:rsidR="00996169" w:rsidRDefault="00996169" w:rsidP="00B6356B">
            <w:pPr>
              <w:rPr>
                <w:rFonts w:ascii="Arial" w:eastAsia="Arial" w:hAnsi="Arial" w:cs="Arial"/>
              </w:rPr>
            </w:pPr>
            <w:r>
              <w:rPr>
                <w:rFonts w:ascii="Arial" w:eastAsia="Arial" w:hAnsi="Arial" w:cs="Arial"/>
              </w:rPr>
              <w:t>WAT Designated Safeguarding Lead</w:t>
            </w:r>
          </w:p>
        </w:tc>
        <w:tc>
          <w:tcPr>
            <w:tcW w:w="7199" w:type="dxa"/>
          </w:tcPr>
          <w:p w:rsidR="00996169" w:rsidRDefault="00996169" w:rsidP="00B6356B">
            <w:pPr>
              <w:rPr>
                <w:rFonts w:ascii="Arial" w:eastAsia="Arial" w:hAnsi="Arial" w:cs="Arial"/>
              </w:rPr>
            </w:pPr>
            <w:r>
              <w:rPr>
                <w:rFonts w:ascii="Arial" w:eastAsia="Arial" w:hAnsi="Arial" w:cs="Arial"/>
              </w:rPr>
              <w:t xml:space="preserve">A lead DSL who takes responsibility for peer audits, the DSL peer network and who </w:t>
            </w:r>
            <w:r w:rsidR="007E59EC">
              <w:rPr>
                <w:rFonts w:ascii="Arial" w:eastAsia="Arial" w:hAnsi="Arial" w:cs="Arial"/>
              </w:rPr>
              <w:t>liaises</w:t>
            </w:r>
            <w:r>
              <w:rPr>
                <w:rFonts w:ascii="Arial" w:eastAsia="Arial" w:hAnsi="Arial" w:cs="Arial"/>
              </w:rPr>
              <w:t xml:space="preserve"> closely with the DDS and SLS.</w:t>
            </w:r>
          </w:p>
          <w:p w:rsidR="00832596" w:rsidRDefault="00832596" w:rsidP="00B6356B">
            <w:pPr>
              <w:rPr>
                <w:rFonts w:ascii="Arial" w:eastAsia="Arial" w:hAnsi="Arial" w:cs="Arial"/>
              </w:rPr>
            </w:pPr>
          </w:p>
        </w:tc>
      </w:tr>
      <w:tr w:rsidR="00996169" w:rsidTr="00832596">
        <w:trPr>
          <w:trHeight w:val="744"/>
        </w:trPr>
        <w:tc>
          <w:tcPr>
            <w:tcW w:w="2456" w:type="dxa"/>
          </w:tcPr>
          <w:p w:rsidR="00996169" w:rsidRDefault="00D50122" w:rsidP="00B6356B">
            <w:pPr>
              <w:rPr>
                <w:rFonts w:ascii="Arial" w:eastAsia="Arial" w:hAnsi="Arial" w:cs="Arial"/>
              </w:rPr>
            </w:pPr>
            <w:r>
              <w:rPr>
                <w:rFonts w:ascii="Arial" w:eastAsia="Arial" w:hAnsi="Arial" w:cs="Arial"/>
              </w:rPr>
              <w:t>Designate</w:t>
            </w:r>
            <w:r w:rsidR="00996169">
              <w:rPr>
                <w:rFonts w:ascii="Arial" w:eastAsia="Arial" w:hAnsi="Arial" w:cs="Arial"/>
              </w:rPr>
              <w:t xml:space="preserve">d </w:t>
            </w:r>
            <w:proofErr w:type="spellStart"/>
            <w:r w:rsidR="00996169">
              <w:rPr>
                <w:rFonts w:ascii="Arial" w:eastAsia="Arial" w:hAnsi="Arial" w:cs="Arial"/>
              </w:rPr>
              <w:t>Safegarding</w:t>
            </w:r>
            <w:proofErr w:type="spellEnd"/>
            <w:r w:rsidR="00996169">
              <w:rPr>
                <w:rFonts w:ascii="Arial" w:eastAsia="Arial" w:hAnsi="Arial" w:cs="Arial"/>
              </w:rPr>
              <w:t xml:space="preserve"> Governor (DSG)</w:t>
            </w:r>
          </w:p>
        </w:tc>
        <w:tc>
          <w:tcPr>
            <w:tcW w:w="7199" w:type="dxa"/>
          </w:tcPr>
          <w:p w:rsidR="00996169" w:rsidRDefault="00996169" w:rsidP="00B6356B">
            <w:pPr>
              <w:rPr>
                <w:rFonts w:ascii="Arial" w:eastAsia="Arial" w:hAnsi="Arial" w:cs="Arial"/>
              </w:rPr>
            </w:pPr>
            <w:r>
              <w:rPr>
                <w:rFonts w:ascii="Arial" w:eastAsia="Arial" w:hAnsi="Arial" w:cs="Arial"/>
              </w:rPr>
              <w:t xml:space="preserve">A member of the Local Advisory Body who has an oversight of safeguarding in their </w:t>
            </w:r>
            <w:r w:rsidR="007E59EC">
              <w:rPr>
                <w:rFonts w:ascii="Arial" w:eastAsia="Arial" w:hAnsi="Arial" w:cs="Arial"/>
              </w:rPr>
              <w:t>individual</w:t>
            </w:r>
            <w:r>
              <w:rPr>
                <w:rFonts w:ascii="Arial" w:eastAsia="Arial" w:hAnsi="Arial" w:cs="Arial"/>
              </w:rPr>
              <w:t xml:space="preserve"> academy and reports back to the LAB</w:t>
            </w:r>
            <w:r w:rsidR="00CE74CF">
              <w:rPr>
                <w:rFonts w:ascii="Arial" w:eastAsia="Arial" w:hAnsi="Arial" w:cs="Arial"/>
              </w:rPr>
              <w:t>.</w:t>
            </w:r>
            <w:r w:rsidR="00D50122">
              <w:rPr>
                <w:rFonts w:ascii="Arial" w:eastAsia="Arial" w:hAnsi="Arial" w:cs="Arial"/>
              </w:rPr>
              <w:t xml:space="preserve"> They also have the DDS as point of contact to the board.</w:t>
            </w:r>
          </w:p>
          <w:p w:rsidR="00832596" w:rsidRDefault="00832596" w:rsidP="00B6356B">
            <w:pPr>
              <w:rPr>
                <w:rFonts w:ascii="Arial" w:eastAsia="Arial" w:hAnsi="Arial" w:cs="Arial"/>
              </w:rPr>
            </w:pPr>
          </w:p>
        </w:tc>
      </w:tr>
      <w:tr w:rsidR="00996169" w:rsidTr="00832596">
        <w:trPr>
          <w:trHeight w:val="744"/>
        </w:trPr>
        <w:tc>
          <w:tcPr>
            <w:tcW w:w="2456" w:type="dxa"/>
          </w:tcPr>
          <w:p w:rsidR="00996169" w:rsidRDefault="00996169" w:rsidP="00B6356B">
            <w:pPr>
              <w:rPr>
                <w:rFonts w:ascii="Arial" w:eastAsia="Arial" w:hAnsi="Arial" w:cs="Arial"/>
              </w:rPr>
            </w:pPr>
            <w:r>
              <w:rPr>
                <w:rFonts w:ascii="Arial" w:eastAsia="Arial" w:hAnsi="Arial" w:cs="Arial"/>
              </w:rPr>
              <w:t xml:space="preserve">Designated </w:t>
            </w:r>
            <w:proofErr w:type="spellStart"/>
            <w:r>
              <w:rPr>
                <w:rFonts w:ascii="Arial" w:eastAsia="Arial" w:hAnsi="Arial" w:cs="Arial"/>
              </w:rPr>
              <w:t>Safeguardng</w:t>
            </w:r>
            <w:proofErr w:type="spellEnd"/>
            <w:r>
              <w:rPr>
                <w:rFonts w:ascii="Arial" w:eastAsia="Arial" w:hAnsi="Arial" w:cs="Arial"/>
              </w:rPr>
              <w:t xml:space="preserve"> Lead</w:t>
            </w:r>
            <w:r w:rsidR="004F6D22">
              <w:rPr>
                <w:rFonts w:ascii="Arial" w:eastAsia="Arial" w:hAnsi="Arial" w:cs="Arial"/>
              </w:rPr>
              <w:t>/s</w:t>
            </w:r>
            <w:r>
              <w:rPr>
                <w:rFonts w:ascii="Arial" w:eastAsia="Arial" w:hAnsi="Arial" w:cs="Arial"/>
              </w:rPr>
              <w:t xml:space="preserve"> (DSL)</w:t>
            </w:r>
          </w:p>
        </w:tc>
        <w:tc>
          <w:tcPr>
            <w:tcW w:w="7199" w:type="dxa"/>
          </w:tcPr>
          <w:p w:rsidR="00CE74CF" w:rsidRDefault="004F6D22" w:rsidP="004F6D22">
            <w:pPr>
              <w:rPr>
                <w:rFonts w:ascii="Arial" w:eastAsia="Arial" w:hAnsi="Arial" w:cs="Arial"/>
              </w:rPr>
            </w:pPr>
            <w:r>
              <w:rPr>
                <w:rFonts w:ascii="Arial" w:eastAsia="Arial" w:hAnsi="Arial" w:cs="Arial"/>
              </w:rPr>
              <w:t>M</w:t>
            </w:r>
            <w:r w:rsidR="00996169">
              <w:rPr>
                <w:rFonts w:ascii="Arial" w:eastAsia="Arial" w:hAnsi="Arial" w:cs="Arial"/>
              </w:rPr>
              <w:t>ember</w:t>
            </w:r>
            <w:r>
              <w:rPr>
                <w:rFonts w:ascii="Arial" w:eastAsia="Arial" w:hAnsi="Arial" w:cs="Arial"/>
              </w:rPr>
              <w:t xml:space="preserve">/s of staff </w:t>
            </w:r>
            <w:r w:rsidR="00996169">
              <w:rPr>
                <w:rFonts w:ascii="Arial" w:eastAsia="Arial" w:hAnsi="Arial" w:cs="Arial"/>
              </w:rPr>
              <w:t xml:space="preserve">responsible for safeguarding and child protection </w:t>
            </w:r>
            <w:r w:rsidR="009377D0">
              <w:rPr>
                <w:rFonts w:ascii="Arial" w:eastAsia="Arial" w:hAnsi="Arial" w:cs="Arial"/>
              </w:rPr>
              <w:t>within their individual</w:t>
            </w:r>
            <w:r w:rsidR="00996169">
              <w:rPr>
                <w:rFonts w:ascii="Arial" w:eastAsia="Arial" w:hAnsi="Arial" w:cs="Arial"/>
              </w:rPr>
              <w:t xml:space="preserve"> academy,</w:t>
            </w:r>
            <w:r w:rsidR="00CE74CF">
              <w:rPr>
                <w:rFonts w:ascii="Arial" w:eastAsia="Arial" w:hAnsi="Arial" w:cs="Arial"/>
              </w:rPr>
              <w:t xml:space="preserve"> </w:t>
            </w:r>
            <w:proofErr w:type="gramStart"/>
            <w:r w:rsidR="00CE74CF">
              <w:rPr>
                <w:rFonts w:ascii="Arial" w:eastAsia="Arial" w:hAnsi="Arial" w:cs="Arial"/>
              </w:rPr>
              <w:t>They</w:t>
            </w:r>
            <w:proofErr w:type="gramEnd"/>
            <w:r w:rsidR="00CE74CF">
              <w:rPr>
                <w:rFonts w:ascii="Arial" w:eastAsia="Arial" w:hAnsi="Arial" w:cs="Arial"/>
              </w:rPr>
              <w:t xml:space="preserve"> </w:t>
            </w:r>
            <w:r w:rsidR="007E59EC">
              <w:rPr>
                <w:rFonts w:ascii="Arial" w:eastAsia="Arial" w:hAnsi="Arial" w:cs="Arial"/>
              </w:rPr>
              <w:t>liaise</w:t>
            </w:r>
            <w:r w:rsidR="00CE74CF">
              <w:rPr>
                <w:rFonts w:ascii="Arial" w:eastAsia="Arial" w:hAnsi="Arial" w:cs="Arial"/>
              </w:rPr>
              <w:t xml:space="preserve"> closely with </w:t>
            </w:r>
            <w:r w:rsidR="00832596">
              <w:rPr>
                <w:rFonts w:ascii="Arial" w:eastAsia="Arial" w:hAnsi="Arial" w:cs="Arial"/>
              </w:rPr>
              <w:t xml:space="preserve">key stakeholders, such as their staff, </w:t>
            </w:r>
            <w:proofErr w:type="spellStart"/>
            <w:r w:rsidR="00832596">
              <w:rPr>
                <w:rFonts w:ascii="Arial" w:eastAsia="Arial" w:hAnsi="Arial" w:cs="Arial"/>
              </w:rPr>
              <w:t>headteacher</w:t>
            </w:r>
            <w:proofErr w:type="spellEnd"/>
            <w:r w:rsidR="00832596">
              <w:rPr>
                <w:rFonts w:ascii="Arial" w:eastAsia="Arial" w:hAnsi="Arial" w:cs="Arial"/>
              </w:rPr>
              <w:t>,</w:t>
            </w:r>
            <w:r w:rsidR="00CE74CF">
              <w:rPr>
                <w:rFonts w:ascii="Arial" w:eastAsia="Arial" w:hAnsi="Arial" w:cs="Arial"/>
              </w:rPr>
              <w:t xml:space="preserve"> </w:t>
            </w:r>
            <w:r w:rsidR="00832596">
              <w:rPr>
                <w:rFonts w:ascii="Arial" w:eastAsia="Arial" w:hAnsi="Arial" w:cs="Arial"/>
              </w:rPr>
              <w:t xml:space="preserve">DSG and relevant external agencies. </w:t>
            </w:r>
          </w:p>
          <w:p w:rsidR="00832596" w:rsidRDefault="00832596" w:rsidP="004F6D22">
            <w:pPr>
              <w:rPr>
                <w:rFonts w:ascii="Arial" w:eastAsia="Arial" w:hAnsi="Arial" w:cs="Arial"/>
              </w:rPr>
            </w:pPr>
          </w:p>
        </w:tc>
      </w:tr>
    </w:tbl>
    <w:p w:rsidR="007E6185" w:rsidRPr="007E6185" w:rsidRDefault="007E6185" w:rsidP="007E6185">
      <w:pPr>
        <w:rPr>
          <w:rFonts w:ascii="Arial" w:eastAsia="Arial" w:hAnsi="Arial" w:cs="Arial"/>
        </w:rPr>
      </w:pPr>
    </w:p>
    <w:p w:rsidR="00CF755A" w:rsidRPr="002F59B1" w:rsidRDefault="001A6E25" w:rsidP="002F59B1">
      <w:pPr>
        <w:rPr>
          <w:rFonts w:ascii="Arial" w:eastAsia="Arial" w:hAnsi="Arial" w:cs="Arial"/>
          <w:b/>
        </w:rPr>
      </w:pPr>
      <w:r>
        <w:rPr>
          <w:rFonts w:ascii="Arial" w:eastAsia="Arial" w:hAnsi="Arial" w:cs="Arial"/>
          <w:b/>
        </w:rPr>
        <w:t>2.</w:t>
      </w:r>
      <w:r>
        <w:rPr>
          <w:rFonts w:ascii="Arial" w:eastAsia="Arial" w:hAnsi="Arial" w:cs="Arial"/>
          <w:b/>
        </w:rPr>
        <w:tab/>
        <w:t>Governance</w:t>
      </w:r>
    </w:p>
    <w:p w:rsidR="000B371F" w:rsidRDefault="001A6E25" w:rsidP="00CF755A">
      <w:pPr>
        <w:ind w:left="720" w:hanging="720"/>
        <w:rPr>
          <w:rFonts w:ascii="Arial" w:eastAsia="Arial" w:hAnsi="Arial" w:cs="Arial"/>
        </w:rPr>
      </w:pPr>
      <w:r>
        <w:rPr>
          <w:rFonts w:ascii="Arial" w:eastAsia="Arial" w:hAnsi="Arial" w:cs="Arial"/>
        </w:rPr>
        <w:t>2.1</w:t>
      </w:r>
      <w:r>
        <w:rPr>
          <w:rFonts w:ascii="Arial" w:eastAsia="Arial" w:hAnsi="Arial" w:cs="Arial"/>
        </w:rPr>
        <w:tab/>
        <w:t>WAT</w:t>
      </w:r>
      <w:r w:rsidR="009377D0">
        <w:rPr>
          <w:rFonts w:ascii="Arial" w:eastAsia="Arial" w:hAnsi="Arial" w:cs="Arial"/>
        </w:rPr>
        <w:t>’s</w:t>
      </w:r>
      <w:r>
        <w:rPr>
          <w:rFonts w:ascii="Arial" w:eastAsia="Arial" w:hAnsi="Arial" w:cs="Arial"/>
        </w:rPr>
        <w:t xml:space="preserve"> designated </w:t>
      </w:r>
      <w:r w:rsidR="004B4BCD">
        <w:rPr>
          <w:rFonts w:ascii="Arial" w:eastAsia="Arial" w:hAnsi="Arial" w:cs="Arial"/>
        </w:rPr>
        <w:t xml:space="preserve">Director </w:t>
      </w:r>
      <w:r w:rsidR="008147EB">
        <w:rPr>
          <w:rFonts w:ascii="Arial" w:eastAsia="Arial" w:hAnsi="Arial" w:cs="Arial"/>
        </w:rPr>
        <w:t>(DDS)</w:t>
      </w:r>
      <w:r w:rsidR="00996169">
        <w:rPr>
          <w:rFonts w:ascii="Arial" w:eastAsia="Arial" w:hAnsi="Arial" w:cs="Arial"/>
        </w:rPr>
        <w:t xml:space="preserve"> </w:t>
      </w:r>
      <w:r>
        <w:rPr>
          <w:rFonts w:ascii="Arial" w:eastAsia="Arial" w:hAnsi="Arial" w:cs="Arial"/>
        </w:rPr>
        <w:t xml:space="preserve">oversees the governance arrangements for Safeguarding </w:t>
      </w:r>
      <w:r w:rsidR="00497519">
        <w:rPr>
          <w:rFonts w:ascii="Arial" w:eastAsia="Arial" w:hAnsi="Arial" w:cs="Arial"/>
        </w:rPr>
        <w:t xml:space="preserve">and is a point of contact for </w:t>
      </w:r>
      <w:r>
        <w:rPr>
          <w:rFonts w:ascii="Arial" w:eastAsia="Arial" w:hAnsi="Arial" w:cs="Arial"/>
        </w:rPr>
        <w:t xml:space="preserve">the Local Advisory Board’s Designated Safeguarding Governors (DSG). </w:t>
      </w:r>
    </w:p>
    <w:p w:rsidR="003653DC" w:rsidRDefault="000B371F">
      <w:pPr>
        <w:ind w:left="720" w:hanging="720"/>
        <w:rPr>
          <w:rFonts w:ascii="Arial" w:eastAsia="Arial" w:hAnsi="Arial" w:cs="Arial"/>
        </w:rPr>
      </w:pPr>
      <w:r>
        <w:rPr>
          <w:rFonts w:ascii="Arial" w:eastAsia="Arial" w:hAnsi="Arial" w:cs="Arial"/>
        </w:rPr>
        <w:t xml:space="preserve">2.2 </w:t>
      </w:r>
      <w:r>
        <w:rPr>
          <w:rFonts w:ascii="Arial" w:eastAsia="Arial" w:hAnsi="Arial" w:cs="Arial"/>
        </w:rPr>
        <w:tab/>
      </w:r>
      <w:r w:rsidR="00497519">
        <w:rPr>
          <w:rFonts w:ascii="Arial" w:eastAsia="Arial" w:hAnsi="Arial" w:cs="Arial"/>
        </w:rPr>
        <w:t xml:space="preserve">The WAT </w:t>
      </w:r>
      <w:r w:rsidR="007E59EC">
        <w:rPr>
          <w:rFonts w:ascii="Arial" w:eastAsia="Arial" w:hAnsi="Arial" w:cs="Arial"/>
        </w:rPr>
        <w:t>designated</w:t>
      </w:r>
      <w:r>
        <w:rPr>
          <w:rFonts w:ascii="Arial" w:eastAsia="Arial" w:hAnsi="Arial" w:cs="Arial"/>
        </w:rPr>
        <w:t xml:space="preserve"> Director meets</w:t>
      </w:r>
      <w:r w:rsidR="00EC2ADF">
        <w:rPr>
          <w:rFonts w:ascii="Arial" w:eastAsia="Arial" w:hAnsi="Arial" w:cs="Arial"/>
        </w:rPr>
        <w:t xml:space="preserve"> with the WAT</w:t>
      </w:r>
      <w:r w:rsidR="00497519">
        <w:rPr>
          <w:rFonts w:ascii="Arial" w:eastAsia="Arial" w:hAnsi="Arial" w:cs="Arial"/>
        </w:rPr>
        <w:t xml:space="preserve"> </w:t>
      </w:r>
      <w:r w:rsidR="00E40290">
        <w:rPr>
          <w:rFonts w:ascii="Arial" w:eastAsia="Arial" w:hAnsi="Arial" w:cs="Arial"/>
        </w:rPr>
        <w:t>DSL</w:t>
      </w:r>
      <w:r w:rsidR="00497519">
        <w:rPr>
          <w:rFonts w:ascii="Arial" w:eastAsia="Arial" w:hAnsi="Arial" w:cs="Arial"/>
        </w:rPr>
        <w:t xml:space="preserve"> and the WAT Strategic Lead for Safeguarding</w:t>
      </w:r>
      <w:r>
        <w:rPr>
          <w:rFonts w:ascii="Arial" w:eastAsia="Arial" w:hAnsi="Arial" w:cs="Arial"/>
        </w:rPr>
        <w:t xml:space="preserve"> at the end of each term to eva</w:t>
      </w:r>
      <w:r w:rsidR="008147EB">
        <w:rPr>
          <w:rFonts w:ascii="Arial" w:eastAsia="Arial" w:hAnsi="Arial" w:cs="Arial"/>
        </w:rPr>
        <w:t>luate the outcomes of scheduled audits and checks</w:t>
      </w:r>
      <w:r>
        <w:rPr>
          <w:rFonts w:ascii="Arial" w:eastAsia="Arial" w:hAnsi="Arial" w:cs="Arial"/>
        </w:rPr>
        <w:t>. The WAT Director reports a summary of findings at the full board meeting.</w:t>
      </w:r>
    </w:p>
    <w:p w:rsidR="003653DC" w:rsidRDefault="001A6E25">
      <w:pPr>
        <w:ind w:left="720" w:hanging="720"/>
        <w:rPr>
          <w:rFonts w:ascii="Arial" w:eastAsia="Arial" w:hAnsi="Arial" w:cs="Arial"/>
        </w:rPr>
      </w:pPr>
      <w:r>
        <w:rPr>
          <w:rFonts w:ascii="Arial" w:eastAsia="Arial" w:hAnsi="Arial" w:cs="Arial"/>
        </w:rPr>
        <w:t>2.</w:t>
      </w:r>
      <w:r w:rsidR="000B371F">
        <w:rPr>
          <w:rFonts w:ascii="Arial" w:eastAsia="Arial" w:hAnsi="Arial" w:cs="Arial"/>
        </w:rPr>
        <w:t>3</w:t>
      </w:r>
      <w:r>
        <w:rPr>
          <w:rFonts w:ascii="Arial" w:eastAsia="Arial" w:hAnsi="Arial" w:cs="Arial"/>
        </w:rPr>
        <w:tab/>
        <w:t>All academies are required to follow the Local Safeguarding Children Board’s interagency policies and procedures and the Local Advisory Body</w:t>
      </w:r>
      <w:r w:rsidR="00B46209">
        <w:rPr>
          <w:rFonts w:ascii="Arial" w:eastAsia="Arial" w:hAnsi="Arial" w:cs="Arial"/>
        </w:rPr>
        <w:t xml:space="preserve"> (LAB)</w:t>
      </w:r>
      <w:r>
        <w:rPr>
          <w:rFonts w:ascii="Arial" w:eastAsia="Arial" w:hAnsi="Arial" w:cs="Arial"/>
        </w:rPr>
        <w:t xml:space="preserve"> are responsible for the implementation of the Safeguarding and Child Protection Policy at </w:t>
      </w:r>
      <w:r w:rsidR="004B4BCD">
        <w:rPr>
          <w:rFonts w:ascii="Arial" w:eastAsia="Arial" w:hAnsi="Arial" w:cs="Arial"/>
        </w:rPr>
        <w:t xml:space="preserve">academy </w:t>
      </w:r>
      <w:r>
        <w:rPr>
          <w:rFonts w:ascii="Arial" w:eastAsia="Arial" w:hAnsi="Arial" w:cs="Arial"/>
        </w:rPr>
        <w:t xml:space="preserve">level. Safeguarding will be included on the agenda and monitored at every full Local Advisory Body meeting. </w:t>
      </w:r>
    </w:p>
    <w:p w:rsidR="003653DC" w:rsidRDefault="001A6E25">
      <w:pPr>
        <w:ind w:left="720" w:hanging="720"/>
        <w:rPr>
          <w:rFonts w:ascii="Arial" w:eastAsia="Arial" w:hAnsi="Arial" w:cs="Arial"/>
        </w:rPr>
      </w:pPr>
      <w:r>
        <w:rPr>
          <w:rFonts w:ascii="Arial" w:eastAsia="Arial" w:hAnsi="Arial" w:cs="Arial"/>
        </w:rPr>
        <w:t>2.</w:t>
      </w:r>
      <w:r w:rsidR="000B371F">
        <w:rPr>
          <w:rFonts w:ascii="Arial" w:eastAsia="Arial" w:hAnsi="Arial" w:cs="Arial"/>
        </w:rPr>
        <w:t>4</w:t>
      </w:r>
      <w:r>
        <w:rPr>
          <w:rFonts w:ascii="Arial" w:eastAsia="Arial" w:hAnsi="Arial" w:cs="Arial"/>
        </w:rPr>
        <w:tab/>
        <w:t xml:space="preserve">Each Local Advisory Body is required to have a </w:t>
      </w:r>
      <w:r w:rsidRPr="00DB14DF">
        <w:rPr>
          <w:rFonts w:ascii="Arial" w:eastAsia="Arial" w:hAnsi="Arial" w:cs="Arial"/>
        </w:rPr>
        <w:t>DSG</w:t>
      </w:r>
      <w:r>
        <w:rPr>
          <w:rFonts w:ascii="Arial" w:eastAsia="Arial" w:hAnsi="Arial" w:cs="Arial"/>
        </w:rPr>
        <w:t xml:space="preserve"> to provide feedback </w:t>
      </w:r>
      <w:r w:rsidR="00B46209">
        <w:rPr>
          <w:rFonts w:ascii="Arial" w:eastAsia="Arial" w:hAnsi="Arial" w:cs="Arial"/>
        </w:rPr>
        <w:t xml:space="preserve">at LAB </w:t>
      </w:r>
      <w:r w:rsidR="007E59EC">
        <w:rPr>
          <w:rFonts w:ascii="Arial" w:eastAsia="Arial" w:hAnsi="Arial" w:cs="Arial"/>
        </w:rPr>
        <w:t>meetings</w:t>
      </w:r>
      <w:r>
        <w:rPr>
          <w:rFonts w:ascii="Arial" w:eastAsia="Arial" w:hAnsi="Arial" w:cs="Arial"/>
        </w:rPr>
        <w:t xml:space="preserve">. The DSG meets regularly with the academy’s Designated Safeguarding Lead (DSL) to </w:t>
      </w:r>
      <w:proofErr w:type="gramStart"/>
      <w:r w:rsidR="00E40290">
        <w:rPr>
          <w:rFonts w:ascii="Arial" w:eastAsia="Arial" w:hAnsi="Arial" w:cs="Arial"/>
        </w:rPr>
        <w:t xml:space="preserve">discuss </w:t>
      </w:r>
      <w:r>
        <w:rPr>
          <w:rFonts w:ascii="Arial" w:eastAsia="Arial" w:hAnsi="Arial" w:cs="Arial"/>
        </w:rPr>
        <w:t>:</w:t>
      </w:r>
      <w:proofErr w:type="gramEnd"/>
    </w:p>
    <w:p w:rsidR="00E40290" w:rsidRPr="00E40290" w:rsidRDefault="00E40290" w:rsidP="00F470DA">
      <w:pPr>
        <w:pStyle w:val="ListParagraph"/>
        <w:widowControl w:val="0"/>
        <w:numPr>
          <w:ilvl w:val="0"/>
          <w:numId w:val="23"/>
        </w:numPr>
        <w:spacing w:after="0"/>
      </w:pPr>
      <w:r>
        <w:rPr>
          <w:rFonts w:ascii="Arial" w:hAnsi="Arial" w:cs="Arial"/>
        </w:rPr>
        <w:t>Safeguarding peer audits or external reviews;</w:t>
      </w:r>
    </w:p>
    <w:p w:rsidR="003653DC" w:rsidRDefault="008B63FF" w:rsidP="00F470DA">
      <w:pPr>
        <w:pStyle w:val="ListParagraph"/>
        <w:widowControl w:val="0"/>
        <w:numPr>
          <w:ilvl w:val="0"/>
          <w:numId w:val="23"/>
        </w:numPr>
        <w:spacing w:after="0"/>
      </w:pPr>
      <w:r>
        <w:rPr>
          <w:rFonts w:ascii="Arial" w:eastAsia="Arial" w:hAnsi="Arial" w:cs="Arial"/>
        </w:rPr>
        <w:t>R</w:t>
      </w:r>
      <w:r w:rsidR="001A6E25" w:rsidRPr="008B63FF">
        <w:rPr>
          <w:rFonts w:ascii="Arial" w:eastAsia="Arial" w:hAnsi="Arial" w:cs="Arial"/>
        </w:rPr>
        <w:t xml:space="preserve">isks/vulnerabilities; </w:t>
      </w:r>
    </w:p>
    <w:p w:rsidR="003653DC" w:rsidRDefault="008B63FF" w:rsidP="00F470DA">
      <w:pPr>
        <w:pStyle w:val="ListParagraph"/>
        <w:widowControl w:val="0"/>
        <w:numPr>
          <w:ilvl w:val="0"/>
          <w:numId w:val="23"/>
        </w:numPr>
        <w:spacing w:after="0"/>
      </w:pPr>
      <w:r>
        <w:rPr>
          <w:rFonts w:ascii="Arial" w:eastAsia="Arial" w:hAnsi="Arial" w:cs="Arial"/>
        </w:rPr>
        <w:t>C</w:t>
      </w:r>
      <w:r w:rsidR="001A6E25" w:rsidRPr="008B63FF">
        <w:rPr>
          <w:rFonts w:ascii="Arial" w:eastAsia="Arial" w:hAnsi="Arial" w:cs="Arial"/>
        </w:rPr>
        <w:t>ompliance issues;</w:t>
      </w:r>
    </w:p>
    <w:p w:rsidR="003653DC" w:rsidRDefault="008B63FF" w:rsidP="00F470DA">
      <w:pPr>
        <w:pStyle w:val="ListParagraph"/>
        <w:widowControl w:val="0"/>
        <w:numPr>
          <w:ilvl w:val="0"/>
          <w:numId w:val="23"/>
        </w:numPr>
        <w:spacing w:after="0"/>
      </w:pPr>
      <w:r>
        <w:rPr>
          <w:rFonts w:ascii="Arial" w:eastAsia="Arial" w:hAnsi="Arial" w:cs="Arial"/>
        </w:rPr>
        <w:t>T</w:t>
      </w:r>
      <w:r w:rsidR="001A6E25" w:rsidRPr="008B63FF">
        <w:rPr>
          <w:rFonts w:ascii="Arial" w:eastAsia="Arial" w:hAnsi="Arial" w:cs="Arial"/>
        </w:rPr>
        <w:t xml:space="preserve">he effectiveness in the application of practices;  </w:t>
      </w:r>
    </w:p>
    <w:p w:rsidR="003653DC" w:rsidRDefault="008B63FF" w:rsidP="00F470DA">
      <w:pPr>
        <w:pStyle w:val="ListParagraph"/>
        <w:widowControl w:val="0"/>
        <w:numPr>
          <w:ilvl w:val="0"/>
          <w:numId w:val="23"/>
        </w:numPr>
        <w:spacing w:after="0"/>
      </w:pPr>
      <w:r>
        <w:rPr>
          <w:rFonts w:ascii="Arial" w:eastAsia="Arial" w:hAnsi="Arial" w:cs="Arial"/>
        </w:rPr>
        <w:t>A</w:t>
      </w:r>
      <w:r w:rsidR="001A6E25" w:rsidRPr="008B63FF">
        <w:rPr>
          <w:rFonts w:ascii="Arial" w:eastAsia="Arial" w:hAnsi="Arial" w:cs="Arial"/>
        </w:rPr>
        <w:t xml:space="preserve">ny lessons that can be shared; and </w:t>
      </w:r>
    </w:p>
    <w:p w:rsidR="003653DC" w:rsidRDefault="00A10066" w:rsidP="00F470DA">
      <w:pPr>
        <w:pStyle w:val="ListParagraph"/>
        <w:widowControl w:val="0"/>
        <w:numPr>
          <w:ilvl w:val="0"/>
          <w:numId w:val="23"/>
        </w:numPr>
        <w:spacing w:after="0"/>
      </w:pPr>
      <w:r>
        <w:rPr>
          <w:rFonts w:ascii="Arial" w:eastAsia="Arial" w:hAnsi="Arial" w:cs="Arial"/>
        </w:rPr>
        <w:t>B</w:t>
      </w:r>
      <w:r w:rsidR="001A6E25" w:rsidRPr="008B63FF">
        <w:rPr>
          <w:rFonts w:ascii="Arial" w:eastAsia="Arial" w:hAnsi="Arial" w:cs="Arial"/>
        </w:rPr>
        <w:t xml:space="preserve">est practice.  </w:t>
      </w:r>
    </w:p>
    <w:p w:rsidR="003653DC" w:rsidRDefault="003653DC">
      <w:pPr>
        <w:widowControl w:val="0"/>
        <w:spacing w:after="0"/>
        <w:ind w:left="360"/>
        <w:rPr>
          <w:rFonts w:ascii="Arial" w:eastAsia="Arial" w:hAnsi="Arial" w:cs="Arial"/>
        </w:rPr>
      </w:pPr>
    </w:p>
    <w:p w:rsidR="000214B6" w:rsidRDefault="000214B6" w:rsidP="000214B6">
      <w:pPr>
        <w:widowControl w:val="0"/>
        <w:spacing w:after="0"/>
        <w:rPr>
          <w:rFonts w:ascii="Arial" w:eastAsia="Arial" w:hAnsi="Arial" w:cs="Arial"/>
          <w:b/>
        </w:rPr>
      </w:pPr>
    </w:p>
    <w:p w:rsidR="002F3403" w:rsidRDefault="002F3403" w:rsidP="000214B6">
      <w:pPr>
        <w:widowControl w:val="0"/>
        <w:spacing w:after="0"/>
        <w:rPr>
          <w:rFonts w:ascii="Arial" w:eastAsia="Arial" w:hAnsi="Arial" w:cs="Arial"/>
          <w:b/>
        </w:rPr>
      </w:pPr>
    </w:p>
    <w:p w:rsidR="002F3403" w:rsidRPr="009C6C27" w:rsidRDefault="002F3403" w:rsidP="000214B6">
      <w:pPr>
        <w:widowControl w:val="0"/>
        <w:spacing w:after="0"/>
        <w:rPr>
          <w:rFonts w:ascii="Arial" w:eastAsia="Arial" w:hAnsi="Arial" w:cs="Arial"/>
          <w:b/>
        </w:rPr>
      </w:pPr>
    </w:p>
    <w:p w:rsidR="000214B6" w:rsidRDefault="009C6C27" w:rsidP="000214B6">
      <w:pPr>
        <w:widowControl w:val="0"/>
        <w:spacing w:after="0"/>
        <w:rPr>
          <w:rFonts w:ascii="Arial" w:eastAsia="Arial" w:hAnsi="Arial" w:cs="Arial"/>
        </w:rPr>
      </w:pPr>
      <w:r w:rsidRPr="009C6C27">
        <w:rPr>
          <w:rFonts w:ascii="Arial" w:eastAsia="Arial" w:hAnsi="Arial" w:cs="Arial"/>
          <w:b/>
        </w:rPr>
        <w:t xml:space="preserve">3. </w:t>
      </w:r>
      <w:r w:rsidR="000214B6" w:rsidRPr="009C6C27">
        <w:rPr>
          <w:rFonts w:ascii="Arial" w:eastAsia="Arial" w:hAnsi="Arial" w:cs="Arial"/>
          <w:b/>
        </w:rPr>
        <w:t>The Supporting S</w:t>
      </w:r>
      <w:r w:rsidR="00DF2AED" w:rsidRPr="009C6C27">
        <w:rPr>
          <w:rFonts w:ascii="Arial" w:eastAsia="Arial" w:hAnsi="Arial" w:cs="Arial"/>
          <w:b/>
        </w:rPr>
        <w:t xml:space="preserve">tructural </w:t>
      </w:r>
      <w:r w:rsidR="0012424F" w:rsidRPr="009C6C27">
        <w:rPr>
          <w:rFonts w:ascii="Arial" w:eastAsia="Arial" w:hAnsi="Arial" w:cs="Arial"/>
          <w:b/>
        </w:rPr>
        <w:t xml:space="preserve">and Quality Assurance </w:t>
      </w:r>
      <w:r w:rsidR="00DF2AED" w:rsidRPr="009C6C27">
        <w:rPr>
          <w:rFonts w:ascii="Arial" w:eastAsia="Arial" w:hAnsi="Arial" w:cs="Arial"/>
          <w:b/>
        </w:rPr>
        <w:t>Arrangements</w:t>
      </w:r>
    </w:p>
    <w:p w:rsidR="000214B6" w:rsidRDefault="000214B6" w:rsidP="000214B6">
      <w:pPr>
        <w:widowControl w:val="0"/>
        <w:spacing w:after="0"/>
        <w:rPr>
          <w:rFonts w:ascii="Arial" w:eastAsia="Arial" w:hAnsi="Arial" w:cs="Arial"/>
        </w:rPr>
      </w:pPr>
    </w:p>
    <w:tbl>
      <w:tblPr>
        <w:tblStyle w:val="TableGrid"/>
        <w:tblpPr w:leftFromText="180" w:rightFromText="180" w:vertAnchor="text" w:horzAnchor="margin" w:tblpY="116"/>
        <w:tblW w:w="9624" w:type="dxa"/>
        <w:tblLook w:val="04A0" w:firstRow="1" w:lastRow="0" w:firstColumn="1" w:lastColumn="0" w:noHBand="0" w:noVBand="1"/>
      </w:tblPr>
      <w:tblGrid>
        <w:gridCol w:w="2376"/>
        <w:gridCol w:w="7248"/>
      </w:tblGrid>
      <w:tr w:rsidR="00832596" w:rsidRPr="004B1FEA" w:rsidTr="00832596">
        <w:trPr>
          <w:trHeight w:val="393"/>
        </w:trPr>
        <w:tc>
          <w:tcPr>
            <w:tcW w:w="2376" w:type="dxa"/>
          </w:tcPr>
          <w:p w:rsidR="00832596" w:rsidRPr="00C161D9" w:rsidRDefault="00832596" w:rsidP="00832596">
            <w:pPr>
              <w:rPr>
                <w:rFonts w:ascii="Arial" w:hAnsi="Arial" w:cs="Arial"/>
                <w:b/>
              </w:rPr>
            </w:pPr>
            <w:r w:rsidRPr="00C161D9">
              <w:rPr>
                <w:rFonts w:ascii="Arial" w:hAnsi="Arial" w:cs="Arial"/>
                <w:b/>
              </w:rPr>
              <w:t>Focus</w:t>
            </w:r>
          </w:p>
        </w:tc>
        <w:tc>
          <w:tcPr>
            <w:tcW w:w="7248" w:type="dxa"/>
          </w:tcPr>
          <w:p w:rsidR="00832596" w:rsidRPr="00C161D9" w:rsidRDefault="00832596" w:rsidP="00832596">
            <w:pPr>
              <w:rPr>
                <w:rFonts w:ascii="Arial" w:hAnsi="Arial" w:cs="Arial"/>
                <w:b/>
              </w:rPr>
            </w:pPr>
            <w:r w:rsidRPr="00C161D9">
              <w:rPr>
                <w:rFonts w:ascii="Arial" w:hAnsi="Arial" w:cs="Arial"/>
                <w:b/>
              </w:rPr>
              <w:t xml:space="preserve">Process </w:t>
            </w:r>
          </w:p>
        </w:tc>
      </w:tr>
      <w:tr w:rsidR="00832596" w:rsidRPr="004B1FEA" w:rsidTr="00832596">
        <w:trPr>
          <w:trHeight w:val="407"/>
        </w:trPr>
        <w:tc>
          <w:tcPr>
            <w:tcW w:w="2376" w:type="dxa"/>
          </w:tcPr>
          <w:p w:rsidR="00832596" w:rsidRDefault="00832596" w:rsidP="00832596">
            <w:pPr>
              <w:rPr>
                <w:rFonts w:ascii="Arial" w:hAnsi="Arial" w:cs="Arial"/>
                <w:b/>
              </w:rPr>
            </w:pPr>
            <w:r>
              <w:rPr>
                <w:rFonts w:ascii="Arial" w:hAnsi="Arial" w:cs="Arial"/>
                <w:b/>
              </w:rPr>
              <w:t>Quality Assurance</w:t>
            </w:r>
          </w:p>
          <w:p w:rsidR="00832596" w:rsidRPr="00FB6668" w:rsidRDefault="00832596" w:rsidP="00832596">
            <w:pPr>
              <w:rPr>
                <w:rFonts w:ascii="Arial" w:hAnsi="Arial" w:cs="Arial"/>
                <w:i/>
              </w:rPr>
            </w:pPr>
          </w:p>
        </w:tc>
        <w:tc>
          <w:tcPr>
            <w:tcW w:w="7248" w:type="dxa"/>
          </w:tcPr>
          <w:p w:rsidR="00832596" w:rsidRDefault="00832596" w:rsidP="00832596">
            <w:pPr>
              <w:rPr>
                <w:rFonts w:ascii="Arial" w:hAnsi="Arial" w:cs="Arial"/>
              </w:rPr>
            </w:pPr>
            <w:r>
              <w:rPr>
                <w:rFonts w:ascii="Arial" w:hAnsi="Arial" w:cs="Arial"/>
              </w:rPr>
              <w:t>Each academy has two peer audit visits per year carried out by the WAT DSL</w:t>
            </w:r>
            <w:r w:rsidR="002C6CC2">
              <w:rPr>
                <w:rFonts w:ascii="Arial" w:hAnsi="Arial" w:cs="Arial"/>
              </w:rPr>
              <w:t xml:space="preserve"> or other WAT DSLs</w:t>
            </w:r>
            <w:r>
              <w:rPr>
                <w:rFonts w:ascii="Arial" w:hAnsi="Arial" w:cs="Arial"/>
              </w:rPr>
              <w:t xml:space="preserve">. These reviews will be quality assured by the WAT SLS. </w:t>
            </w:r>
          </w:p>
          <w:p w:rsidR="00832596" w:rsidRDefault="00832596" w:rsidP="00832596">
            <w:pPr>
              <w:rPr>
                <w:rFonts w:ascii="Arial" w:hAnsi="Arial" w:cs="Arial"/>
              </w:rPr>
            </w:pPr>
          </w:p>
          <w:p w:rsidR="00832596" w:rsidRDefault="00832596" w:rsidP="00832596">
            <w:pPr>
              <w:rPr>
                <w:rFonts w:ascii="Arial" w:hAnsi="Arial" w:cs="Arial"/>
              </w:rPr>
            </w:pPr>
            <w:r>
              <w:rPr>
                <w:rFonts w:ascii="Arial" w:hAnsi="Arial" w:cs="Arial"/>
              </w:rPr>
              <w:t xml:space="preserve">Each academy </w:t>
            </w:r>
            <w:r w:rsidR="009377D0">
              <w:rPr>
                <w:rFonts w:ascii="Arial" w:hAnsi="Arial" w:cs="Arial"/>
              </w:rPr>
              <w:t>has</w:t>
            </w:r>
            <w:r>
              <w:rPr>
                <w:rFonts w:ascii="Arial" w:hAnsi="Arial" w:cs="Arial"/>
              </w:rPr>
              <w:t xml:space="preserve"> a safeguarding check by an external expert. </w:t>
            </w:r>
          </w:p>
          <w:p w:rsidR="00832596" w:rsidRDefault="00832596" w:rsidP="00832596">
            <w:pPr>
              <w:rPr>
                <w:rFonts w:ascii="Arial" w:hAnsi="Arial" w:cs="Arial"/>
                <w:i/>
              </w:rPr>
            </w:pPr>
            <w:r>
              <w:rPr>
                <w:rFonts w:ascii="Arial" w:hAnsi="Arial" w:cs="Arial"/>
              </w:rPr>
              <w:t>(</w:t>
            </w:r>
            <w:r w:rsidRPr="0012424F">
              <w:rPr>
                <w:rFonts w:ascii="Arial" w:hAnsi="Arial" w:cs="Arial"/>
                <w:i/>
              </w:rPr>
              <w:t>The frequency of the check will depend on each school’s circumstances. For example, a good school with no safeguarding concerns will have an external check every four years. If concerns are raised about safeguarding, or a school is not judged to be good, then more regular external checks w</w:t>
            </w:r>
            <w:r>
              <w:rPr>
                <w:rFonts w:ascii="Arial" w:hAnsi="Arial" w:cs="Arial"/>
                <w:i/>
              </w:rPr>
              <w:t>ill take place).</w:t>
            </w:r>
          </w:p>
          <w:p w:rsidR="00832596" w:rsidRPr="0012424F" w:rsidRDefault="00832596" w:rsidP="00832596">
            <w:pPr>
              <w:rPr>
                <w:rFonts w:ascii="Arial" w:hAnsi="Arial" w:cs="Arial"/>
              </w:rPr>
            </w:pPr>
          </w:p>
          <w:p w:rsidR="00832596" w:rsidRDefault="00832596" w:rsidP="00832596">
            <w:pPr>
              <w:rPr>
                <w:rFonts w:ascii="Arial" w:hAnsi="Arial" w:cs="Arial"/>
              </w:rPr>
            </w:pPr>
            <w:r>
              <w:rPr>
                <w:rFonts w:ascii="Arial" w:hAnsi="Arial" w:cs="Arial"/>
              </w:rPr>
              <w:t>If serious concerns are raised in peer audits or external checks, they will be shared immediately with the SLS, who will inform the DDS and the executive team.</w:t>
            </w:r>
          </w:p>
          <w:p w:rsidR="00832596" w:rsidRPr="004B1FEA" w:rsidRDefault="00832596" w:rsidP="00832596">
            <w:pPr>
              <w:rPr>
                <w:rFonts w:ascii="Arial" w:hAnsi="Arial" w:cs="Arial"/>
              </w:rPr>
            </w:pPr>
          </w:p>
        </w:tc>
      </w:tr>
      <w:tr w:rsidR="00832596" w:rsidRPr="004B1FEA" w:rsidTr="00832596">
        <w:trPr>
          <w:trHeight w:val="407"/>
        </w:trPr>
        <w:tc>
          <w:tcPr>
            <w:tcW w:w="2376" w:type="dxa"/>
          </w:tcPr>
          <w:p w:rsidR="00832596" w:rsidRDefault="00832596" w:rsidP="00832596">
            <w:pPr>
              <w:rPr>
                <w:rFonts w:ascii="Arial" w:hAnsi="Arial" w:cs="Arial"/>
                <w:b/>
              </w:rPr>
            </w:pPr>
            <w:r>
              <w:rPr>
                <w:rFonts w:ascii="Arial" w:hAnsi="Arial" w:cs="Arial"/>
                <w:b/>
              </w:rPr>
              <w:t>Strategic o</w:t>
            </w:r>
            <w:r w:rsidRPr="00BD2067">
              <w:rPr>
                <w:rFonts w:ascii="Arial" w:hAnsi="Arial" w:cs="Arial"/>
                <w:b/>
              </w:rPr>
              <w:t>versight</w:t>
            </w:r>
            <w:r>
              <w:rPr>
                <w:rFonts w:ascii="Arial" w:hAnsi="Arial" w:cs="Arial"/>
                <w:b/>
              </w:rPr>
              <w:t xml:space="preserve"> and connection with the </w:t>
            </w:r>
            <w:r w:rsidR="00326700">
              <w:rPr>
                <w:rFonts w:ascii="Arial" w:hAnsi="Arial" w:cs="Arial"/>
                <w:b/>
              </w:rPr>
              <w:t>t</w:t>
            </w:r>
            <w:r>
              <w:rPr>
                <w:rFonts w:ascii="Arial" w:hAnsi="Arial" w:cs="Arial"/>
                <w:b/>
              </w:rPr>
              <w:t>rust board</w:t>
            </w:r>
          </w:p>
          <w:p w:rsidR="00832596" w:rsidRPr="00BD2067" w:rsidRDefault="00832596" w:rsidP="00832596">
            <w:pPr>
              <w:rPr>
                <w:rFonts w:ascii="Arial" w:hAnsi="Arial" w:cs="Arial"/>
                <w:b/>
              </w:rPr>
            </w:pPr>
          </w:p>
        </w:tc>
        <w:tc>
          <w:tcPr>
            <w:tcW w:w="7248" w:type="dxa"/>
          </w:tcPr>
          <w:p w:rsidR="00832596" w:rsidRDefault="00832596" w:rsidP="00832596">
            <w:pPr>
              <w:rPr>
                <w:rFonts w:ascii="Arial" w:hAnsi="Arial" w:cs="Arial"/>
              </w:rPr>
            </w:pPr>
            <w:r>
              <w:rPr>
                <w:rFonts w:ascii="Arial" w:hAnsi="Arial" w:cs="Arial"/>
              </w:rPr>
              <w:t>The designated Director meets with the SLS and the WAT DSL on a termly basis to evaluate findings from audits and checks and to monitor LAB meeting minutes. Findings will be reported back to the full board.</w:t>
            </w:r>
          </w:p>
        </w:tc>
      </w:tr>
      <w:tr w:rsidR="00832596" w:rsidRPr="004B1FEA" w:rsidTr="00832596">
        <w:trPr>
          <w:trHeight w:val="407"/>
        </w:trPr>
        <w:tc>
          <w:tcPr>
            <w:tcW w:w="2376" w:type="dxa"/>
          </w:tcPr>
          <w:p w:rsidR="00832596" w:rsidRPr="00BD2067" w:rsidRDefault="00832596" w:rsidP="00832596">
            <w:pPr>
              <w:rPr>
                <w:rFonts w:ascii="Arial" w:hAnsi="Arial" w:cs="Arial"/>
                <w:b/>
              </w:rPr>
            </w:pPr>
            <w:r w:rsidRPr="00BD2067">
              <w:rPr>
                <w:rFonts w:ascii="Arial" w:hAnsi="Arial" w:cs="Arial"/>
                <w:b/>
              </w:rPr>
              <w:t xml:space="preserve">LABs </w:t>
            </w:r>
          </w:p>
          <w:p w:rsidR="00832596" w:rsidRDefault="00832596" w:rsidP="00832596">
            <w:pPr>
              <w:rPr>
                <w:rFonts w:ascii="Arial" w:hAnsi="Arial" w:cs="Arial"/>
                <w:b/>
              </w:rPr>
            </w:pPr>
          </w:p>
        </w:tc>
        <w:tc>
          <w:tcPr>
            <w:tcW w:w="7248" w:type="dxa"/>
          </w:tcPr>
          <w:p w:rsidR="00832596" w:rsidRDefault="00832596" w:rsidP="00832596">
            <w:pPr>
              <w:rPr>
                <w:rFonts w:ascii="Arial" w:hAnsi="Arial" w:cs="Arial"/>
              </w:rPr>
            </w:pPr>
            <w:r>
              <w:rPr>
                <w:rFonts w:ascii="Arial" w:hAnsi="Arial" w:cs="Arial"/>
              </w:rPr>
              <w:t xml:space="preserve">LAB DSG meets with DSL in school on a termly basis </w:t>
            </w:r>
            <w:r w:rsidRPr="00871EDD">
              <w:rPr>
                <w:rFonts w:ascii="Arial" w:hAnsi="Arial" w:cs="Arial"/>
                <w:b/>
              </w:rPr>
              <w:t>and/or</w:t>
            </w:r>
            <w:r>
              <w:rPr>
                <w:rFonts w:ascii="Arial" w:hAnsi="Arial" w:cs="Arial"/>
              </w:rPr>
              <w:t xml:space="preserve"> is part of the audit</w:t>
            </w:r>
            <w:r w:rsidR="00326700">
              <w:rPr>
                <w:rFonts w:ascii="Arial" w:hAnsi="Arial" w:cs="Arial"/>
              </w:rPr>
              <w:t>s/checks</w:t>
            </w:r>
            <w:r>
              <w:rPr>
                <w:rFonts w:ascii="Arial" w:hAnsi="Arial" w:cs="Arial"/>
              </w:rPr>
              <w:t>. DSG can contact the designated Director if they have concerns in relation to safeguarding in their individual academy.</w:t>
            </w:r>
          </w:p>
          <w:p w:rsidR="00832596" w:rsidRDefault="00832596" w:rsidP="00832596">
            <w:pPr>
              <w:rPr>
                <w:rFonts w:ascii="Arial" w:hAnsi="Arial" w:cs="Arial"/>
              </w:rPr>
            </w:pPr>
          </w:p>
          <w:p w:rsidR="00832596" w:rsidRDefault="00832596" w:rsidP="00832596">
            <w:pPr>
              <w:rPr>
                <w:rFonts w:ascii="Arial" w:hAnsi="Arial" w:cs="Arial"/>
              </w:rPr>
            </w:pPr>
            <w:r>
              <w:rPr>
                <w:rFonts w:ascii="Arial" w:hAnsi="Arial" w:cs="Arial"/>
              </w:rPr>
              <w:t>Safeguarding a standing agenda item to be discussed at each LAB meeting.</w:t>
            </w:r>
          </w:p>
          <w:p w:rsidR="00832596" w:rsidRDefault="00832596" w:rsidP="00832596">
            <w:pPr>
              <w:rPr>
                <w:rFonts w:ascii="Arial" w:hAnsi="Arial" w:cs="Arial"/>
              </w:rPr>
            </w:pPr>
          </w:p>
        </w:tc>
      </w:tr>
      <w:tr w:rsidR="00832596" w:rsidRPr="004B1FEA" w:rsidTr="00832596">
        <w:trPr>
          <w:trHeight w:val="407"/>
        </w:trPr>
        <w:tc>
          <w:tcPr>
            <w:tcW w:w="2376" w:type="dxa"/>
          </w:tcPr>
          <w:p w:rsidR="00832596" w:rsidRDefault="00832596" w:rsidP="00832596">
            <w:pPr>
              <w:rPr>
                <w:rFonts w:ascii="Arial" w:hAnsi="Arial" w:cs="Arial"/>
                <w:b/>
              </w:rPr>
            </w:pPr>
            <w:r>
              <w:rPr>
                <w:rFonts w:ascii="Arial" w:hAnsi="Arial" w:cs="Arial"/>
                <w:b/>
              </w:rPr>
              <w:t xml:space="preserve">Peer support and collaboration </w:t>
            </w:r>
          </w:p>
          <w:p w:rsidR="00832596" w:rsidRPr="00901F2F" w:rsidRDefault="00832596" w:rsidP="00832596">
            <w:pPr>
              <w:rPr>
                <w:rFonts w:ascii="Arial" w:hAnsi="Arial" w:cs="Arial"/>
                <w:b/>
              </w:rPr>
            </w:pPr>
          </w:p>
        </w:tc>
        <w:tc>
          <w:tcPr>
            <w:tcW w:w="7248" w:type="dxa"/>
          </w:tcPr>
          <w:p w:rsidR="00832596" w:rsidRPr="004B1FEA" w:rsidRDefault="00832596" w:rsidP="00832596">
            <w:pPr>
              <w:rPr>
                <w:rFonts w:ascii="Arial" w:hAnsi="Arial" w:cs="Arial"/>
              </w:rPr>
            </w:pPr>
            <w:r>
              <w:rPr>
                <w:rFonts w:ascii="Arial" w:hAnsi="Arial" w:cs="Arial"/>
              </w:rPr>
              <w:t>Half-termly meetings led by the WAT DSL for academy DSLs (see 3.1).</w:t>
            </w:r>
          </w:p>
          <w:p w:rsidR="00832596" w:rsidRPr="004B1FEA" w:rsidRDefault="00832596" w:rsidP="00832596">
            <w:pPr>
              <w:rPr>
                <w:rFonts w:ascii="Arial" w:hAnsi="Arial" w:cs="Arial"/>
              </w:rPr>
            </w:pPr>
          </w:p>
        </w:tc>
      </w:tr>
      <w:tr w:rsidR="00832596" w:rsidRPr="004B1FEA" w:rsidTr="00832596">
        <w:trPr>
          <w:trHeight w:val="407"/>
        </w:trPr>
        <w:tc>
          <w:tcPr>
            <w:tcW w:w="2376" w:type="dxa"/>
          </w:tcPr>
          <w:p w:rsidR="00832596" w:rsidRPr="00BD2067" w:rsidRDefault="00832596" w:rsidP="00832596">
            <w:pPr>
              <w:rPr>
                <w:rFonts w:ascii="Arial" w:hAnsi="Arial" w:cs="Arial"/>
                <w:b/>
              </w:rPr>
            </w:pPr>
            <w:r>
              <w:rPr>
                <w:rFonts w:ascii="Arial" w:hAnsi="Arial" w:cs="Arial"/>
                <w:b/>
              </w:rPr>
              <w:t xml:space="preserve">Other </w:t>
            </w:r>
            <w:r w:rsidRPr="00BD2067">
              <w:rPr>
                <w:rFonts w:ascii="Arial" w:hAnsi="Arial" w:cs="Arial"/>
                <w:b/>
              </w:rPr>
              <w:t>duties</w:t>
            </w:r>
            <w:r>
              <w:rPr>
                <w:rFonts w:ascii="Arial" w:hAnsi="Arial" w:cs="Arial"/>
                <w:b/>
              </w:rPr>
              <w:t xml:space="preserve"> (including statutory)</w:t>
            </w:r>
          </w:p>
        </w:tc>
        <w:tc>
          <w:tcPr>
            <w:tcW w:w="7248" w:type="dxa"/>
          </w:tcPr>
          <w:p w:rsidR="00832596" w:rsidRDefault="00832596" w:rsidP="00832596">
            <w:pPr>
              <w:rPr>
                <w:rFonts w:ascii="Arial" w:hAnsi="Arial" w:cs="Arial"/>
              </w:rPr>
            </w:pPr>
            <w:r>
              <w:rPr>
                <w:rFonts w:ascii="Arial" w:hAnsi="Arial" w:cs="Arial"/>
              </w:rPr>
              <w:t>The WAT safeguarding policy reviewed and updated annually or as and when required.</w:t>
            </w:r>
          </w:p>
          <w:p w:rsidR="00832596" w:rsidRDefault="00832596" w:rsidP="00832596">
            <w:pPr>
              <w:rPr>
                <w:rFonts w:ascii="Arial" w:hAnsi="Arial" w:cs="Arial"/>
              </w:rPr>
            </w:pPr>
          </w:p>
          <w:p w:rsidR="00832596" w:rsidRDefault="00832596" w:rsidP="00832596">
            <w:pPr>
              <w:rPr>
                <w:rFonts w:ascii="Arial" w:hAnsi="Arial" w:cs="Arial"/>
              </w:rPr>
            </w:pPr>
            <w:r>
              <w:rPr>
                <w:rFonts w:ascii="Arial" w:hAnsi="Arial" w:cs="Arial"/>
              </w:rPr>
              <w:t>HR carry out SCR checks at regular intervals.</w:t>
            </w:r>
          </w:p>
          <w:p w:rsidR="00832596" w:rsidRPr="004B1FEA" w:rsidRDefault="00832596" w:rsidP="00832596">
            <w:pPr>
              <w:rPr>
                <w:rFonts w:ascii="Arial" w:hAnsi="Arial" w:cs="Arial"/>
              </w:rPr>
            </w:pPr>
          </w:p>
        </w:tc>
      </w:tr>
    </w:tbl>
    <w:p w:rsidR="00D50122" w:rsidRDefault="00D50122" w:rsidP="007B5349">
      <w:pPr>
        <w:rPr>
          <w:rFonts w:ascii="Arial" w:eastAsia="Arial" w:hAnsi="Arial" w:cs="Arial"/>
        </w:rPr>
      </w:pPr>
    </w:p>
    <w:p w:rsidR="007E59EC" w:rsidRPr="007E59EC" w:rsidRDefault="00D50122" w:rsidP="003868F1">
      <w:pPr>
        <w:ind w:left="720" w:hanging="720"/>
        <w:rPr>
          <w:rFonts w:ascii="Arial" w:eastAsia="Arial" w:hAnsi="Arial" w:cs="Arial"/>
        </w:rPr>
      </w:pPr>
      <w:r>
        <w:rPr>
          <w:rFonts w:ascii="Arial" w:eastAsia="Arial" w:hAnsi="Arial" w:cs="Arial"/>
        </w:rPr>
        <w:t xml:space="preserve">3.1 </w:t>
      </w:r>
      <w:r w:rsidR="001A6E25">
        <w:rPr>
          <w:rFonts w:ascii="Arial" w:eastAsia="Arial" w:hAnsi="Arial" w:cs="Arial"/>
        </w:rPr>
        <w:tab/>
        <w:t>The DSL</w:t>
      </w:r>
      <w:r>
        <w:rPr>
          <w:rFonts w:ascii="Arial" w:eastAsia="Arial" w:hAnsi="Arial" w:cs="Arial"/>
        </w:rPr>
        <w:t xml:space="preserve">s across WAT </w:t>
      </w:r>
      <w:r w:rsidR="001A6E25">
        <w:rPr>
          <w:rFonts w:ascii="Arial" w:eastAsia="Arial" w:hAnsi="Arial" w:cs="Arial"/>
        </w:rPr>
        <w:t>meet and network</w:t>
      </w:r>
      <w:r>
        <w:rPr>
          <w:rFonts w:ascii="Arial" w:eastAsia="Arial" w:hAnsi="Arial" w:cs="Arial"/>
        </w:rPr>
        <w:t xml:space="preserve"> on a half-termly basis</w:t>
      </w:r>
      <w:r w:rsidR="001A6E25">
        <w:rPr>
          <w:rFonts w:ascii="Arial" w:eastAsia="Arial" w:hAnsi="Arial" w:cs="Arial"/>
        </w:rPr>
        <w:t>, to pool expertise, knowledge and</w:t>
      </w:r>
      <w:r>
        <w:rPr>
          <w:rFonts w:ascii="Arial" w:eastAsia="Arial" w:hAnsi="Arial" w:cs="Arial"/>
        </w:rPr>
        <w:t xml:space="preserve"> </w:t>
      </w:r>
      <w:r w:rsidR="001A6E25">
        <w:rPr>
          <w:rFonts w:ascii="Arial" w:eastAsia="Arial" w:hAnsi="Arial" w:cs="Arial"/>
        </w:rPr>
        <w:t>experience in the development and application of policies and procedures, to share good</w:t>
      </w:r>
      <w:r w:rsidR="00A10066">
        <w:rPr>
          <w:rFonts w:ascii="Arial" w:eastAsia="Arial" w:hAnsi="Arial" w:cs="Arial"/>
        </w:rPr>
        <w:t xml:space="preserve"> practi</w:t>
      </w:r>
      <w:r w:rsidR="00E40290">
        <w:rPr>
          <w:rFonts w:ascii="Arial" w:eastAsia="Arial" w:hAnsi="Arial" w:cs="Arial"/>
        </w:rPr>
        <w:t>c</w:t>
      </w:r>
      <w:r w:rsidR="00A10066">
        <w:rPr>
          <w:rFonts w:ascii="Arial" w:eastAsia="Arial" w:hAnsi="Arial" w:cs="Arial"/>
        </w:rPr>
        <w:t>e</w:t>
      </w:r>
      <w:r w:rsidR="001A6E25">
        <w:rPr>
          <w:rFonts w:ascii="Arial" w:eastAsia="Arial" w:hAnsi="Arial" w:cs="Arial"/>
        </w:rPr>
        <w:t xml:space="preserve"> and to </w:t>
      </w:r>
      <w:r>
        <w:rPr>
          <w:rFonts w:ascii="Arial" w:eastAsia="Arial" w:hAnsi="Arial" w:cs="Arial"/>
        </w:rPr>
        <w:t>develop and embed best practice</w:t>
      </w:r>
      <w:r w:rsidR="001A6E25">
        <w:rPr>
          <w:rFonts w:ascii="Arial" w:eastAsia="Arial" w:hAnsi="Arial" w:cs="Arial"/>
        </w:rPr>
        <w:t xml:space="preserve">. This ensures that the core competences on child protection and safeguarding matters are being fully utilised, the DSLs network supports the development and growth of a centre of excellence on safeguarding matters across the Trust. </w:t>
      </w:r>
    </w:p>
    <w:p w:rsidR="003653DC" w:rsidRDefault="009C6C27">
      <w:pPr>
        <w:rPr>
          <w:rFonts w:ascii="Arial" w:eastAsia="Arial" w:hAnsi="Arial" w:cs="Arial"/>
          <w:b/>
        </w:rPr>
      </w:pPr>
      <w:r>
        <w:rPr>
          <w:rFonts w:ascii="Arial" w:eastAsia="Arial" w:hAnsi="Arial" w:cs="Arial"/>
          <w:b/>
        </w:rPr>
        <w:t xml:space="preserve">4. </w:t>
      </w:r>
      <w:r w:rsidR="001A6E25">
        <w:rPr>
          <w:rFonts w:ascii="Arial" w:eastAsia="Arial" w:hAnsi="Arial" w:cs="Arial"/>
          <w:b/>
        </w:rPr>
        <w:tab/>
        <w:t xml:space="preserve">Training </w:t>
      </w:r>
    </w:p>
    <w:p w:rsidR="003653DC" w:rsidRDefault="009C6C27">
      <w:pPr>
        <w:ind w:left="720" w:hanging="720"/>
        <w:rPr>
          <w:rFonts w:ascii="Arial" w:eastAsia="Arial" w:hAnsi="Arial" w:cs="Arial"/>
        </w:rPr>
      </w:pPr>
      <w:r>
        <w:rPr>
          <w:rFonts w:ascii="Arial" w:eastAsia="Arial" w:hAnsi="Arial" w:cs="Arial"/>
        </w:rPr>
        <w:t>4.1</w:t>
      </w:r>
      <w:r w:rsidR="001A6E25">
        <w:rPr>
          <w:rFonts w:ascii="Arial" w:eastAsia="Arial" w:hAnsi="Arial" w:cs="Arial"/>
        </w:rPr>
        <w:tab/>
        <w:t xml:space="preserve">The DSL must complete regular safeguarding training to ensure that all staff are trained and up to date with policies and procedures. The DSL and any deputy DSLs </w:t>
      </w:r>
      <w:r w:rsidR="009A36BA">
        <w:rPr>
          <w:rFonts w:ascii="Arial" w:eastAsia="Arial" w:hAnsi="Arial" w:cs="Arial"/>
        </w:rPr>
        <w:t>will</w:t>
      </w:r>
      <w:r w:rsidR="001A6E25">
        <w:rPr>
          <w:rFonts w:ascii="Arial" w:eastAsia="Arial" w:hAnsi="Arial" w:cs="Arial"/>
        </w:rPr>
        <w:t xml:space="preserve"> undergo training that provides them with the knowledge and skills needed to perform the role. This training should be update</w:t>
      </w:r>
      <w:r w:rsidR="009A36BA">
        <w:rPr>
          <w:rFonts w:ascii="Arial" w:eastAsia="Arial" w:hAnsi="Arial" w:cs="Arial"/>
        </w:rPr>
        <w:t>d as a minimum, every two years, with regular updates.</w:t>
      </w:r>
    </w:p>
    <w:p w:rsidR="003653DC" w:rsidRDefault="009C6C27">
      <w:pPr>
        <w:ind w:left="720" w:hanging="720"/>
        <w:rPr>
          <w:rFonts w:ascii="Arial" w:eastAsia="Arial" w:hAnsi="Arial" w:cs="Arial"/>
        </w:rPr>
      </w:pPr>
      <w:r>
        <w:rPr>
          <w:rFonts w:ascii="Arial" w:eastAsia="Arial" w:hAnsi="Arial" w:cs="Arial"/>
        </w:rPr>
        <w:t>4.2</w:t>
      </w:r>
      <w:r w:rsidR="001A6E25">
        <w:rPr>
          <w:rFonts w:ascii="Arial" w:eastAsia="Arial" w:hAnsi="Arial" w:cs="Arial"/>
        </w:rPr>
        <w:tab/>
        <w:t>WAT will be assured that academies comply with training requirements as defined in K</w:t>
      </w:r>
      <w:r w:rsidR="009A36BA">
        <w:rPr>
          <w:rFonts w:ascii="Arial" w:eastAsia="Arial" w:hAnsi="Arial" w:cs="Arial"/>
        </w:rPr>
        <w:t>CSIE 20</w:t>
      </w:r>
      <w:r w:rsidR="002C6CC2">
        <w:rPr>
          <w:rFonts w:ascii="Arial" w:eastAsia="Arial" w:hAnsi="Arial" w:cs="Arial"/>
        </w:rPr>
        <w:t>20</w:t>
      </w:r>
      <w:r w:rsidR="00B676E0">
        <w:rPr>
          <w:rFonts w:ascii="Arial" w:eastAsia="Arial" w:hAnsi="Arial" w:cs="Arial"/>
        </w:rPr>
        <w:t xml:space="preserve"> (updated in December 2020)</w:t>
      </w:r>
      <w:r w:rsidR="001A6E25">
        <w:rPr>
          <w:rFonts w:ascii="Arial" w:eastAsia="Arial" w:hAnsi="Arial" w:cs="Arial"/>
        </w:rPr>
        <w:t xml:space="preserve">. All staff </w:t>
      </w:r>
      <w:r w:rsidR="009A36BA">
        <w:rPr>
          <w:rFonts w:ascii="Arial" w:eastAsia="Arial" w:hAnsi="Arial" w:cs="Arial"/>
        </w:rPr>
        <w:t>will</w:t>
      </w:r>
      <w:r w:rsidR="001A6E25">
        <w:rPr>
          <w:rFonts w:ascii="Arial" w:eastAsia="Arial" w:hAnsi="Arial" w:cs="Arial"/>
        </w:rPr>
        <w:t xml:space="preserve"> undergo safeguarding and child protection </w:t>
      </w:r>
      <w:r w:rsidR="001A6E25">
        <w:rPr>
          <w:rFonts w:ascii="Arial" w:eastAsia="Arial" w:hAnsi="Arial" w:cs="Arial"/>
        </w:rPr>
        <w:lastRenderedPageBreak/>
        <w:t>training at induction. This training should be updated on a regular basis and aligned to the advice from the local saf</w:t>
      </w:r>
      <w:r w:rsidR="00A10066">
        <w:rPr>
          <w:rFonts w:ascii="Arial" w:eastAsia="Arial" w:hAnsi="Arial" w:cs="Arial"/>
        </w:rPr>
        <w:t>eguarding children board (LSCB), e-bulletins, DSL meetings</w:t>
      </w:r>
      <w:r w:rsidR="004F6D22">
        <w:rPr>
          <w:rFonts w:ascii="Arial" w:eastAsia="Arial" w:hAnsi="Arial" w:cs="Arial"/>
        </w:rPr>
        <w:t>,</w:t>
      </w:r>
      <w:r w:rsidR="00A10066">
        <w:rPr>
          <w:rFonts w:ascii="Arial" w:eastAsia="Arial" w:hAnsi="Arial" w:cs="Arial"/>
        </w:rPr>
        <w:t xml:space="preserve"> etc.</w:t>
      </w:r>
    </w:p>
    <w:p w:rsidR="002C6CC2" w:rsidRDefault="009C6C27" w:rsidP="002C6CC2">
      <w:pPr>
        <w:ind w:left="720" w:hanging="720"/>
        <w:rPr>
          <w:rFonts w:ascii="Arial" w:eastAsia="Arial" w:hAnsi="Arial" w:cs="Arial"/>
        </w:rPr>
      </w:pPr>
      <w:r>
        <w:rPr>
          <w:rFonts w:ascii="Arial" w:eastAsia="Arial" w:hAnsi="Arial" w:cs="Arial"/>
        </w:rPr>
        <w:t>4.3</w:t>
      </w:r>
      <w:r w:rsidR="00A10066" w:rsidRPr="009A36BA">
        <w:rPr>
          <w:rFonts w:ascii="Arial" w:eastAsia="Arial" w:hAnsi="Arial" w:cs="Arial"/>
        </w:rPr>
        <w:tab/>
        <w:t>All staff will be given KCSIE Part 1, and annex A of KCSIE, on induction</w:t>
      </w:r>
      <w:r w:rsidR="009A36BA" w:rsidRPr="009A36BA">
        <w:rPr>
          <w:rFonts w:ascii="Arial" w:eastAsia="Arial" w:hAnsi="Arial" w:cs="Arial"/>
        </w:rPr>
        <w:t>. They will be asked to sign that it has been read and understood</w:t>
      </w:r>
      <w:r w:rsidR="00A10066" w:rsidRPr="009A36BA">
        <w:rPr>
          <w:rFonts w:ascii="Arial" w:eastAsia="Arial" w:hAnsi="Arial" w:cs="Arial"/>
        </w:rPr>
        <w:t>.</w:t>
      </w:r>
    </w:p>
    <w:p w:rsidR="00485342" w:rsidRDefault="009C6C27" w:rsidP="00485342">
      <w:pPr>
        <w:ind w:left="720" w:hanging="720"/>
        <w:rPr>
          <w:rFonts w:ascii="Arial" w:hAnsi="Arial" w:cs="Arial"/>
        </w:rPr>
      </w:pPr>
      <w:r>
        <w:rPr>
          <w:rFonts w:ascii="Arial" w:eastAsia="Arial" w:hAnsi="Arial" w:cs="Arial"/>
        </w:rPr>
        <w:t>4.4.</w:t>
      </w:r>
      <w:r w:rsidR="00485342">
        <w:rPr>
          <w:rFonts w:ascii="Arial" w:eastAsia="Arial" w:hAnsi="Arial" w:cs="Arial"/>
        </w:rPr>
        <w:tab/>
      </w:r>
      <w:r w:rsidR="00485342" w:rsidRPr="00485342">
        <w:rPr>
          <w:rFonts w:ascii="Arial" w:hAnsi="Arial" w:cs="Arial"/>
        </w:rPr>
        <w:t>All staff members undertake safeguarding and child protection training at induction, including whistle-blowing procedures to ensure they understand the academy’s safeguarding system and their responsibilities, and can identify signs of possible abuse or neglect. This training will be updated annually with additional updates in line with advice from our local children’s safeguarding board and our trust. </w:t>
      </w:r>
    </w:p>
    <w:p w:rsidR="002C6CC2" w:rsidRPr="00485342" w:rsidRDefault="002C6CC2" w:rsidP="002C6CC2">
      <w:pPr>
        <w:ind w:left="720" w:hanging="720"/>
        <w:rPr>
          <w:rFonts w:ascii="Arial" w:hAnsi="Arial" w:cs="Arial"/>
        </w:rPr>
      </w:pPr>
      <w:r>
        <w:rPr>
          <w:rFonts w:ascii="Arial" w:eastAsia="Arial" w:hAnsi="Arial" w:cs="Arial"/>
        </w:rPr>
        <w:t>4.5.</w:t>
      </w:r>
      <w:r>
        <w:rPr>
          <w:rFonts w:ascii="Arial" w:eastAsia="Arial" w:hAnsi="Arial" w:cs="Arial"/>
        </w:rPr>
        <w:tab/>
        <w:t xml:space="preserve">All supply staff will be given access to the academies code of conduct, the safeguarding and child protection policy and </w:t>
      </w:r>
      <w:r w:rsidR="00081680">
        <w:rPr>
          <w:rFonts w:ascii="Arial" w:eastAsia="Arial" w:hAnsi="Arial" w:cs="Arial"/>
        </w:rPr>
        <w:t>the allegations of abuse against staff</w:t>
      </w:r>
      <w:r w:rsidR="007B5349">
        <w:rPr>
          <w:rFonts w:ascii="Arial" w:eastAsia="Arial" w:hAnsi="Arial" w:cs="Arial"/>
        </w:rPr>
        <w:t xml:space="preserve"> policy. T</w:t>
      </w:r>
      <w:r>
        <w:rPr>
          <w:rFonts w:ascii="Arial" w:eastAsia="Arial" w:hAnsi="Arial" w:cs="Arial"/>
        </w:rPr>
        <w:t xml:space="preserve">hey must </w:t>
      </w:r>
      <w:r w:rsidR="007B5349">
        <w:rPr>
          <w:rFonts w:ascii="Arial" w:eastAsia="Arial" w:hAnsi="Arial" w:cs="Arial"/>
        </w:rPr>
        <w:t xml:space="preserve">also </w:t>
      </w:r>
      <w:r>
        <w:rPr>
          <w:rFonts w:ascii="Arial" w:eastAsia="Arial" w:hAnsi="Arial" w:cs="Arial"/>
        </w:rPr>
        <w:t>be given clear guidance on how to report concerns. It must be made clear to them that they are operating within the school’s safeguarding arrangements at all times.</w:t>
      </w:r>
    </w:p>
    <w:p w:rsidR="00485342" w:rsidRPr="00485342" w:rsidRDefault="00485342" w:rsidP="00485342">
      <w:pPr>
        <w:spacing w:after="0" w:line="240" w:lineRule="auto"/>
        <w:ind w:left="720"/>
        <w:rPr>
          <w:rFonts w:ascii="Arial" w:hAnsi="Arial" w:cs="Arial"/>
        </w:rPr>
      </w:pPr>
      <w:r w:rsidRPr="00485342">
        <w:rPr>
          <w:rFonts w:ascii="Arial" w:hAnsi="Arial" w:cs="Arial"/>
        </w:rPr>
        <w:t xml:space="preserve">All staff </w:t>
      </w:r>
      <w:r>
        <w:rPr>
          <w:rFonts w:ascii="Arial" w:hAnsi="Arial" w:cs="Arial"/>
        </w:rPr>
        <w:t xml:space="preserve">will </w:t>
      </w:r>
      <w:r w:rsidRPr="00485342">
        <w:rPr>
          <w:rFonts w:ascii="Arial" w:hAnsi="Arial" w:cs="Arial"/>
        </w:rPr>
        <w:t xml:space="preserve">have training on the </w:t>
      </w:r>
      <w:r w:rsidR="004F6D22">
        <w:rPr>
          <w:rFonts w:ascii="Arial" w:hAnsi="Arial" w:cs="Arial"/>
        </w:rPr>
        <w:t>G</w:t>
      </w:r>
      <w:r w:rsidRPr="00485342">
        <w:rPr>
          <w:rFonts w:ascii="Arial" w:hAnsi="Arial" w:cs="Arial"/>
        </w:rPr>
        <w:t>overnment’s anti-radicalisation strategy, Prevent, to enable them to identify children at risk of being drawn into terrorism and to challenge extremist ideas. </w:t>
      </w:r>
    </w:p>
    <w:p w:rsidR="00485342" w:rsidRPr="00485342" w:rsidRDefault="00485342" w:rsidP="00485342">
      <w:pPr>
        <w:ind w:left="720"/>
        <w:rPr>
          <w:rFonts w:ascii="Arial" w:eastAsia="Arial" w:hAnsi="Arial" w:cs="Arial"/>
        </w:rPr>
      </w:pPr>
      <w:r w:rsidRPr="00485342">
        <w:rPr>
          <w:rFonts w:ascii="Arial" w:hAnsi="Arial" w:cs="Arial"/>
        </w:rPr>
        <w:t>Staff will also receive regular safeguarding and child protection updates (e.g. through emails, e-bulletins an</w:t>
      </w:r>
      <w:r>
        <w:rPr>
          <w:rFonts w:ascii="Arial" w:hAnsi="Arial" w:cs="Arial"/>
        </w:rPr>
        <w:t>d</w:t>
      </w:r>
      <w:r w:rsidRPr="00485342">
        <w:rPr>
          <w:rFonts w:ascii="Arial" w:hAnsi="Arial" w:cs="Arial"/>
        </w:rPr>
        <w:t xml:space="preserve"> staff meetings as required but at least annually. Volunteers will receive appropriate training, if applicable</w:t>
      </w:r>
    </w:p>
    <w:p w:rsidR="003653DC" w:rsidRDefault="009C6C27">
      <w:pPr>
        <w:rPr>
          <w:rFonts w:ascii="Arial" w:eastAsia="Arial" w:hAnsi="Arial" w:cs="Arial"/>
          <w:b/>
        </w:rPr>
      </w:pPr>
      <w:r>
        <w:rPr>
          <w:rFonts w:ascii="Arial" w:eastAsia="Arial" w:hAnsi="Arial" w:cs="Arial"/>
          <w:b/>
        </w:rPr>
        <w:t xml:space="preserve">5. </w:t>
      </w:r>
      <w:r w:rsidR="001A6E25">
        <w:rPr>
          <w:rFonts w:ascii="Arial" w:eastAsia="Arial" w:hAnsi="Arial" w:cs="Arial"/>
          <w:b/>
        </w:rPr>
        <w:tab/>
        <w:t>Supporting Systems and Practices</w:t>
      </w:r>
    </w:p>
    <w:p w:rsidR="003653DC" w:rsidRDefault="007E59EC">
      <w:pPr>
        <w:ind w:left="720" w:hanging="720"/>
        <w:rPr>
          <w:rFonts w:ascii="Arial" w:eastAsia="Arial" w:hAnsi="Arial" w:cs="Arial"/>
        </w:rPr>
      </w:pPr>
      <w:r>
        <w:rPr>
          <w:rFonts w:ascii="Arial" w:eastAsia="Arial" w:hAnsi="Arial" w:cs="Arial"/>
        </w:rPr>
        <w:t>5.1</w:t>
      </w:r>
      <w:r w:rsidR="001A6E25">
        <w:rPr>
          <w:rFonts w:ascii="Arial" w:eastAsia="Arial" w:hAnsi="Arial" w:cs="Arial"/>
        </w:rPr>
        <w:tab/>
        <w:t xml:space="preserve">WAT will standardise systems and practices across the </w:t>
      </w:r>
      <w:r w:rsidR="004F6D22">
        <w:rPr>
          <w:rFonts w:ascii="Arial" w:eastAsia="Arial" w:hAnsi="Arial" w:cs="Arial"/>
        </w:rPr>
        <w:t>t</w:t>
      </w:r>
      <w:r w:rsidR="001A6E25">
        <w:rPr>
          <w:rFonts w:ascii="Arial" w:eastAsia="Arial" w:hAnsi="Arial" w:cs="Arial"/>
        </w:rPr>
        <w:t xml:space="preserve">rust for reporting to assist with the identification of </w:t>
      </w:r>
      <w:r w:rsidR="004F6D22">
        <w:rPr>
          <w:rFonts w:ascii="Arial" w:eastAsia="Arial" w:hAnsi="Arial" w:cs="Arial"/>
        </w:rPr>
        <w:t>t</w:t>
      </w:r>
      <w:r w:rsidR="001A6E25">
        <w:rPr>
          <w:rFonts w:ascii="Arial" w:eastAsia="Arial" w:hAnsi="Arial" w:cs="Arial"/>
        </w:rPr>
        <w:t>rust-wi</w:t>
      </w:r>
      <w:r w:rsidR="00ED743A">
        <w:rPr>
          <w:rFonts w:ascii="Arial" w:eastAsia="Arial" w:hAnsi="Arial" w:cs="Arial"/>
        </w:rPr>
        <w:t>d</w:t>
      </w:r>
      <w:r w:rsidR="001A6E25">
        <w:rPr>
          <w:rFonts w:ascii="Arial" w:eastAsia="Arial" w:hAnsi="Arial" w:cs="Arial"/>
        </w:rPr>
        <w:t>e concerns and patterns.  Such systems should maximise the support for managing casework and facilitate more effective working arrangements with other agencies.</w:t>
      </w:r>
    </w:p>
    <w:p w:rsidR="003653DC" w:rsidRPr="003868F1" w:rsidRDefault="009C6C27" w:rsidP="003868F1">
      <w:pPr>
        <w:ind w:left="720" w:hanging="720"/>
        <w:rPr>
          <w:rFonts w:ascii="Arial" w:eastAsia="Arial" w:hAnsi="Arial" w:cs="Arial"/>
        </w:rPr>
      </w:pPr>
      <w:r>
        <w:rPr>
          <w:rFonts w:ascii="Arial" w:eastAsia="Arial" w:hAnsi="Arial" w:cs="Arial"/>
        </w:rPr>
        <w:t>5.</w:t>
      </w:r>
      <w:r w:rsidR="007E59EC">
        <w:rPr>
          <w:rFonts w:ascii="Arial" w:eastAsia="Arial" w:hAnsi="Arial" w:cs="Arial"/>
        </w:rPr>
        <w:t>2</w:t>
      </w:r>
      <w:r w:rsidR="001A6E25">
        <w:rPr>
          <w:rFonts w:ascii="Arial" w:eastAsia="Arial" w:hAnsi="Arial" w:cs="Arial"/>
        </w:rPr>
        <w:tab/>
      </w:r>
      <w:r w:rsidR="00701FFC">
        <w:rPr>
          <w:rFonts w:ascii="Arial" w:eastAsia="Arial" w:hAnsi="Arial" w:cs="Arial"/>
        </w:rPr>
        <w:t>Identified</w:t>
      </w:r>
      <w:r w:rsidR="001A6E25">
        <w:rPr>
          <w:rFonts w:ascii="Arial" w:eastAsia="Arial" w:hAnsi="Arial" w:cs="Arial"/>
        </w:rPr>
        <w:t xml:space="preserve"> </w:t>
      </w:r>
      <w:r w:rsidR="00CF755A">
        <w:rPr>
          <w:rFonts w:ascii="Arial" w:eastAsia="Arial" w:hAnsi="Arial" w:cs="Arial"/>
        </w:rPr>
        <w:t>t</w:t>
      </w:r>
      <w:r w:rsidR="001A6E25">
        <w:rPr>
          <w:rFonts w:ascii="Arial" w:eastAsia="Arial" w:hAnsi="Arial" w:cs="Arial"/>
        </w:rPr>
        <w:t xml:space="preserve">rust </w:t>
      </w:r>
      <w:r w:rsidR="00CF755A">
        <w:rPr>
          <w:rFonts w:ascii="Arial" w:eastAsia="Arial" w:hAnsi="Arial" w:cs="Arial"/>
        </w:rPr>
        <w:t>e</w:t>
      </w:r>
      <w:r w:rsidR="001A6E25">
        <w:rPr>
          <w:rFonts w:ascii="Arial" w:eastAsia="Arial" w:hAnsi="Arial" w:cs="Arial"/>
        </w:rPr>
        <w:t xml:space="preserve">xecutive </w:t>
      </w:r>
      <w:r w:rsidR="00ED743A">
        <w:rPr>
          <w:rFonts w:ascii="Arial" w:eastAsia="Arial" w:hAnsi="Arial" w:cs="Arial"/>
        </w:rPr>
        <w:t xml:space="preserve">and </w:t>
      </w:r>
      <w:r w:rsidR="004F6D22">
        <w:rPr>
          <w:rFonts w:ascii="Arial" w:eastAsia="Arial" w:hAnsi="Arial" w:cs="Arial"/>
        </w:rPr>
        <w:t>c</w:t>
      </w:r>
      <w:r w:rsidR="00ED743A">
        <w:rPr>
          <w:rFonts w:ascii="Arial" w:eastAsia="Arial" w:hAnsi="Arial" w:cs="Arial"/>
        </w:rPr>
        <w:t xml:space="preserve">entral </w:t>
      </w:r>
      <w:r w:rsidR="004F6D22">
        <w:rPr>
          <w:rFonts w:ascii="Arial" w:eastAsia="Arial" w:hAnsi="Arial" w:cs="Arial"/>
        </w:rPr>
        <w:t>t</w:t>
      </w:r>
      <w:r w:rsidR="00ED743A">
        <w:rPr>
          <w:rFonts w:ascii="Arial" w:eastAsia="Arial" w:hAnsi="Arial" w:cs="Arial"/>
        </w:rPr>
        <w:t>eam</w:t>
      </w:r>
      <w:r w:rsidR="0098681E">
        <w:rPr>
          <w:rFonts w:ascii="Arial" w:eastAsia="Arial" w:hAnsi="Arial" w:cs="Arial"/>
        </w:rPr>
        <w:t xml:space="preserve"> members</w:t>
      </w:r>
      <w:r w:rsidR="00ED743A">
        <w:rPr>
          <w:rFonts w:ascii="Arial" w:eastAsia="Arial" w:hAnsi="Arial" w:cs="Arial"/>
        </w:rPr>
        <w:t xml:space="preserve"> </w:t>
      </w:r>
      <w:r w:rsidR="001A6E25">
        <w:rPr>
          <w:rFonts w:ascii="Arial" w:eastAsia="Arial" w:hAnsi="Arial" w:cs="Arial"/>
        </w:rPr>
        <w:t xml:space="preserve">will have </w:t>
      </w:r>
      <w:r w:rsidR="00ED743A">
        <w:rPr>
          <w:rFonts w:ascii="Arial" w:eastAsia="Arial" w:hAnsi="Arial" w:cs="Arial"/>
        </w:rPr>
        <w:t xml:space="preserve">appropriate </w:t>
      </w:r>
      <w:r w:rsidR="001A6E25">
        <w:rPr>
          <w:rFonts w:ascii="Arial" w:eastAsia="Arial" w:hAnsi="Arial" w:cs="Arial"/>
        </w:rPr>
        <w:t>clearance</w:t>
      </w:r>
      <w:r w:rsidR="00701FFC">
        <w:rPr>
          <w:rFonts w:ascii="Arial" w:eastAsia="Arial" w:hAnsi="Arial" w:cs="Arial"/>
        </w:rPr>
        <w:t>s</w:t>
      </w:r>
      <w:r w:rsidR="001A6E25">
        <w:rPr>
          <w:rFonts w:ascii="Arial" w:eastAsia="Arial" w:hAnsi="Arial" w:cs="Arial"/>
        </w:rPr>
        <w:t xml:space="preserve"> in place that will provide them with direct access to all of the academies </w:t>
      </w:r>
      <w:r w:rsidR="0098681E">
        <w:rPr>
          <w:rFonts w:ascii="Arial" w:eastAsia="Arial" w:hAnsi="Arial" w:cs="Arial"/>
        </w:rPr>
        <w:t xml:space="preserve">systems </w:t>
      </w:r>
      <w:r w:rsidR="001A6E25">
        <w:rPr>
          <w:rFonts w:ascii="Arial" w:eastAsia="Arial" w:hAnsi="Arial" w:cs="Arial"/>
        </w:rPr>
        <w:t xml:space="preserve">within the </w:t>
      </w:r>
      <w:r w:rsidR="00CF755A">
        <w:rPr>
          <w:rFonts w:ascii="Arial" w:eastAsia="Arial" w:hAnsi="Arial" w:cs="Arial"/>
        </w:rPr>
        <w:t>t</w:t>
      </w:r>
      <w:r w:rsidR="001A6E25">
        <w:rPr>
          <w:rFonts w:ascii="Arial" w:eastAsia="Arial" w:hAnsi="Arial" w:cs="Arial"/>
        </w:rPr>
        <w:t xml:space="preserve">rust.  </w:t>
      </w:r>
      <w:bookmarkStart w:id="1" w:name="_30j0zll" w:colFirst="0" w:colLast="0"/>
      <w:bookmarkEnd w:id="1"/>
    </w:p>
    <w:p w:rsidR="00B83FA2" w:rsidRPr="00B83FA2" w:rsidRDefault="00B83FA2" w:rsidP="00B83FA2">
      <w:pPr>
        <w:widowControl w:val="0"/>
        <w:pBdr>
          <w:top w:val="nil"/>
          <w:left w:val="nil"/>
          <w:bottom w:val="nil"/>
          <w:right w:val="nil"/>
          <w:between w:val="nil"/>
        </w:pBdr>
        <w:ind w:left="1440"/>
        <w:contextualSpacing/>
        <w:rPr>
          <w:color w:val="000000"/>
        </w:rPr>
      </w:pPr>
    </w:p>
    <w:p w:rsidR="003653DC" w:rsidRDefault="001A6E25">
      <w:pPr>
        <w:shd w:val="clear" w:color="auto" w:fill="FFFFFF"/>
        <w:spacing w:after="300"/>
        <w:rPr>
          <w:rFonts w:ascii="Arial" w:eastAsia="Arial" w:hAnsi="Arial" w:cs="Arial"/>
        </w:rPr>
      </w:pPr>
      <w:r>
        <w:rPr>
          <w:rFonts w:ascii="Arial" w:eastAsia="Arial" w:hAnsi="Arial" w:cs="Arial"/>
          <w:b/>
        </w:rPr>
        <w:t>6.</w:t>
      </w:r>
      <w:r>
        <w:rPr>
          <w:rFonts w:ascii="Arial" w:eastAsia="Arial" w:hAnsi="Arial" w:cs="Arial"/>
          <w:b/>
        </w:rPr>
        <w:tab/>
        <w:t xml:space="preserve">Policy Review </w:t>
      </w:r>
    </w:p>
    <w:p w:rsidR="003653DC" w:rsidRDefault="001A6E25">
      <w:pPr>
        <w:shd w:val="clear" w:color="auto" w:fill="FFFFFF"/>
        <w:spacing w:after="300"/>
        <w:ind w:left="720" w:hanging="720"/>
        <w:rPr>
          <w:rFonts w:ascii="Arial" w:eastAsia="Arial" w:hAnsi="Arial" w:cs="Arial"/>
        </w:rPr>
      </w:pPr>
      <w:r>
        <w:rPr>
          <w:rFonts w:ascii="Arial" w:eastAsia="Arial" w:hAnsi="Arial" w:cs="Arial"/>
        </w:rPr>
        <w:t>6.1</w:t>
      </w:r>
      <w:r>
        <w:rPr>
          <w:rFonts w:ascii="Arial" w:eastAsia="Arial" w:hAnsi="Arial" w:cs="Arial"/>
        </w:rPr>
        <w:tab/>
        <w:t>The Child Protection and Safeguarding Policy will be reviewed and agreed as a minimum on an annual basis. This may be more frequent if national guidance requires ensuring that key statutory requirements are incorporated.</w:t>
      </w:r>
    </w:p>
    <w:p w:rsidR="003653DC" w:rsidRDefault="001A6E25">
      <w:pPr>
        <w:rPr>
          <w:rFonts w:ascii="Arial" w:eastAsia="Arial" w:hAnsi="Arial" w:cs="Arial"/>
          <w:b/>
        </w:rPr>
      </w:pPr>
      <w:r>
        <w:rPr>
          <w:rFonts w:ascii="Arial" w:eastAsia="Arial" w:hAnsi="Arial" w:cs="Arial"/>
          <w:b/>
        </w:rPr>
        <w:t>7.</w:t>
      </w:r>
      <w:r>
        <w:rPr>
          <w:rFonts w:ascii="Arial" w:eastAsia="Arial" w:hAnsi="Arial" w:cs="Arial"/>
          <w:b/>
        </w:rPr>
        <w:tab/>
        <w:t>Local Arrangements</w:t>
      </w:r>
    </w:p>
    <w:p w:rsidR="003653DC" w:rsidRDefault="001A6E25">
      <w:pPr>
        <w:ind w:left="720" w:hanging="720"/>
        <w:rPr>
          <w:rFonts w:ascii="Arial" w:eastAsia="Arial" w:hAnsi="Arial" w:cs="Arial"/>
        </w:rPr>
      </w:pPr>
      <w:r>
        <w:rPr>
          <w:rFonts w:ascii="Arial" w:eastAsia="Arial" w:hAnsi="Arial" w:cs="Arial"/>
        </w:rPr>
        <w:t>7.1</w:t>
      </w:r>
      <w:r>
        <w:rPr>
          <w:rFonts w:ascii="Arial" w:eastAsia="Arial" w:hAnsi="Arial" w:cs="Arial"/>
        </w:rPr>
        <w:tab/>
      </w:r>
      <w:r w:rsidRPr="00157612">
        <w:rPr>
          <w:rFonts w:ascii="Arial" w:eastAsia="Arial" w:hAnsi="Arial" w:cs="Arial"/>
        </w:rPr>
        <w:t xml:space="preserve">The following section contains each of the academy’s local arrangements and procedures for Safeguarding and Child Protection.  </w:t>
      </w:r>
      <w:r w:rsidRPr="00914686">
        <w:rPr>
          <w:rFonts w:ascii="Arial" w:eastAsia="Arial" w:hAnsi="Arial" w:cs="Arial"/>
          <w:highlight w:val="yellow"/>
        </w:rPr>
        <w:t>(Each academy to insert their local arrangements into the following documentation)</w:t>
      </w:r>
      <w:r w:rsidRPr="00157612">
        <w:rPr>
          <w:rFonts w:ascii="Arial" w:eastAsia="Arial" w:hAnsi="Arial" w:cs="Arial"/>
        </w:rPr>
        <w:t>.</w:t>
      </w:r>
      <w:r>
        <w:rPr>
          <w:rFonts w:ascii="Arial" w:eastAsia="Arial" w:hAnsi="Arial" w:cs="Arial"/>
        </w:rPr>
        <w:t xml:space="preserve">   </w:t>
      </w:r>
    </w:p>
    <w:p w:rsidR="003653DC" w:rsidRDefault="001A6E25">
      <w:pPr>
        <w:rPr>
          <w:rFonts w:ascii="Verdana" w:eastAsia="Verdana" w:hAnsi="Verdana" w:cs="Verdana"/>
          <w:b/>
          <w:sz w:val="24"/>
          <w:szCs w:val="24"/>
        </w:rPr>
      </w:pPr>
      <w:r>
        <w:br w:type="page"/>
      </w:r>
    </w:p>
    <w:p w:rsidR="00F7424E" w:rsidRDefault="00F7424E">
      <w:pPr>
        <w:keepNext/>
        <w:jc w:val="center"/>
        <w:rPr>
          <w:rFonts w:ascii="Arial" w:eastAsia="Arial" w:hAnsi="Arial" w:cs="Arial"/>
          <w:b/>
        </w:rPr>
      </w:pPr>
    </w:p>
    <w:p w:rsidR="003653DC" w:rsidRPr="00B73A9A" w:rsidRDefault="001A6E25">
      <w:pPr>
        <w:keepNext/>
        <w:jc w:val="center"/>
        <w:rPr>
          <w:rFonts w:ascii="Arial" w:eastAsia="Arial" w:hAnsi="Arial" w:cs="Arial"/>
          <w:b/>
        </w:rPr>
      </w:pPr>
      <w:r w:rsidRPr="00914686">
        <w:rPr>
          <w:rFonts w:ascii="Arial" w:eastAsia="Arial" w:hAnsi="Arial" w:cs="Arial"/>
          <w:b/>
          <w:highlight w:val="yellow"/>
        </w:rPr>
        <w:t>Insert Name of Academy</w:t>
      </w:r>
      <w:r w:rsidRPr="00B73A9A">
        <w:rPr>
          <w:rFonts w:ascii="Arial" w:eastAsia="Arial" w:hAnsi="Arial" w:cs="Arial"/>
          <w:b/>
        </w:rPr>
        <w:t xml:space="preserve"> </w:t>
      </w:r>
    </w:p>
    <w:p w:rsidR="003653DC" w:rsidRPr="00B73A9A" w:rsidRDefault="003653DC">
      <w:pPr>
        <w:keepNext/>
        <w:jc w:val="center"/>
        <w:rPr>
          <w:rFonts w:ascii="Arial" w:eastAsia="Arial" w:hAnsi="Arial" w:cs="Arial"/>
          <w:b/>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3014"/>
        <w:gridCol w:w="2420"/>
        <w:gridCol w:w="3090"/>
      </w:tblGrid>
      <w:tr w:rsidR="003653DC">
        <w:tc>
          <w:tcPr>
            <w:tcW w:w="9464" w:type="dxa"/>
            <w:gridSpan w:val="4"/>
          </w:tcPr>
          <w:p w:rsidR="003653DC" w:rsidRPr="00B73A9A" w:rsidRDefault="001A6E25" w:rsidP="00157612">
            <w:pPr>
              <w:keepNext/>
              <w:spacing w:line="276" w:lineRule="auto"/>
              <w:jc w:val="center"/>
              <w:rPr>
                <w:rFonts w:ascii="Arial" w:eastAsia="Arial" w:hAnsi="Arial" w:cs="Arial"/>
                <w:b/>
              </w:rPr>
            </w:pPr>
            <w:r w:rsidRPr="00B73A9A">
              <w:rPr>
                <w:rFonts w:ascii="Arial" w:eastAsia="Arial" w:hAnsi="Arial" w:cs="Arial"/>
                <w:b/>
              </w:rPr>
              <w:t xml:space="preserve">Policy Tracker – Responsibility for monitoring this policy: </w:t>
            </w:r>
            <w:r w:rsidRPr="00914686">
              <w:rPr>
                <w:rFonts w:ascii="Arial" w:eastAsia="Arial" w:hAnsi="Arial" w:cs="Arial"/>
                <w:b/>
                <w:highlight w:val="yellow"/>
              </w:rPr>
              <w:t>Insert name</w:t>
            </w:r>
            <w:r w:rsidRPr="00B73A9A">
              <w:rPr>
                <w:rFonts w:ascii="Arial" w:eastAsia="Arial" w:hAnsi="Arial" w:cs="Arial"/>
                <w:b/>
              </w:rPr>
              <w:t xml:space="preserve"> </w:t>
            </w:r>
          </w:p>
          <w:p w:rsidR="003653DC" w:rsidRDefault="001A6E25" w:rsidP="00157612">
            <w:pPr>
              <w:keepNext/>
              <w:spacing w:line="276" w:lineRule="auto"/>
              <w:jc w:val="center"/>
              <w:rPr>
                <w:rFonts w:ascii="Arial" w:eastAsia="Arial" w:hAnsi="Arial" w:cs="Arial"/>
              </w:rPr>
            </w:pPr>
            <w:r w:rsidRPr="00B73A9A">
              <w:rPr>
                <w:rFonts w:ascii="Arial" w:eastAsia="Arial" w:hAnsi="Arial" w:cs="Arial"/>
              </w:rPr>
              <w:t xml:space="preserve"> (Reviewed Annually or in response to changes in legislation or LSCB operating procedures)</w:t>
            </w:r>
          </w:p>
        </w:tc>
      </w:tr>
      <w:tr w:rsidR="003653DC">
        <w:tc>
          <w:tcPr>
            <w:tcW w:w="940" w:type="dxa"/>
          </w:tcPr>
          <w:p w:rsidR="003653DC" w:rsidRDefault="001A6E25" w:rsidP="00157612">
            <w:pPr>
              <w:keepNext/>
              <w:spacing w:line="276" w:lineRule="auto"/>
              <w:jc w:val="center"/>
              <w:rPr>
                <w:rFonts w:ascii="Arial" w:eastAsia="Arial" w:hAnsi="Arial" w:cs="Arial"/>
                <w:b/>
              </w:rPr>
            </w:pPr>
            <w:r>
              <w:rPr>
                <w:rFonts w:ascii="Arial" w:eastAsia="Arial" w:hAnsi="Arial" w:cs="Arial"/>
                <w:b/>
              </w:rPr>
              <w:t>Date</w:t>
            </w:r>
          </w:p>
        </w:tc>
        <w:tc>
          <w:tcPr>
            <w:tcW w:w="3014" w:type="dxa"/>
          </w:tcPr>
          <w:p w:rsidR="003653DC" w:rsidRDefault="001A6E25" w:rsidP="00157612">
            <w:pPr>
              <w:keepNext/>
              <w:spacing w:line="276" w:lineRule="auto"/>
              <w:jc w:val="center"/>
              <w:rPr>
                <w:rFonts w:ascii="Arial" w:eastAsia="Arial" w:hAnsi="Arial" w:cs="Arial"/>
                <w:b/>
              </w:rPr>
            </w:pPr>
            <w:r>
              <w:rPr>
                <w:rFonts w:ascii="Arial" w:eastAsia="Arial" w:hAnsi="Arial" w:cs="Arial"/>
                <w:b/>
              </w:rPr>
              <w:t>Reviewed By:</w:t>
            </w:r>
          </w:p>
        </w:tc>
        <w:tc>
          <w:tcPr>
            <w:tcW w:w="2420" w:type="dxa"/>
          </w:tcPr>
          <w:p w:rsidR="003653DC" w:rsidRDefault="001A6E25" w:rsidP="00157612">
            <w:pPr>
              <w:keepNext/>
              <w:spacing w:line="276" w:lineRule="auto"/>
              <w:jc w:val="center"/>
              <w:rPr>
                <w:rFonts w:ascii="Arial" w:eastAsia="Arial" w:hAnsi="Arial" w:cs="Arial"/>
                <w:b/>
              </w:rPr>
            </w:pPr>
            <w:r>
              <w:rPr>
                <w:rFonts w:ascii="Arial" w:eastAsia="Arial" w:hAnsi="Arial" w:cs="Arial"/>
                <w:b/>
              </w:rPr>
              <w:t>Role</w:t>
            </w:r>
          </w:p>
        </w:tc>
        <w:tc>
          <w:tcPr>
            <w:tcW w:w="3090" w:type="dxa"/>
          </w:tcPr>
          <w:p w:rsidR="003653DC" w:rsidRDefault="001A6E25" w:rsidP="00157612">
            <w:pPr>
              <w:keepNext/>
              <w:spacing w:line="276" w:lineRule="auto"/>
              <w:rPr>
                <w:rFonts w:ascii="Arial" w:eastAsia="Arial" w:hAnsi="Arial" w:cs="Arial"/>
                <w:b/>
              </w:rPr>
            </w:pPr>
            <w:r>
              <w:rPr>
                <w:rFonts w:ascii="Arial" w:eastAsia="Arial" w:hAnsi="Arial" w:cs="Arial"/>
                <w:b/>
              </w:rPr>
              <w:t>Date Approved by the Local Advisory Body</w:t>
            </w:r>
          </w:p>
        </w:tc>
      </w:tr>
      <w:tr w:rsidR="003653DC">
        <w:tc>
          <w:tcPr>
            <w:tcW w:w="940"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 xml:space="preserve">Insert Info </w:t>
            </w:r>
          </w:p>
        </w:tc>
        <w:tc>
          <w:tcPr>
            <w:tcW w:w="3014"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Insert Info</w:t>
            </w:r>
          </w:p>
        </w:tc>
        <w:tc>
          <w:tcPr>
            <w:tcW w:w="2420"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Insert Info</w:t>
            </w:r>
          </w:p>
        </w:tc>
        <w:tc>
          <w:tcPr>
            <w:tcW w:w="3090"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Insert Info</w:t>
            </w:r>
          </w:p>
        </w:tc>
      </w:tr>
      <w:tr w:rsidR="003653DC">
        <w:tc>
          <w:tcPr>
            <w:tcW w:w="940"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Insert Info</w:t>
            </w:r>
          </w:p>
        </w:tc>
        <w:tc>
          <w:tcPr>
            <w:tcW w:w="3014" w:type="dxa"/>
          </w:tcPr>
          <w:p w:rsidR="003653DC" w:rsidRPr="00BE2440" w:rsidRDefault="00BE2440" w:rsidP="00157612">
            <w:pPr>
              <w:keepNext/>
              <w:spacing w:line="276" w:lineRule="auto"/>
              <w:jc w:val="center"/>
              <w:rPr>
                <w:rFonts w:ascii="Arial" w:eastAsia="Arial" w:hAnsi="Arial" w:cs="Arial"/>
                <w:color w:val="FF0000"/>
                <w:highlight w:val="yellow"/>
              </w:rPr>
            </w:pPr>
            <w:r w:rsidRPr="00BE2440">
              <w:rPr>
                <w:rFonts w:ascii="Arial" w:eastAsia="Arial" w:hAnsi="Arial" w:cs="Arial"/>
                <w:highlight w:val="yellow"/>
              </w:rPr>
              <w:t>Insert Info</w:t>
            </w:r>
          </w:p>
        </w:tc>
        <w:tc>
          <w:tcPr>
            <w:tcW w:w="2420"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Insert Info</w:t>
            </w:r>
          </w:p>
        </w:tc>
        <w:tc>
          <w:tcPr>
            <w:tcW w:w="3090" w:type="dxa"/>
          </w:tcPr>
          <w:p w:rsidR="003653DC" w:rsidRPr="00BE2440" w:rsidRDefault="00BE2440" w:rsidP="00157612">
            <w:pPr>
              <w:keepNext/>
              <w:spacing w:line="276" w:lineRule="auto"/>
              <w:jc w:val="center"/>
              <w:rPr>
                <w:rFonts w:ascii="Arial" w:eastAsia="Arial" w:hAnsi="Arial" w:cs="Arial"/>
                <w:highlight w:val="yellow"/>
              </w:rPr>
            </w:pPr>
            <w:r w:rsidRPr="00BE2440">
              <w:rPr>
                <w:rFonts w:ascii="Arial" w:eastAsia="Arial" w:hAnsi="Arial" w:cs="Arial"/>
                <w:highlight w:val="yellow"/>
              </w:rPr>
              <w:t>Insert Info</w:t>
            </w:r>
          </w:p>
        </w:tc>
      </w:tr>
    </w:tbl>
    <w:p w:rsidR="003653DC" w:rsidRDefault="003653DC" w:rsidP="00157612">
      <w:pPr>
        <w:widowControl w:val="0"/>
        <w:spacing w:after="0"/>
        <w:rPr>
          <w:rFonts w:ascii="Arial" w:eastAsia="Arial" w:hAnsi="Arial" w:cs="Arial"/>
          <w:b/>
        </w:rPr>
      </w:pPr>
    </w:p>
    <w:tbl>
      <w:tblPr>
        <w:tblStyle w:val="a1"/>
        <w:tblW w:w="9498" w:type="dxa"/>
        <w:tblLayout w:type="fixed"/>
        <w:tblLook w:val="0000" w:firstRow="0" w:lastRow="0" w:firstColumn="0" w:lastColumn="0" w:noHBand="0" w:noVBand="0"/>
      </w:tblPr>
      <w:tblGrid>
        <w:gridCol w:w="4883"/>
        <w:gridCol w:w="4615"/>
      </w:tblGrid>
      <w:tr w:rsidR="000B371F" w:rsidTr="00DD1808">
        <w:trPr>
          <w:trHeight w:val="560"/>
        </w:trPr>
        <w:tc>
          <w:tcPr>
            <w:tcW w:w="4883" w:type="dxa"/>
            <w:tcBorders>
              <w:top w:val="single" w:sz="4" w:space="0" w:color="000000"/>
              <w:left w:val="single" w:sz="4" w:space="0" w:color="000000"/>
              <w:bottom w:val="single" w:sz="4" w:space="0" w:color="000000"/>
              <w:right w:val="single" w:sz="4" w:space="0" w:color="000000"/>
            </w:tcBorders>
          </w:tcPr>
          <w:p w:rsidR="000B371F" w:rsidRDefault="000B371F" w:rsidP="00157612">
            <w:pPr>
              <w:widowControl w:val="0"/>
              <w:ind w:left="102" w:right="-20"/>
              <w:rPr>
                <w:rFonts w:ascii="Arial" w:eastAsia="Arial" w:hAnsi="Arial" w:cs="Arial"/>
                <w:b/>
              </w:rPr>
            </w:pPr>
            <w:r>
              <w:rPr>
                <w:rFonts w:ascii="Arial" w:eastAsia="Arial" w:hAnsi="Arial" w:cs="Arial"/>
                <w:b/>
              </w:rPr>
              <w:t>WAT Designated Director</w:t>
            </w:r>
            <w:r w:rsidR="00EC2ADF">
              <w:rPr>
                <w:rFonts w:ascii="Arial" w:eastAsia="Arial" w:hAnsi="Arial" w:cs="Arial"/>
                <w:b/>
              </w:rPr>
              <w:t xml:space="preserve"> </w:t>
            </w:r>
            <w:r w:rsidR="004F6D22">
              <w:rPr>
                <w:rFonts w:ascii="Arial" w:eastAsia="Arial" w:hAnsi="Arial" w:cs="Arial"/>
                <w:b/>
              </w:rPr>
              <w:t xml:space="preserve">for </w:t>
            </w:r>
            <w:proofErr w:type="spellStart"/>
            <w:r w:rsidR="004F6D22">
              <w:rPr>
                <w:rFonts w:ascii="Arial" w:eastAsia="Arial" w:hAnsi="Arial" w:cs="Arial"/>
                <w:b/>
              </w:rPr>
              <w:t>Safeguardng</w:t>
            </w:r>
            <w:proofErr w:type="spellEnd"/>
            <w:r w:rsidR="004F6D22">
              <w:rPr>
                <w:rFonts w:ascii="Arial" w:eastAsia="Arial" w:hAnsi="Arial" w:cs="Arial"/>
                <w:b/>
              </w:rPr>
              <w:t xml:space="preserve"> </w:t>
            </w:r>
            <w:r w:rsidR="00EC2ADF">
              <w:rPr>
                <w:rFonts w:ascii="Arial" w:eastAsia="Arial" w:hAnsi="Arial" w:cs="Arial"/>
                <w:b/>
              </w:rPr>
              <w:t>(Trust Board)</w:t>
            </w:r>
          </w:p>
        </w:tc>
        <w:tc>
          <w:tcPr>
            <w:tcW w:w="4615" w:type="dxa"/>
            <w:tcBorders>
              <w:top w:val="single" w:sz="4" w:space="0" w:color="000000"/>
              <w:left w:val="single" w:sz="4" w:space="0" w:color="000000"/>
              <w:bottom w:val="single" w:sz="4" w:space="0" w:color="000000"/>
              <w:right w:val="single" w:sz="4" w:space="0" w:color="000000"/>
            </w:tcBorders>
          </w:tcPr>
          <w:p w:rsidR="000B371F" w:rsidRPr="003868F1" w:rsidRDefault="00C248F4" w:rsidP="00157612">
            <w:pPr>
              <w:widowControl w:val="0"/>
              <w:ind w:left="102" w:right="-20"/>
              <w:rPr>
                <w:rFonts w:ascii="Arial" w:eastAsia="Arial" w:hAnsi="Arial" w:cs="Arial"/>
              </w:rPr>
            </w:pPr>
            <w:r>
              <w:rPr>
                <w:rFonts w:ascii="Arial" w:eastAsia="Arial" w:hAnsi="Arial" w:cs="Arial"/>
              </w:rPr>
              <w:t xml:space="preserve">Julie </w:t>
            </w:r>
            <w:proofErr w:type="spellStart"/>
            <w:r>
              <w:rPr>
                <w:rFonts w:ascii="Arial" w:eastAsia="Arial" w:hAnsi="Arial" w:cs="Arial"/>
              </w:rPr>
              <w:t>Houlder</w:t>
            </w:r>
            <w:proofErr w:type="spellEnd"/>
          </w:p>
        </w:tc>
      </w:tr>
      <w:tr w:rsidR="000B371F" w:rsidTr="00DD1808">
        <w:trPr>
          <w:trHeight w:val="560"/>
        </w:trPr>
        <w:tc>
          <w:tcPr>
            <w:tcW w:w="4883" w:type="dxa"/>
            <w:tcBorders>
              <w:top w:val="single" w:sz="4" w:space="0" w:color="000000"/>
              <w:left w:val="single" w:sz="4" w:space="0" w:color="000000"/>
              <w:bottom w:val="single" w:sz="4" w:space="0" w:color="000000"/>
              <w:right w:val="single" w:sz="4" w:space="0" w:color="000000"/>
            </w:tcBorders>
          </w:tcPr>
          <w:p w:rsidR="000B371F" w:rsidRDefault="000B371F" w:rsidP="00157612">
            <w:pPr>
              <w:widowControl w:val="0"/>
              <w:ind w:left="102" w:right="-20"/>
              <w:rPr>
                <w:rFonts w:ascii="Arial" w:eastAsia="Arial" w:hAnsi="Arial" w:cs="Arial"/>
                <w:b/>
              </w:rPr>
            </w:pPr>
            <w:r>
              <w:rPr>
                <w:rFonts w:ascii="Arial" w:eastAsia="Arial" w:hAnsi="Arial" w:cs="Arial"/>
                <w:b/>
              </w:rPr>
              <w:t>WAT Strategic Lead</w:t>
            </w:r>
            <w:r w:rsidR="00EC2ADF">
              <w:rPr>
                <w:rFonts w:ascii="Arial" w:eastAsia="Arial" w:hAnsi="Arial" w:cs="Arial"/>
                <w:b/>
              </w:rPr>
              <w:t xml:space="preserve"> </w:t>
            </w:r>
            <w:r w:rsidR="004F6D22">
              <w:rPr>
                <w:rFonts w:ascii="Arial" w:eastAsia="Arial" w:hAnsi="Arial" w:cs="Arial"/>
                <w:b/>
              </w:rPr>
              <w:t xml:space="preserve">for Safeguarding </w:t>
            </w:r>
            <w:r w:rsidR="00EC2ADF">
              <w:rPr>
                <w:rFonts w:ascii="Arial" w:eastAsia="Arial" w:hAnsi="Arial" w:cs="Arial"/>
                <w:b/>
              </w:rPr>
              <w:t>(Executive Team)</w:t>
            </w:r>
          </w:p>
        </w:tc>
        <w:tc>
          <w:tcPr>
            <w:tcW w:w="4615" w:type="dxa"/>
            <w:tcBorders>
              <w:top w:val="single" w:sz="4" w:space="0" w:color="000000"/>
              <w:left w:val="single" w:sz="4" w:space="0" w:color="000000"/>
              <w:bottom w:val="single" w:sz="4" w:space="0" w:color="000000"/>
              <w:right w:val="single" w:sz="4" w:space="0" w:color="000000"/>
            </w:tcBorders>
          </w:tcPr>
          <w:p w:rsidR="000B371F" w:rsidRPr="003868F1" w:rsidRDefault="00EC2ADF" w:rsidP="00157612">
            <w:pPr>
              <w:widowControl w:val="0"/>
              <w:ind w:left="102" w:right="-20"/>
              <w:rPr>
                <w:rFonts w:ascii="Arial" w:eastAsia="Arial" w:hAnsi="Arial" w:cs="Arial"/>
              </w:rPr>
            </w:pPr>
            <w:r w:rsidRPr="003868F1">
              <w:rPr>
                <w:rFonts w:ascii="Arial" w:eastAsia="Arial" w:hAnsi="Arial" w:cs="Arial"/>
              </w:rPr>
              <w:t>Matthew Meckin</w:t>
            </w:r>
          </w:p>
        </w:tc>
      </w:tr>
      <w:tr w:rsidR="00A10066" w:rsidTr="00DD1808">
        <w:trPr>
          <w:trHeight w:val="560"/>
        </w:trPr>
        <w:tc>
          <w:tcPr>
            <w:tcW w:w="4883" w:type="dxa"/>
            <w:tcBorders>
              <w:top w:val="single" w:sz="4" w:space="0" w:color="000000"/>
              <w:left w:val="single" w:sz="4" w:space="0" w:color="000000"/>
              <w:bottom w:val="single" w:sz="4" w:space="0" w:color="000000"/>
              <w:right w:val="single" w:sz="4" w:space="0" w:color="000000"/>
            </w:tcBorders>
          </w:tcPr>
          <w:p w:rsidR="00A10066" w:rsidRDefault="00A10066" w:rsidP="00157612">
            <w:pPr>
              <w:widowControl w:val="0"/>
              <w:ind w:left="102" w:right="-20"/>
              <w:rPr>
                <w:rFonts w:ascii="Arial" w:eastAsia="Arial" w:hAnsi="Arial" w:cs="Arial"/>
                <w:b/>
              </w:rPr>
            </w:pPr>
            <w:r>
              <w:rPr>
                <w:rFonts w:ascii="Arial" w:eastAsia="Arial" w:hAnsi="Arial" w:cs="Arial"/>
                <w:b/>
              </w:rPr>
              <w:t>WAT Designated Safeguarding Lead</w:t>
            </w:r>
            <w:r w:rsidR="00EC2ADF">
              <w:rPr>
                <w:rFonts w:ascii="Arial" w:eastAsia="Arial" w:hAnsi="Arial" w:cs="Arial"/>
                <w:b/>
              </w:rPr>
              <w:t xml:space="preserve"> </w:t>
            </w:r>
          </w:p>
        </w:tc>
        <w:tc>
          <w:tcPr>
            <w:tcW w:w="4615" w:type="dxa"/>
            <w:tcBorders>
              <w:top w:val="single" w:sz="4" w:space="0" w:color="000000"/>
              <w:left w:val="single" w:sz="4" w:space="0" w:color="000000"/>
              <w:bottom w:val="single" w:sz="4" w:space="0" w:color="000000"/>
              <w:right w:val="single" w:sz="4" w:space="0" w:color="000000"/>
            </w:tcBorders>
          </w:tcPr>
          <w:p w:rsidR="00A10066" w:rsidRPr="003868F1" w:rsidRDefault="00EC2ADF" w:rsidP="00157612">
            <w:pPr>
              <w:widowControl w:val="0"/>
              <w:ind w:left="102" w:right="-20"/>
              <w:rPr>
                <w:rFonts w:ascii="Arial" w:eastAsia="Arial" w:hAnsi="Arial" w:cs="Arial"/>
              </w:rPr>
            </w:pPr>
            <w:r w:rsidRPr="003868F1">
              <w:rPr>
                <w:rFonts w:ascii="Arial" w:eastAsia="Arial" w:hAnsi="Arial" w:cs="Arial"/>
              </w:rPr>
              <w:t xml:space="preserve">Barry Morley </w:t>
            </w:r>
          </w:p>
        </w:tc>
      </w:tr>
      <w:tr w:rsidR="003653DC" w:rsidTr="00DD1808">
        <w:trPr>
          <w:trHeight w:val="56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Designated Safeguarding Leads</w:t>
            </w:r>
          </w:p>
          <w:p w:rsidR="003653DC" w:rsidRDefault="001A6E25" w:rsidP="00157612">
            <w:pPr>
              <w:widowControl w:val="0"/>
              <w:spacing w:line="276" w:lineRule="auto"/>
              <w:ind w:left="102" w:right="-20"/>
              <w:rPr>
                <w:rFonts w:ascii="Arial" w:eastAsia="Arial" w:hAnsi="Arial" w:cs="Arial"/>
                <w:color w:val="FF0000"/>
              </w:rPr>
            </w:pPr>
            <w:r>
              <w:rPr>
                <w:rFonts w:ascii="Arial" w:eastAsia="Arial" w:hAnsi="Arial" w:cs="Arial"/>
                <w:b/>
              </w:rPr>
              <w:t xml:space="preserve">(DSLs) </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r w:rsidR="003653DC" w:rsidTr="00DD1808">
        <w:trPr>
          <w:trHeight w:val="28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ED743A">
            <w:pPr>
              <w:widowControl w:val="0"/>
              <w:spacing w:line="276" w:lineRule="auto"/>
              <w:ind w:left="102" w:right="-20"/>
              <w:rPr>
                <w:rFonts w:ascii="Arial" w:eastAsia="Arial" w:hAnsi="Arial" w:cs="Arial"/>
              </w:rPr>
            </w:pPr>
            <w:proofErr w:type="spellStart"/>
            <w:r>
              <w:rPr>
                <w:rFonts w:ascii="Arial" w:eastAsia="Arial" w:hAnsi="Arial" w:cs="Arial"/>
                <w:b/>
              </w:rPr>
              <w:t>Head</w:t>
            </w:r>
            <w:r w:rsidR="00ED743A">
              <w:rPr>
                <w:rFonts w:ascii="Arial" w:eastAsia="Arial" w:hAnsi="Arial" w:cs="Arial"/>
                <w:b/>
              </w:rPr>
              <w:t>t</w:t>
            </w:r>
            <w:r>
              <w:rPr>
                <w:rFonts w:ascii="Arial" w:eastAsia="Arial" w:hAnsi="Arial" w:cs="Arial"/>
                <w:b/>
              </w:rPr>
              <w:t>eacher</w:t>
            </w:r>
            <w:proofErr w:type="spellEnd"/>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r w:rsidR="003653DC" w:rsidTr="00DD1808">
        <w:trPr>
          <w:trHeight w:val="28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Chair of the Local Advisory Body</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r w:rsidR="003653DC" w:rsidTr="00DD1808">
        <w:trPr>
          <w:trHeight w:val="28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Designated Safeguarding Governor (DSG)</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color w:val="FF0000"/>
                <w:highlight w:val="yellow"/>
              </w:rPr>
            </w:pPr>
            <w:r w:rsidRPr="00BE2440">
              <w:rPr>
                <w:rFonts w:ascii="Arial" w:eastAsia="Arial" w:hAnsi="Arial" w:cs="Arial"/>
                <w:highlight w:val="yellow"/>
              </w:rPr>
              <w:t>Insert Info</w:t>
            </w:r>
          </w:p>
        </w:tc>
      </w:tr>
      <w:tr w:rsidR="003653DC" w:rsidTr="00DD1808">
        <w:trPr>
          <w:trHeight w:val="28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Deputy DSL</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r w:rsidR="003653DC" w:rsidTr="00DD1808">
        <w:trPr>
          <w:trHeight w:val="28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Single Point of Contact (SPOC)</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r w:rsidR="003653DC" w:rsidTr="00DD1808">
        <w:trPr>
          <w:trHeight w:val="56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Looked After Children Designated</w:t>
            </w:r>
          </w:p>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Teacher</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r w:rsidR="003653DC" w:rsidTr="00DD1808">
        <w:trPr>
          <w:trHeight w:val="280"/>
        </w:trPr>
        <w:tc>
          <w:tcPr>
            <w:tcW w:w="4883" w:type="dxa"/>
            <w:tcBorders>
              <w:top w:val="single" w:sz="4" w:space="0" w:color="000000"/>
              <w:left w:val="single" w:sz="4" w:space="0" w:color="000000"/>
              <w:bottom w:val="single" w:sz="4" w:space="0" w:color="000000"/>
              <w:right w:val="single" w:sz="4" w:space="0" w:color="000000"/>
            </w:tcBorders>
          </w:tcPr>
          <w:p w:rsidR="003653DC" w:rsidRDefault="001A6E25" w:rsidP="00157612">
            <w:pPr>
              <w:widowControl w:val="0"/>
              <w:spacing w:line="276" w:lineRule="auto"/>
              <w:ind w:left="102" w:right="-20"/>
              <w:rPr>
                <w:rFonts w:ascii="Arial" w:eastAsia="Arial" w:hAnsi="Arial" w:cs="Arial"/>
              </w:rPr>
            </w:pPr>
            <w:r>
              <w:rPr>
                <w:rFonts w:ascii="Arial" w:eastAsia="Arial" w:hAnsi="Arial" w:cs="Arial"/>
                <w:b/>
              </w:rPr>
              <w:t>Designated Lead for E Safety</w:t>
            </w:r>
          </w:p>
        </w:tc>
        <w:tc>
          <w:tcPr>
            <w:tcW w:w="4615" w:type="dxa"/>
            <w:tcBorders>
              <w:top w:val="single" w:sz="4" w:space="0" w:color="000000"/>
              <w:left w:val="single" w:sz="4" w:space="0" w:color="000000"/>
              <w:bottom w:val="single" w:sz="4" w:space="0" w:color="000000"/>
              <w:right w:val="single" w:sz="4" w:space="0" w:color="000000"/>
            </w:tcBorders>
          </w:tcPr>
          <w:p w:rsidR="003653DC" w:rsidRPr="00BE2440" w:rsidRDefault="00BE2440" w:rsidP="00157612">
            <w:pPr>
              <w:widowControl w:val="0"/>
              <w:spacing w:line="276" w:lineRule="auto"/>
              <w:ind w:left="102" w:right="-20"/>
              <w:rPr>
                <w:rFonts w:ascii="Arial" w:eastAsia="Arial" w:hAnsi="Arial" w:cs="Arial"/>
                <w:highlight w:val="yellow"/>
              </w:rPr>
            </w:pPr>
            <w:r w:rsidRPr="00BE2440">
              <w:rPr>
                <w:rFonts w:ascii="Arial" w:eastAsia="Arial" w:hAnsi="Arial" w:cs="Arial"/>
                <w:highlight w:val="yellow"/>
              </w:rPr>
              <w:t>Insert Info</w:t>
            </w:r>
          </w:p>
        </w:tc>
      </w:tr>
    </w:tbl>
    <w:p w:rsidR="003653DC" w:rsidRDefault="003653DC" w:rsidP="00157612">
      <w:pPr>
        <w:rPr>
          <w:b/>
          <w:color w:val="51227B"/>
          <w:sz w:val="28"/>
          <w:szCs w:val="28"/>
        </w:rPr>
      </w:pPr>
    </w:p>
    <w:p w:rsidR="003653DC" w:rsidRDefault="001A6E25" w:rsidP="00274893">
      <w:pPr>
        <w:jc w:val="center"/>
        <w:rPr>
          <w:rFonts w:ascii="Arial" w:eastAsia="Arial" w:hAnsi="Arial" w:cs="Arial"/>
        </w:rPr>
      </w:pPr>
      <w:r>
        <w:br w:type="page"/>
      </w:r>
      <w:r>
        <w:rPr>
          <w:rFonts w:ascii="Arial" w:eastAsia="Arial" w:hAnsi="Arial" w:cs="Arial"/>
          <w:b/>
        </w:rPr>
        <w:lastRenderedPageBreak/>
        <w:t>CONTENTS</w:t>
      </w:r>
    </w:p>
    <w:tbl>
      <w:tblPr>
        <w:tblStyle w:val="a2"/>
        <w:tblW w:w="9244" w:type="dxa"/>
        <w:tblInd w:w="101" w:type="dxa"/>
        <w:tblLayout w:type="fixed"/>
        <w:tblLook w:val="0000" w:firstRow="0" w:lastRow="0" w:firstColumn="0" w:lastColumn="0" w:noHBand="0" w:noVBand="0"/>
      </w:tblPr>
      <w:tblGrid>
        <w:gridCol w:w="8049"/>
        <w:gridCol w:w="1195"/>
      </w:tblGrid>
      <w:tr w:rsidR="000D6E30" w:rsidTr="008E04D2">
        <w:trPr>
          <w:trHeight w:val="581"/>
        </w:trPr>
        <w:tc>
          <w:tcPr>
            <w:tcW w:w="8049" w:type="dxa"/>
            <w:tcBorders>
              <w:top w:val="single" w:sz="4" w:space="0" w:color="000000"/>
              <w:left w:val="single" w:sz="4" w:space="0" w:color="000000"/>
              <w:right w:val="single" w:sz="4" w:space="0" w:color="000000"/>
            </w:tcBorders>
          </w:tcPr>
          <w:p w:rsidR="000D6E30" w:rsidRPr="004B4AE8" w:rsidRDefault="000D6E30" w:rsidP="00513135">
            <w:pPr>
              <w:pStyle w:val="ListParagraph"/>
              <w:widowControl w:val="0"/>
              <w:numPr>
                <w:ilvl w:val="0"/>
                <w:numId w:val="36"/>
              </w:numPr>
              <w:spacing w:line="271" w:lineRule="auto"/>
              <w:ind w:right="-20"/>
              <w:rPr>
                <w:rFonts w:ascii="Arial" w:eastAsia="Arial" w:hAnsi="Arial" w:cs="Arial"/>
              </w:rPr>
            </w:pPr>
            <w:r w:rsidRPr="004B4AE8">
              <w:rPr>
                <w:rFonts w:ascii="Arial" w:eastAsia="Arial" w:hAnsi="Arial" w:cs="Arial"/>
              </w:rPr>
              <w:t xml:space="preserve">Policy introduction </w:t>
            </w:r>
            <w:r>
              <w:rPr>
                <w:rFonts w:ascii="Arial" w:eastAsia="Arial" w:hAnsi="Arial" w:cs="Arial"/>
              </w:rPr>
              <w:t>–</w:t>
            </w:r>
            <w:r w:rsidRPr="004B4AE8">
              <w:rPr>
                <w:rFonts w:ascii="Arial" w:eastAsia="Arial" w:hAnsi="Arial" w:cs="Arial"/>
              </w:rPr>
              <w:t xml:space="preserve"> Rationale</w:t>
            </w:r>
          </w:p>
          <w:p w:rsidR="000D6E30" w:rsidRPr="004B4AE8" w:rsidRDefault="000D6E30" w:rsidP="004B4AE8">
            <w:pPr>
              <w:widowControl w:val="0"/>
              <w:spacing w:line="271" w:lineRule="auto"/>
              <w:ind w:left="608" w:right="-20"/>
              <w:rPr>
                <w:rFonts w:ascii="Arial" w:eastAsia="Arial" w:hAnsi="Arial" w:cs="Arial"/>
              </w:rPr>
            </w:pPr>
            <w:r w:rsidRPr="004B4AE8">
              <w:rPr>
                <w:rFonts w:ascii="Arial" w:eastAsia="Arial" w:hAnsi="Arial" w:cs="Arial"/>
              </w:rPr>
              <w:t>1.5 Definitions and Indicators of Abuse</w:t>
            </w:r>
          </w:p>
        </w:tc>
        <w:tc>
          <w:tcPr>
            <w:tcW w:w="1195" w:type="dxa"/>
            <w:tcBorders>
              <w:top w:val="single" w:sz="4" w:space="0" w:color="000000"/>
              <w:left w:val="single" w:sz="4" w:space="0" w:color="000000"/>
              <w:right w:val="single" w:sz="4" w:space="0" w:color="000000"/>
            </w:tcBorders>
          </w:tcPr>
          <w:p w:rsidR="000D6E30" w:rsidRDefault="000D6E30" w:rsidP="00283635">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8</w:t>
            </w:r>
          </w:p>
          <w:p w:rsidR="000D6E30" w:rsidRDefault="000D6E30" w:rsidP="00283635">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8</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5275CD">
            <w:pPr>
              <w:widowControl w:val="0"/>
              <w:spacing w:line="271" w:lineRule="auto"/>
              <w:ind w:left="102" w:right="-20"/>
              <w:rPr>
                <w:rFonts w:ascii="Arial" w:eastAsia="Arial" w:hAnsi="Arial" w:cs="Arial"/>
              </w:rPr>
            </w:pPr>
            <w:r>
              <w:rPr>
                <w:rFonts w:ascii="Arial" w:eastAsia="Arial" w:hAnsi="Arial" w:cs="Arial"/>
              </w:rPr>
              <w:t>2</w:t>
            </w:r>
            <w:r w:rsidR="001A6E25">
              <w:rPr>
                <w:rFonts w:ascii="Arial" w:eastAsia="Arial" w:hAnsi="Arial" w:cs="Arial"/>
              </w:rPr>
              <w:t>. Prevention</w:t>
            </w:r>
          </w:p>
        </w:tc>
        <w:tc>
          <w:tcPr>
            <w:tcW w:w="1195" w:type="dxa"/>
            <w:tcBorders>
              <w:top w:val="single" w:sz="4" w:space="0" w:color="000000"/>
              <w:left w:val="single" w:sz="4" w:space="0" w:color="000000"/>
              <w:bottom w:val="single" w:sz="4" w:space="0" w:color="000000"/>
              <w:right w:val="single" w:sz="4" w:space="0" w:color="000000"/>
            </w:tcBorders>
          </w:tcPr>
          <w:p w:rsidR="003653DC" w:rsidRDefault="00D128E3" w:rsidP="00283635">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9</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5275CD">
            <w:pPr>
              <w:widowControl w:val="0"/>
              <w:spacing w:line="273" w:lineRule="auto"/>
              <w:ind w:left="102" w:right="-20"/>
              <w:rPr>
                <w:rFonts w:ascii="Arial" w:eastAsia="Arial" w:hAnsi="Arial" w:cs="Arial"/>
              </w:rPr>
            </w:pPr>
            <w:r>
              <w:rPr>
                <w:rFonts w:ascii="Arial" w:eastAsia="Arial" w:hAnsi="Arial" w:cs="Arial"/>
              </w:rPr>
              <w:t>3</w:t>
            </w:r>
            <w:r w:rsidR="001A6E25">
              <w:rPr>
                <w:rFonts w:ascii="Arial" w:eastAsia="Arial" w:hAnsi="Arial" w:cs="Arial"/>
              </w:rPr>
              <w:t>. Procedures</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73A9A" w:rsidP="00283635">
            <w:pPr>
              <w:widowControl w:val="0"/>
              <w:spacing w:line="273"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9</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283635">
            <w:pPr>
              <w:widowControl w:val="0"/>
              <w:spacing w:line="271" w:lineRule="auto"/>
              <w:ind w:right="-20"/>
              <w:rPr>
                <w:rFonts w:ascii="Arial" w:eastAsia="Arial" w:hAnsi="Arial" w:cs="Arial"/>
              </w:rPr>
            </w:pPr>
            <w:r>
              <w:rPr>
                <w:rFonts w:ascii="Arial" w:eastAsia="Arial" w:hAnsi="Arial" w:cs="Arial"/>
              </w:rPr>
              <w:t xml:space="preserve">  </w:t>
            </w:r>
            <w:r w:rsidR="005275CD">
              <w:rPr>
                <w:rFonts w:ascii="Arial" w:eastAsia="Arial" w:hAnsi="Arial" w:cs="Arial"/>
              </w:rPr>
              <w:t>4</w:t>
            </w:r>
            <w:r w:rsidR="001A6E25">
              <w:rPr>
                <w:rFonts w:ascii="Arial" w:eastAsia="Arial" w:hAnsi="Arial" w:cs="Arial"/>
              </w:rPr>
              <w:t>. Role of the Designated Safeguarding Lead</w:t>
            </w:r>
          </w:p>
        </w:tc>
        <w:tc>
          <w:tcPr>
            <w:tcW w:w="1195" w:type="dxa"/>
            <w:tcBorders>
              <w:top w:val="single" w:sz="4" w:space="0" w:color="000000"/>
              <w:left w:val="single" w:sz="4" w:space="0" w:color="000000"/>
              <w:bottom w:val="single" w:sz="4" w:space="0" w:color="000000"/>
              <w:right w:val="single" w:sz="4" w:space="0" w:color="000000"/>
            </w:tcBorders>
          </w:tcPr>
          <w:p w:rsidR="003653DC" w:rsidRDefault="00D128E3" w:rsidP="00283635">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11</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5275CD">
            <w:pPr>
              <w:widowControl w:val="0"/>
              <w:spacing w:line="273" w:lineRule="auto"/>
              <w:ind w:left="102" w:right="-20"/>
              <w:rPr>
                <w:rFonts w:ascii="Arial" w:eastAsia="Arial" w:hAnsi="Arial" w:cs="Arial"/>
              </w:rPr>
            </w:pPr>
            <w:r>
              <w:rPr>
                <w:rFonts w:ascii="Arial" w:eastAsia="Arial" w:hAnsi="Arial" w:cs="Arial"/>
              </w:rPr>
              <w:t>5</w:t>
            </w:r>
            <w:r w:rsidR="00283635">
              <w:rPr>
                <w:rFonts w:ascii="Arial" w:eastAsia="Arial" w:hAnsi="Arial" w:cs="Arial"/>
              </w:rPr>
              <w:t>. The Responsibility of the Local Advisory Body (</w:t>
            </w:r>
            <w:r w:rsidR="001A6E25">
              <w:rPr>
                <w:rFonts w:ascii="Arial" w:eastAsia="Arial" w:hAnsi="Arial" w:cs="Arial"/>
              </w:rPr>
              <w:t>LAB</w:t>
            </w:r>
            <w:r w:rsidR="00283635">
              <w:rPr>
                <w:rFonts w:ascii="Arial" w:eastAsia="Arial" w:hAnsi="Arial" w:cs="Arial"/>
              </w:rPr>
              <w:t>)</w:t>
            </w:r>
          </w:p>
        </w:tc>
        <w:tc>
          <w:tcPr>
            <w:tcW w:w="1195" w:type="dxa"/>
            <w:tcBorders>
              <w:top w:val="single" w:sz="4" w:space="0" w:color="000000"/>
              <w:left w:val="single" w:sz="4" w:space="0" w:color="000000"/>
              <w:bottom w:val="single" w:sz="4" w:space="0" w:color="000000"/>
              <w:right w:val="single" w:sz="4" w:space="0" w:color="000000"/>
            </w:tcBorders>
          </w:tcPr>
          <w:p w:rsidR="003653DC" w:rsidRDefault="00283635" w:rsidP="00283635">
            <w:pPr>
              <w:widowControl w:val="0"/>
              <w:spacing w:line="273" w:lineRule="auto"/>
              <w:ind w:right="-20"/>
              <w:rPr>
                <w:rFonts w:ascii="Arial" w:eastAsia="Arial" w:hAnsi="Arial" w:cs="Arial"/>
              </w:rPr>
            </w:pPr>
            <w:proofErr w:type="spellStart"/>
            <w:r>
              <w:rPr>
                <w:rFonts w:ascii="Arial" w:eastAsia="Arial" w:hAnsi="Arial" w:cs="Arial"/>
              </w:rPr>
              <w:t>Pg</w:t>
            </w:r>
            <w:proofErr w:type="spellEnd"/>
            <w:r w:rsidR="00636ACF">
              <w:rPr>
                <w:rFonts w:ascii="Arial" w:eastAsia="Arial" w:hAnsi="Arial" w:cs="Arial"/>
              </w:rPr>
              <w:t xml:space="preserve"> </w:t>
            </w:r>
            <w:r w:rsidR="00EC1B51">
              <w:rPr>
                <w:rFonts w:ascii="Arial" w:eastAsia="Arial" w:hAnsi="Arial" w:cs="Arial"/>
              </w:rPr>
              <w:t>13</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5275CD">
            <w:pPr>
              <w:widowControl w:val="0"/>
              <w:spacing w:line="271" w:lineRule="auto"/>
              <w:ind w:left="102" w:right="-20"/>
              <w:rPr>
                <w:rFonts w:ascii="Arial" w:eastAsia="Arial" w:hAnsi="Arial" w:cs="Arial"/>
              </w:rPr>
            </w:pPr>
            <w:r>
              <w:rPr>
                <w:rFonts w:ascii="Arial" w:eastAsia="Arial" w:hAnsi="Arial" w:cs="Arial"/>
              </w:rPr>
              <w:t>6</w:t>
            </w:r>
            <w:r w:rsidR="00636ACF">
              <w:rPr>
                <w:rFonts w:ascii="Arial" w:eastAsia="Arial" w:hAnsi="Arial" w:cs="Arial"/>
              </w:rPr>
              <w:t>. The Role of the Designated Teacher for Looked After Children</w:t>
            </w:r>
          </w:p>
        </w:tc>
        <w:tc>
          <w:tcPr>
            <w:tcW w:w="1195" w:type="dxa"/>
            <w:tcBorders>
              <w:top w:val="single" w:sz="4" w:space="0" w:color="000000"/>
              <w:left w:val="single" w:sz="4" w:space="0" w:color="000000"/>
              <w:bottom w:val="single" w:sz="4" w:space="0" w:color="000000"/>
              <w:right w:val="single" w:sz="4" w:space="0" w:color="000000"/>
            </w:tcBorders>
          </w:tcPr>
          <w:p w:rsidR="003653DC" w:rsidRDefault="00EC1B51"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14</w:t>
            </w:r>
          </w:p>
        </w:tc>
      </w:tr>
      <w:tr w:rsidR="00B73A9A">
        <w:trPr>
          <w:trHeight w:val="280"/>
        </w:trPr>
        <w:tc>
          <w:tcPr>
            <w:tcW w:w="8049" w:type="dxa"/>
            <w:tcBorders>
              <w:top w:val="single" w:sz="4" w:space="0" w:color="000000"/>
              <w:left w:val="single" w:sz="4" w:space="0" w:color="000000"/>
              <w:bottom w:val="single" w:sz="4" w:space="0" w:color="000000"/>
              <w:right w:val="single" w:sz="4" w:space="0" w:color="000000"/>
            </w:tcBorders>
          </w:tcPr>
          <w:p w:rsidR="00B73A9A" w:rsidRDefault="005275CD" w:rsidP="00EC1B51">
            <w:pPr>
              <w:widowControl w:val="0"/>
              <w:spacing w:line="271" w:lineRule="auto"/>
              <w:ind w:left="102" w:right="-20"/>
              <w:rPr>
                <w:rFonts w:ascii="Arial" w:eastAsia="Arial" w:hAnsi="Arial" w:cs="Arial"/>
              </w:rPr>
            </w:pPr>
            <w:r>
              <w:rPr>
                <w:rFonts w:ascii="Arial" w:eastAsia="Arial" w:hAnsi="Arial" w:cs="Arial"/>
              </w:rPr>
              <w:t>7</w:t>
            </w:r>
            <w:r w:rsidR="00B73A9A">
              <w:rPr>
                <w:rFonts w:ascii="Arial" w:eastAsia="Arial" w:hAnsi="Arial" w:cs="Arial"/>
              </w:rPr>
              <w:t>. Recruitment</w:t>
            </w:r>
            <w:r w:rsidR="00EC1B51">
              <w:rPr>
                <w:rFonts w:ascii="Arial" w:eastAsia="Arial" w:hAnsi="Arial" w:cs="Arial"/>
              </w:rPr>
              <w:t xml:space="preserve"> of Staff and Volunteers</w:t>
            </w:r>
          </w:p>
        </w:tc>
        <w:tc>
          <w:tcPr>
            <w:tcW w:w="1195" w:type="dxa"/>
            <w:tcBorders>
              <w:top w:val="single" w:sz="4" w:space="0" w:color="000000"/>
              <w:left w:val="single" w:sz="4" w:space="0" w:color="000000"/>
              <w:bottom w:val="single" w:sz="4" w:space="0" w:color="000000"/>
              <w:right w:val="single" w:sz="4" w:space="0" w:color="000000"/>
            </w:tcBorders>
          </w:tcPr>
          <w:p w:rsidR="00B73A9A" w:rsidRDefault="00EC1B51"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14</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306DD" w:rsidP="00B306DD">
            <w:pPr>
              <w:widowControl w:val="0"/>
              <w:spacing w:line="271" w:lineRule="auto"/>
              <w:ind w:left="102" w:right="-20"/>
              <w:rPr>
                <w:rFonts w:ascii="Arial" w:eastAsia="Arial" w:hAnsi="Arial" w:cs="Arial"/>
              </w:rPr>
            </w:pPr>
            <w:r>
              <w:rPr>
                <w:rFonts w:ascii="Arial" w:eastAsia="Arial" w:hAnsi="Arial" w:cs="Arial"/>
              </w:rPr>
              <w:t>8.</w:t>
            </w:r>
            <w:r w:rsidR="001A6E25">
              <w:rPr>
                <w:rFonts w:ascii="Arial" w:eastAsia="Arial" w:hAnsi="Arial" w:cs="Arial"/>
              </w:rPr>
              <w:t xml:space="preserve"> Whistleblowing</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73A9A"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w:t>
            </w:r>
            <w:r w:rsidR="00B306DD">
              <w:rPr>
                <w:rFonts w:ascii="Arial" w:eastAsia="Arial" w:hAnsi="Arial" w:cs="Arial"/>
              </w:rPr>
              <w:t>5</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306DD">
            <w:pPr>
              <w:widowControl w:val="0"/>
              <w:spacing w:line="271" w:lineRule="auto"/>
              <w:ind w:left="102" w:right="-20"/>
              <w:rPr>
                <w:rFonts w:ascii="Arial" w:eastAsia="Arial" w:hAnsi="Arial" w:cs="Arial"/>
              </w:rPr>
            </w:pPr>
            <w:r>
              <w:rPr>
                <w:rFonts w:ascii="Arial" w:eastAsia="Arial" w:hAnsi="Arial" w:cs="Arial"/>
              </w:rPr>
              <w:t>9</w:t>
            </w:r>
            <w:r w:rsidR="001A6E25">
              <w:rPr>
                <w:rFonts w:ascii="Arial" w:eastAsia="Arial" w:hAnsi="Arial" w:cs="Arial"/>
              </w:rPr>
              <w:t>. Training</w:t>
            </w:r>
            <w:r w:rsidR="00636ACF">
              <w:rPr>
                <w:rFonts w:ascii="Arial" w:eastAsia="Arial" w:hAnsi="Arial" w:cs="Arial"/>
              </w:rPr>
              <w:t xml:space="preserve"> and Development</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306DD"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16</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73A9A" w:rsidP="00B306DD">
            <w:pPr>
              <w:widowControl w:val="0"/>
              <w:spacing w:line="271" w:lineRule="auto"/>
              <w:ind w:left="102" w:right="-20"/>
              <w:rPr>
                <w:rFonts w:ascii="Arial" w:eastAsia="Arial" w:hAnsi="Arial" w:cs="Arial"/>
              </w:rPr>
            </w:pPr>
            <w:r>
              <w:rPr>
                <w:rFonts w:ascii="Arial" w:eastAsia="Arial" w:hAnsi="Arial" w:cs="Arial"/>
              </w:rPr>
              <w:t>1</w:t>
            </w:r>
            <w:r w:rsidR="00B306DD">
              <w:rPr>
                <w:rFonts w:ascii="Arial" w:eastAsia="Arial" w:hAnsi="Arial" w:cs="Arial"/>
              </w:rPr>
              <w:t>0</w:t>
            </w:r>
            <w:r w:rsidR="001A6E25">
              <w:rPr>
                <w:rFonts w:ascii="Arial" w:eastAsia="Arial" w:hAnsi="Arial" w:cs="Arial"/>
              </w:rPr>
              <w:t>. Curriculum</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73A9A"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w:t>
            </w:r>
            <w:r w:rsidR="00B306DD">
              <w:rPr>
                <w:rFonts w:ascii="Arial" w:eastAsia="Arial" w:hAnsi="Arial" w:cs="Arial"/>
              </w:rPr>
              <w:t>6</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73A9A" w:rsidP="00B306DD">
            <w:pPr>
              <w:widowControl w:val="0"/>
              <w:spacing w:line="271" w:lineRule="auto"/>
              <w:ind w:left="102" w:right="-20"/>
              <w:rPr>
                <w:rFonts w:ascii="Arial" w:eastAsia="Arial" w:hAnsi="Arial" w:cs="Arial"/>
              </w:rPr>
            </w:pPr>
            <w:r>
              <w:rPr>
                <w:rFonts w:ascii="Arial" w:eastAsia="Arial" w:hAnsi="Arial" w:cs="Arial"/>
              </w:rPr>
              <w:t>1</w:t>
            </w:r>
            <w:r w:rsidR="00B306DD">
              <w:rPr>
                <w:rFonts w:ascii="Arial" w:eastAsia="Arial" w:hAnsi="Arial" w:cs="Arial"/>
              </w:rPr>
              <w:t>1</w:t>
            </w:r>
            <w:r w:rsidR="001A6E25">
              <w:rPr>
                <w:rFonts w:ascii="Arial" w:eastAsia="Arial" w:hAnsi="Arial" w:cs="Arial"/>
              </w:rPr>
              <w:t>. Dealing</w:t>
            </w:r>
            <w:r w:rsidR="00636ACF">
              <w:rPr>
                <w:rFonts w:ascii="Arial" w:eastAsia="Arial" w:hAnsi="Arial" w:cs="Arial"/>
              </w:rPr>
              <w:t xml:space="preserve"> with Concerns and D</w:t>
            </w:r>
            <w:r w:rsidR="001A6E25">
              <w:rPr>
                <w:rFonts w:ascii="Arial" w:eastAsia="Arial" w:hAnsi="Arial" w:cs="Arial"/>
              </w:rPr>
              <w:t>isclosures</w:t>
            </w:r>
            <w:r w:rsidR="00636ACF">
              <w:rPr>
                <w:rFonts w:ascii="Arial" w:eastAsia="Arial" w:hAnsi="Arial" w:cs="Arial"/>
              </w:rPr>
              <w:t xml:space="preserve"> – Roles and r</w:t>
            </w:r>
            <w:r w:rsidR="001A6E25">
              <w:rPr>
                <w:rFonts w:ascii="Arial" w:eastAsia="Arial" w:hAnsi="Arial" w:cs="Arial"/>
              </w:rPr>
              <w:t>esponsibilities</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73A9A"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w:t>
            </w:r>
            <w:r w:rsidR="00420341">
              <w:rPr>
                <w:rFonts w:ascii="Arial" w:eastAsia="Arial" w:hAnsi="Arial" w:cs="Arial"/>
              </w:rPr>
              <w:t>6</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73A9A" w:rsidP="00B306DD">
            <w:pPr>
              <w:widowControl w:val="0"/>
              <w:spacing w:line="273" w:lineRule="auto"/>
              <w:ind w:left="102" w:right="-20"/>
              <w:rPr>
                <w:rFonts w:ascii="Arial" w:eastAsia="Arial" w:hAnsi="Arial" w:cs="Arial"/>
              </w:rPr>
            </w:pPr>
            <w:r>
              <w:rPr>
                <w:rFonts w:ascii="Arial" w:eastAsia="Arial" w:hAnsi="Arial" w:cs="Arial"/>
              </w:rPr>
              <w:t>1</w:t>
            </w:r>
            <w:r w:rsidR="00B306DD">
              <w:rPr>
                <w:rFonts w:ascii="Arial" w:eastAsia="Arial" w:hAnsi="Arial" w:cs="Arial"/>
              </w:rPr>
              <w:t>2</w:t>
            </w:r>
            <w:r w:rsidR="001A6E25">
              <w:rPr>
                <w:rFonts w:ascii="Arial" w:eastAsia="Arial" w:hAnsi="Arial" w:cs="Arial"/>
              </w:rPr>
              <w:t xml:space="preserve">. Procedures for when someone is concerned about </w:t>
            </w:r>
            <w:r w:rsidR="00B306DD">
              <w:rPr>
                <w:rFonts w:ascii="Arial" w:eastAsia="Arial" w:hAnsi="Arial" w:cs="Arial"/>
              </w:rPr>
              <w:t>a child or young person</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73A9A" w:rsidP="00636ACF">
            <w:pPr>
              <w:widowControl w:val="0"/>
              <w:spacing w:line="273"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w:t>
            </w:r>
            <w:r w:rsidR="00B306DD">
              <w:rPr>
                <w:rFonts w:ascii="Arial" w:eastAsia="Arial" w:hAnsi="Arial" w:cs="Arial"/>
              </w:rPr>
              <w:t>7</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73A9A">
            <w:pPr>
              <w:widowControl w:val="0"/>
              <w:spacing w:line="271" w:lineRule="auto"/>
              <w:ind w:left="102" w:right="-20"/>
              <w:rPr>
                <w:rFonts w:ascii="Arial" w:eastAsia="Arial" w:hAnsi="Arial" w:cs="Arial"/>
              </w:rPr>
            </w:pPr>
            <w:r>
              <w:rPr>
                <w:rFonts w:ascii="Arial" w:eastAsia="Arial" w:hAnsi="Arial" w:cs="Arial"/>
              </w:rPr>
              <w:t>1</w:t>
            </w:r>
            <w:r w:rsidR="00B306DD">
              <w:rPr>
                <w:rFonts w:ascii="Arial" w:eastAsia="Arial" w:hAnsi="Arial" w:cs="Arial"/>
              </w:rPr>
              <w:t>3</w:t>
            </w:r>
            <w:r w:rsidR="001A6E25">
              <w:rPr>
                <w:rFonts w:ascii="Arial" w:eastAsia="Arial" w:hAnsi="Arial" w:cs="Arial"/>
              </w:rPr>
              <w:t>. What information you will need when making a referral</w:t>
            </w:r>
          </w:p>
        </w:tc>
        <w:tc>
          <w:tcPr>
            <w:tcW w:w="1195" w:type="dxa"/>
            <w:tcBorders>
              <w:top w:val="single" w:sz="4" w:space="0" w:color="000000"/>
              <w:left w:val="single" w:sz="4" w:space="0" w:color="000000"/>
              <w:bottom w:val="single" w:sz="4" w:space="0" w:color="000000"/>
              <w:right w:val="single" w:sz="4" w:space="0" w:color="000000"/>
            </w:tcBorders>
          </w:tcPr>
          <w:p w:rsidR="003653DC" w:rsidRDefault="00B73A9A"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w:t>
            </w:r>
            <w:r w:rsidR="00420341">
              <w:rPr>
                <w:rFonts w:ascii="Arial" w:eastAsia="Arial" w:hAnsi="Arial" w:cs="Arial"/>
              </w:rPr>
              <w:t>7</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73A9A">
            <w:pPr>
              <w:widowControl w:val="0"/>
              <w:spacing w:line="271" w:lineRule="auto"/>
              <w:ind w:left="102" w:right="-20"/>
              <w:rPr>
                <w:rFonts w:ascii="Arial" w:eastAsia="Arial" w:hAnsi="Arial" w:cs="Arial"/>
              </w:rPr>
            </w:pPr>
            <w:r>
              <w:rPr>
                <w:rFonts w:ascii="Arial" w:eastAsia="Arial" w:hAnsi="Arial" w:cs="Arial"/>
              </w:rPr>
              <w:t>1</w:t>
            </w:r>
            <w:r w:rsidR="00B306DD">
              <w:rPr>
                <w:rFonts w:ascii="Arial" w:eastAsia="Arial" w:hAnsi="Arial" w:cs="Arial"/>
              </w:rPr>
              <w:t>4</w:t>
            </w:r>
            <w:r w:rsidR="001A6E25">
              <w:rPr>
                <w:rFonts w:ascii="Arial" w:eastAsia="Arial" w:hAnsi="Arial" w:cs="Arial"/>
              </w:rPr>
              <w:t>. Responses from parents</w:t>
            </w:r>
          </w:p>
        </w:tc>
        <w:tc>
          <w:tcPr>
            <w:tcW w:w="1195" w:type="dxa"/>
            <w:tcBorders>
              <w:top w:val="single" w:sz="4" w:space="0" w:color="000000"/>
              <w:left w:val="single" w:sz="4" w:space="0" w:color="000000"/>
              <w:bottom w:val="single" w:sz="4" w:space="0" w:color="000000"/>
              <w:right w:val="single" w:sz="4" w:space="0" w:color="000000"/>
            </w:tcBorders>
          </w:tcPr>
          <w:p w:rsidR="003653DC" w:rsidRDefault="00420341"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17</w:t>
            </w:r>
          </w:p>
        </w:tc>
      </w:tr>
      <w:tr w:rsidR="00636ACF">
        <w:trPr>
          <w:trHeight w:val="280"/>
        </w:trPr>
        <w:tc>
          <w:tcPr>
            <w:tcW w:w="8049" w:type="dxa"/>
            <w:tcBorders>
              <w:top w:val="single" w:sz="4" w:space="0" w:color="000000"/>
              <w:left w:val="single" w:sz="4" w:space="0" w:color="000000"/>
              <w:bottom w:val="single" w:sz="4" w:space="0" w:color="000000"/>
              <w:right w:val="single" w:sz="4" w:space="0" w:color="000000"/>
            </w:tcBorders>
          </w:tcPr>
          <w:p w:rsidR="00636ACF" w:rsidRDefault="00B73A9A" w:rsidP="00B306DD">
            <w:pPr>
              <w:widowControl w:val="0"/>
              <w:spacing w:line="271" w:lineRule="auto"/>
              <w:ind w:left="102" w:right="-20"/>
              <w:rPr>
                <w:rFonts w:ascii="Arial" w:eastAsia="Arial" w:hAnsi="Arial" w:cs="Arial"/>
              </w:rPr>
            </w:pPr>
            <w:r>
              <w:rPr>
                <w:rFonts w:ascii="Arial" w:eastAsia="Arial" w:hAnsi="Arial" w:cs="Arial"/>
              </w:rPr>
              <w:t>1</w:t>
            </w:r>
            <w:r w:rsidR="00B306DD">
              <w:rPr>
                <w:rFonts w:ascii="Arial" w:eastAsia="Arial" w:hAnsi="Arial" w:cs="Arial"/>
              </w:rPr>
              <w:t>5</w:t>
            </w:r>
            <w:r w:rsidR="00636ACF">
              <w:rPr>
                <w:rFonts w:ascii="Arial" w:eastAsia="Arial" w:hAnsi="Arial" w:cs="Arial"/>
              </w:rPr>
              <w:t>. Staff Support</w:t>
            </w:r>
          </w:p>
        </w:tc>
        <w:tc>
          <w:tcPr>
            <w:tcW w:w="1195" w:type="dxa"/>
            <w:tcBorders>
              <w:top w:val="single" w:sz="4" w:space="0" w:color="000000"/>
              <w:left w:val="single" w:sz="4" w:space="0" w:color="000000"/>
              <w:bottom w:val="single" w:sz="4" w:space="0" w:color="000000"/>
              <w:right w:val="single" w:sz="4" w:space="0" w:color="000000"/>
            </w:tcBorders>
          </w:tcPr>
          <w:p w:rsidR="00636ACF" w:rsidRDefault="00B73A9A" w:rsidP="00636ACF">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w:t>
            </w:r>
            <w:r w:rsidR="00B306DD">
              <w:rPr>
                <w:rFonts w:ascii="Arial" w:eastAsia="Arial" w:hAnsi="Arial" w:cs="Arial"/>
              </w:rPr>
              <w:t>8</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B73A9A">
            <w:pPr>
              <w:widowControl w:val="0"/>
              <w:spacing w:line="271" w:lineRule="auto"/>
              <w:ind w:left="102" w:right="-20"/>
              <w:rPr>
                <w:rFonts w:ascii="Arial" w:eastAsia="Arial" w:hAnsi="Arial" w:cs="Arial"/>
              </w:rPr>
            </w:pPr>
            <w:r>
              <w:rPr>
                <w:rFonts w:ascii="Arial" w:eastAsia="Arial" w:hAnsi="Arial" w:cs="Arial"/>
              </w:rPr>
              <w:t>1</w:t>
            </w:r>
            <w:r w:rsidR="00B306DD">
              <w:rPr>
                <w:rFonts w:ascii="Arial" w:eastAsia="Arial" w:hAnsi="Arial" w:cs="Arial"/>
              </w:rPr>
              <w:t>6</w:t>
            </w:r>
            <w:r w:rsidR="001A6E25">
              <w:rPr>
                <w:rFonts w:ascii="Arial" w:eastAsia="Arial" w:hAnsi="Arial" w:cs="Arial"/>
              </w:rPr>
              <w:t xml:space="preserve">. Definitions </w:t>
            </w:r>
            <w:r w:rsidR="00FF52AE">
              <w:rPr>
                <w:rFonts w:ascii="Arial" w:eastAsia="Arial" w:hAnsi="Arial" w:cs="Arial"/>
              </w:rPr>
              <w:t>and Additional Guidance</w:t>
            </w:r>
            <w:r w:rsidR="00290520">
              <w:rPr>
                <w:rFonts w:ascii="Arial" w:eastAsia="Arial" w:hAnsi="Arial" w:cs="Arial"/>
              </w:rPr>
              <w:t xml:space="preserve"> </w:t>
            </w:r>
          </w:p>
          <w:p w:rsidR="003653DC" w:rsidRDefault="00050AE3" w:rsidP="00050AE3">
            <w:pPr>
              <w:widowControl w:val="0"/>
              <w:tabs>
                <w:tab w:val="left" w:pos="619"/>
              </w:tabs>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Pr>
                <w:rFonts w:ascii="Arial" w:eastAsia="Arial" w:hAnsi="Arial" w:cs="Arial"/>
              </w:rPr>
              <w:t xml:space="preserve">.1 </w:t>
            </w:r>
            <w:r w:rsidR="00290520">
              <w:rPr>
                <w:rFonts w:ascii="Arial" w:eastAsia="Arial" w:hAnsi="Arial" w:cs="Arial"/>
              </w:rPr>
              <w:t>Physical A</w:t>
            </w:r>
            <w:r w:rsidR="001A6E25">
              <w:rPr>
                <w:rFonts w:ascii="Arial" w:eastAsia="Arial" w:hAnsi="Arial" w:cs="Arial"/>
              </w:rPr>
              <w:t>buse</w:t>
            </w:r>
          </w:p>
          <w:p w:rsidR="003653DC" w:rsidRDefault="00050AE3">
            <w:pPr>
              <w:widowControl w:val="0"/>
              <w:ind w:left="102" w:right="-20"/>
              <w:rPr>
                <w:rFonts w:ascii="Arial" w:eastAsia="Arial" w:hAnsi="Arial" w:cs="Arial"/>
              </w:rPr>
            </w:pPr>
            <w:r>
              <w:rPr>
                <w:rFonts w:ascii="Arial" w:eastAsia="Arial" w:hAnsi="Arial" w:cs="Arial"/>
              </w:rPr>
              <w:t xml:space="preserve">       </w:t>
            </w:r>
            <w:proofErr w:type="gramStart"/>
            <w:r w:rsidR="00B73A9A">
              <w:rPr>
                <w:rFonts w:ascii="Arial" w:eastAsia="Arial" w:hAnsi="Arial" w:cs="Arial"/>
              </w:rPr>
              <w:t>1</w:t>
            </w:r>
            <w:r w:rsidR="00B306DD">
              <w:rPr>
                <w:rFonts w:ascii="Arial" w:eastAsia="Arial" w:hAnsi="Arial" w:cs="Arial"/>
              </w:rPr>
              <w:t>6</w:t>
            </w:r>
            <w:r>
              <w:rPr>
                <w:rFonts w:ascii="Arial" w:eastAsia="Arial" w:hAnsi="Arial" w:cs="Arial"/>
              </w:rPr>
              <w:t xml:space="preserve">.2  </w:t>
            </w:r>
            <w:r w:rsidR="00290520">
              <w:rPr>
                <w:rFonts w:ascii="Arial" w:eastAsia="Arial" w:hAnsi="Arial" w:cs="Arial"/>
              </w:rPr>
              <w:t>E</w:t>
            </w:r>
            <w:r w:rsidR="001A6E25">
              <w:rPr>
                <w:rFonts w:ascii="Arial" w:eastAsia="Arial" w:hAnsi="Arial" w:cs="Arial"/>
              </w:rPr>
              <w:t>mo</w:t>
            </w:r>
            <w:r w:rsidR="00290520">
              <w:rPr>
                <w:rFonts w:ascii="Arial" w:eastAsia="Arial" w:hAnsi="Arial" w:cs="Arial"/>
              </w:rPr>
              <w:t>tional</w:t>
            </w:r>
            <w:proofErr w:type="gramEnd"/>
            <w:r w:rsidR="00290520">
              <w:rPr>
                <w:rFonts w:ascii="Arial" w:eastAsia="Arial" w:hAnsi="Arial" w:cs="Arial"/>
              </w:rPr>
              <w:t xml:space="preserve"> A</w:t>
            </w:r>
            <w:r w:rsidR="001A6E25">
              <w:rPr>
                <w:rFonts w:ascii="Arial" w:eastAsia="Arial" w:hAnsi="Arial" w:cs="Arial"/>
              </w:rPr>
              <w:t>buse</w:t>
            </w:r>
          </w:p>
          <w:p w:rsidR="003653DC" w:rsidRDefault="00050AE3">
            <w:pPr>
              <w:widowControl w:val="0"/>
              <w:ind w:left="102" w:right="-20"/>
              <w:rPr>
                <w:rFonts w:ascii="Arial" w:eastAsia="Arial" w:hAnsi="Arial" w:cs="Arial"/>
              </w:rPr>
            </w:pPr>
            <w:r>
              <w:rPr>
                <w:rFonts w:ascii="Arial" w:eastAsia="Arial" w:hAnsi="Arial" w:cs="Arial"/>
              </w:rPr>
              <w:t xml:space="preserve">       </w:t>
            </w:r>
            <w:proofErr w:type="gramStart"/>
            <w:r w:rsidR="005275CD">
              <w:rPr>
                <w:rFonts w:ascii="Arial" w:eastAsia="Arial" w:hAnsi="Arial" w:cs="Arial"/>
              </w:rPr>
              <w:t>1</w:t>
            </w:r>
            <w:r w:rsidR="00B306DD">
              <w:rPr>
                <w:rFonts w:ascii="Arial" w:eastAsia="Arial" w:hAnsi="Arial" w:cs="Arial"/>
              </w:rPr>
              <w:t>6.</w:t>
            </w:r>
            <w:r>
              <w:rPr>
                <w:rFonts w:ascii="Arial" w:eastAsia="Arial" w:hAnsi="Arial" w:cs="Arial"/>
              </w:rPr>
              <w:t xml:space="preserve">3  </w:t>
            </w:r>
            <w:r w:rsidR="00290520">
              <w:rPr>
                <w:rFonts w:ascii="Arial" w:eastAsia="Arial" w:hAnsi="Arial" w:cs="Arial"/>
              </w:rPr>
              <w:t>Sexual</w:t>
            </w:r>
            <w:proofErr w:type="gramEnd"/>
            <w:r w:rsidR="00290520">
              <w:rPr>
                <w:rFonts w:ascii="Arial" w:eastAsia="Arial" w:hAnsi="Arial" w:cs="Arial"/>
              </w:rPr>
              <w:t xml:space="preserve"> A</w:t>
            </w:r>
            <w:r w:rsidR="001A6E25">
              <w:rPr>
                <w:rFonts w:ascii="Arial" w:eastAsia="Arial" w:hAnsi="Arial" w:cs="Arial"/>
              </w:rPr>
              <w:t>buse</w:t>
            </w:r>
          </w:p>
          <w:p w:rsidR="003653DC" w:rsidRDefault="00050AE3" w:rsidP="00050AE3">
            <w:pPr>
              <w:widowControl w:val="0"/>
              <w:ind w:right="-20"/>
              <w:rPr>
                <w:rFonts w:ascii="Arial" w:eastAsia="Arial" w:hAnsi="Arial" w:cs="Arial"/>
              </w:rPr>
            </w:pPr>
            <w:r>
              <w:rPr>
                <w:rFonts w:ascii="Arial" w:eastAsia="Arial" w:hAnsi="Arial" w:cs="Arial"/>
              </w:rPr>
              <w:t xml:space="preserve">         </w:t>
            </w:r>
            <w:proofErr w:type="gramStart"/>
            <w:r w:rsidR="00B73A9A">
              <w:rPr>
                <w:rFonts w:ascii="Arial" w:eastAsia="Arial" w:hAnsi="Arial" w:cs="Arial"/>
              </w:rPr>
              <w:t>1</w:t>
            </w:r>
            <w:r w:rsidR="00B306DD">
              <w:rPr>
                <w:rFonts w:ascii="Arial" w:eastAsia="Arial" w:hAnsi="Arial" w:cs="Arial"/>
              </w:rPr>
              <w:t>6</w:t>
            </w:r>
            <w:r>
              <w:rPr>
                <w:rFonts w:ascii="Arial" w:eastAsia="Arial" w:hAnsi="Arial" w:cs="Arial"/>
              </w:rPr>
              <w:t xml:space="preserve">.4  </w:t>
            </w:r>
            <w:r w:rsidR="00290520">
              <w:rPr>
                <w:rFonts w:ascii="Arial" w:eastAsia="Arial" w:hAnsi="Arial" w:cs="Arial"/>
              </w:rPr>
              <w:t>N</w:t>
            </w:r>
            <w:r w:rsidR="001A6E25">
              <w:rPr>
                <w:rFonts w:ascii="Arial" w:eastAsia="Arial" w:hAnsi="Arial" w:cs="Arial"/>
              </w:rPr>
              <w:t>eglect</w:t>
            </w:r>
            <w:proofErr w:type="gramEnd"/>
          </w:p>
          <w:p w:rsidR="00743E04" w:rsidRDefault="00743E04" w:rsidP="00050AE3">
            <w:pPr>
              <w:widowControl w:val="0"/>
              <w:ind w:right="-20"/>
              <w:rPr>
                <w:rFonts w:ascii="Arial" w:eastAsia="Arial" w:hAnsi="Arial" w:cs="Arial"/>
              </w:rPr>
            </w:pPr>
            <w:r>
              <w:rPr>
                <w:rFonts w:ascii="Arial" w:eastAsia="Arial" w:hAnsi="Arial" w:cs="Arial"/>
              </w:rPr>
              <w:t xml:space="preserve">         </w:t>
            </w:r>
            <w:proofErr w:type="gramStart"/>
            <w:r>
              <w:rPr>
                <w:rFonts w:ascii="Arial" w:eastAsia="Arial" w:hAnsi="Arial" w:cs="Arial"/>
              </w:rPr>
              <w:t>16.5  Serious</w:t>
            </w:r>
            <w:proofErr w:type="gramEnd"/>
            <w:r>
              <w:rPr>
                <w:rFonts w:ascii="Arial" w:eastAsia="Arial" w:hAnsi="Arial" w:cs="Arial"/>
              </w:rPr>
              <w:t xml:space="preserve"> Violence</w:t>
            </w:r>
          </w:p>
          <w:p w:rsidR="00050AE3" w:rsidRDefault="008C38F6" w:rsidP="008C38F6">
            <w:pPr>
              <w:widowControl w:val="0"/>
              <w:ind w:right="-20"/>
              <w:rPr>
                <w:rFonts w:ascii="Arial" w:eastAsia="Arial" w:hAnsi="Arial" w:cs="Arial"/>
              </w:rPr>
            </w:pPr>
            <w:r>
              <w:rPr>
                <w:rFonts w:ascii="Arial" w:eastAsia="Arial" w:hAnsi="Arial" w:cs="Arial"/>
              </w:rPr>
              <w:t xml:space="preserve"> </w:t>
            </w:r>
            <w:r w:rsidR="00050AE3">
              <w:rPr>
                <w:rFonts w:ascii="Arial" w:eastAsia="Arial" w:hAnsi="Arial" w:cs="Arial"/>
              </w:rPr>
              <w:t xml:space="preserve">        </w:t>
            </w:r>
            <w:proofErr w:type="gramStart"/>
            <w:r w:rsidR="00B73A9A">
              <w:rPr>
                <w:rFonts w:ascii="Arial" w:eastAsia="Arial" w:hAnsi="Arial" w:cs="Arial"/>
              </w:rPr>
              <w:t>1</w:t>
            </w:r>
            <w:r w:rsidR="00B306DD">
              <w:rPr>
                <w:rFonts w:ascii="Arial" w:eastAsia="Arial" w:hAnsi="Arial" w:cs="Arial"/>
              </w:rPr>
              <w:t>6.</w:t>
            </w:r>
            <w:r w:rsidR="00743E04">
              <w:rPr>
                <w:rFonts w:ascii="Arial" w:eastAsia="Arial" w:hAnsi="Arial" w:cs="Arial"/>
              </w:rPr>
              <w:t>6</w:t>
            </w:r>
            <w:r w:rsidR="00050AE3">
              <w:rPr>
                <w:rFonts w:ascii="Arial" w:eastAsia="Arial" w:hAnsi="Arial" w:cs="Arial"/>
              </w:rPr>
              <w:t xml:space="preserve">  </w:t>
            </w:r>
            <w:r w:rsidR="002F3403">
              <w:rPr>
                <w:rFonts w:ascii="Arial" w:eastAsia="Arial" w:hAnsi="Arial" w:cs="Arial"/>
              </w:rPr>
              <w:t>Domestic</w:t>
            </w:r>
            <w:proofErr w:type="gramEnd"/>
            <w:r w:rsidR="002F3403">
              <w:rPr>
                <w:rFonts w:ascii="Arial" w:eastAsia="Arial" w:hAnsi="Arial" w:cs="Arial"/>
              </w:rPr>
              <w:t xml:space="preserve"> Abuse</w:t>
            </w:r>
          </w:p>
          <w:p w:rsidR="008C38F6" w:rsidRDefault="00050AE3" w:rsidP="008C38F6">
            <w:pPr>
              <w:widowControl w:val="0"/>
              <w:ind w:right="-20"/>
              <w:rPr>
                <w:rFonts w:ascii="Arial" w:eastAsia="Arial" w:hAnsi="Arial" w:cs="Arial"/>
              </w:rPr>
            </w:pPr>
            <w:r>
              <w:rPr>
                <w:rFonts w:ascii="Arial" w:eastAsia="Arial" w:hAnsi="Arial" w:cs="Arial"/>
              </w:rPr>
              <w:t xml:space="preserve">         </w:t>
            </w:r>
            <w:proofErr w:type="gramStart"/>
            <w:r w:rsidR="00B73A9A">
              <w:rPr>
                <w:rFonts w:ascii="Arial" w:eastAsia="Arial" w:hAnsi="Arial" w:cs="Arial"/>
              </w:rPr>
              <w:t>1</w:t>
            </w:r>
            <w:r w:rsidR="00B306DD">
              <w:rPr>
                <w:rFonts w:ascii="Arial" w:eastAsia="Arial" w:hAnsi="Arial" w:cs="Arial"/>
              </w:rPr>
              <w:t>6</w:t>
            </w:r>
            <w:r w:rsidR="002F3403">
              <w:rPr>
                <w:rFonts w:ascii="Arial" w:eastAsia="Arial" w:hAnsi="Arial" w:cs="Arial"/>
              </w:rPr>
              <w:t>.7</w:t>
            </w:r>
            <w:r>
              <w:rPr>
                <w:rFonts w:ascii="Arial" w:eastAsia="Arial" w:hAnsi="Arial" w:cs="Arial"/>
              </w:rPr>
              <w:t xml:space="preserve">  </w:t>
            </w:r>
            <w:r w:rsidR="008C38F6">
              <w:rPr>
                <w:rFonts w:ascii="Arial" w:eastAsia="Arial" w:hAnsi="Arial" w:cs="Arial"/>
              </w:rPr>
              <w:t>Specific</w:t>
            </w:r>
            <w:proofErr w:type="gramEnd"/>
            <w:r w:rsidR="008C38F6">
              <w:rPr>
                <w:rFonts w:ascii="Arial" w:eastAsia="Arial" w:hAnsi="Arial" w:cs="Arial"/>
              </w:rPr>
              <w:t xml:space="preserve"> Safeguarding Issues</w:t>
            </w:r>
          </w:p>
          <w:p w:rsidR="003653DC" w:rsidRDefault="00050AE3">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Pr>
                <w:rFonts w:ascii="Arial" w:eastAsia="Arial" w:hAnsi="Arial" w:cs="Arial"/>
              </w:rPr>
              <w:t xml:space="preserve">.7.1 </w:t>
            </w:r>
            <w:r w:rsidR="00290520">
              <w:rPr>
                <w:rFonts w:ascii="Arial" w:eastAsia="Arial" w:hAnsi="Arial" w:cs="Arial"/>
              </w:rPr>
              <w:t>Peer on Peer A</w:t>
            </w:r>
            <w:r w:rsidR="001A6E25">
              <w:rPr>
                <w:rFonts w:ascii="Arial" w:eastAsia="Arial" w:hAnsi="Arial" w:cs="Arial"/>
              </w:rPr>
              <w:t>buse</w:t>
            </w:r>
          </w:p>
          <w:p w:rsidR="00B306DD" w:rsidRDefault="00050AE3" w:rsidP="00290520">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Pr>
                <w:rFonts w:ascii="Arial" w:eastAsia="Arial" w:hAnsi="Arial" w:cs="Arial"/>
              </w:rPr>
              <w:t xml:space="preserve">.7.2 </w:t>
            </w:r>
            <w:r w:rsidR="00290520">
              <w:rPr>
                <w:rFonts w:ascii="Arial" w:eastAsia="Arial" w:hAnsi="Arial" w:cs="Arial"/>
              </w:rPr>
              <w:t xml:space="preserve">Child </w:t>
            </w:r>
            <w:r w:rsidR="00B306DD">
              <w:rPr>
                <w:rFonts w:ascii="Arial" w:eastAsia="Arial" w:hAnsi="Arial" w:cs="Arial"/>
              </w:rPr>
              <w:t xml:space="preserve">on Child </w:t>
            </w:r>
            <w:r w:rsidR="00290520">
              <w:rPr>
                <w:rFonts w:ascii="Arial" w:eastAsia="Arial" w:hAnsi="Arial" w:cs="Arial"/>
              </w:rPr>
              <w:t xml:space="preserve">Sexual </w:t>
            </w:r>
            <w:r w:rsidR="00B306DD">
              <w:rPr>
                <w:rFonts w:ascii="Arial" w:eastAsia="Arial" w:hAnsi="Arial" w:cs="Arial"/>
              </w:rPr>
              <w:t>Violence and Sexual Harassment</w:t>
            </w:r>
          </w:p>
          <w:p w:rsidR="00B306DD" w:rsidRDefault="00B73A9A" w:rsidP="00B306DD">
            <w:pPr>
              <w:widowControl w:val="0"/>
              <w:ind w:left="1033" w:right="-20"/>
              <w:rPr>
                <w:rFonts w:ascii="Arial" w:eastAsia="Arial" w:hAnsi="Arial" w:cs="Arial"/>
              </w:rPr>
            </w:pPr>
            <w:r>
              <w:rPr>
                <w:rFonts w:ascii="Arial" w:eastAsia="Arial" w:hAnsi="Arial" w:cs="Arial"/>
              </w:rPr>
              <w:t>1</w:t>
            </w:r>
            <w:r w:rsidR="00B306DD">
              <w:rPr>
                <w:rFonts w:ascii="Arial" w:eastAsia="Arial" w:hAnsi="Arial" w:cs="Arial"/>
              </w:rPr>
              <w:t>6.</w:t>
            </w:r>
            <w:r w:rsidR="00050AE3">
              <w:rPr>
                <w:rFonts w:ascii="Arial" w:eastAsia="Arial" w:hAnsi="Arial" w:cs="Arial"/>
              </w:rPr>
              <w:t xml:space="preserve">7.3 </w:t>
            </w:r>
            <w:r w:rsidR="00B306DD">
              <w:rPr>
                <w:rFonts w:ascii="Arial" w:eastAsia="Arial" w:hAnsi="Arial" w:cs="Arial"/>
              </w:rPr>
              <w:t>Child Sexual Exploitation</w:t>
            </w:r>
          </w:p>
          <w:p w:rsidR="003653DC" w:rsidRDefault="00B306DD" w:rsidP="00B306DD">
            <w:pPr>
              <w:widowControl w:val="0"/>
              <w:ind w:left="1033" w:right="-20"/>
              <w:rPr>
                <w:rFonts w:ascii="Arial" w:eastAsia="Arial" w:hAnsi="Arial" w:cs="Arial"/>
              </w:rPr>
            </w:pPr>
            <w:r>
              <w:rPr>
                <w:rFonts w:ascii="Arial" w:eastAsia="Arial" w:hAnsi="Arial" w:cs="Arial"/>
              </w:rPr>
              <w:t xml:space="preserve">16.7.4 </w:t>
            </w:r>
            <w:r w:rsidR="00290520">
              <w:rPr>
                <w:rFonts w:ascii="Arial" w:eastAsia="Arial" w:hAnsi="Arial" w:cs="Arial"/>
              </w:rPr>
              <w:t xml:space="preserve">Honour Based </w:t>
            </w:r>
            <w:r w:rsidR="00081680">
              <w:rPr>
                <w:rFonts w:ascii="Arial" w:eastAsia="Arial" w:hAnsi="Arial" w:cs="Arial"/>
              </w:rPr>
              <w:t>Abuse</w:t>
            </w:r>
          </w:p>
          <w:p w:rsidR="003653DC" w:rsidRDefault="00290520">
            <w:pPr>
              <w:widowControl w:val="0"/>
              <w:tabs>
                <w:tab w:val="left" w:pos="820"/>
              </w:tabs>
              <w:ind w:left="462" w:right="-20"/>
              <w:rPr>
                <w:rFonts w:ascii="Arial" w:eastAsia="Arial" w:hAnsi="Arial" w:cs="Arial"/>
              </w:rPr>
            </w:pPr>
            <w:r>
              <w:rPr>
                <w:rFonts w:ascii="Arial" w:eastAsia="Arial" w:hAnsi="Arial" w:cs="Arial"/>
              </w:rPr>
              <w:tab/>
            </w:r>
            <w:r w:rsidR="00050AE3">
              <w:rPr>
                <w:rFonts w:ascii="Arial" w:eastAsia="Arial" w:hAnsi="Arial" w:cs="Arial"/>
              </w:rPr>
              <w:t xml:space="preserve">   </w:t>
            </w:r>
            <w:r w:rsidR="00B73A9A">
              <w:rPr>
                <w:rFonts w:ascii="Arial" w:eastAsia="Arial" w:hAnsi="Arial" w:cs="Arial"/>
              </w:rPr>
              <w:t>1</w:t>
            </w:r>
            <w:r w:rsidR="00B306DD">
              <w:rPr>
                <w:rFonts w:ascii="Arial" w:eastAsia="Arial" w:hAnsi="Arial" w:cs="Arial"/>
              </w:rPr>
              <w:t>6.7.5</w:t>
            </w:r>
            <w:r w:rsidR="00050AE3">
              <w:rPr>
                <w:rFonts w:ascii="Arial" w:eastAsia="Arial" w:hAnsi="Arial" w:cs="Arial"/>
              </w:rPr>
              <w:t xml:space="preserve"> </w:t>
            </w:r>
            <w:r>
              <w:rPr>
                <w:rFonts w:ascii="Arial" w:eastAsia="Arial" w:hAnsi="Arial" w:cs="Arial"/>
              </w:rPr>
              <w:t>Female Genital M</w:t>
            </w:r>
            <w:r w:rsidR="001A6E25">
              <w:rPr>
                <w:rFonts w:ascii="Arial" w:eastAsia="Arial" w:hAnsi="Arial" w:cs="Arial"/>
              </w:rPr>
              <w:t>utilation</w:t>
            </w:r>
          </w:p>
          <w:p w:rsidR="008C38F6" w:rsidRDefault="008C38F6">
            <w:pPr>
              <w:widowControl w:val="0"/>
              <w:tabs>
                <w:tab w:val="left" w:pos="820"/>
              </w:tabs>
              <w:ind w:left="462" w:right="-20"/>
              <w:rPr>
                <w:rFonts w:ascii="Arial" w:eastAsia="Arial" w:hAnsi="Arial" w:cs="Arial"/>
              </w:rPr>
            </w:pPr>
            <w:r>
              <w:rPr>
                <w:rFonts w:ascii="Arial" w:eastAsia="Arial" w:hAnsi="Arial" w:cs="Arial"/>
              </w:rPr>
              <w:t xml:space="preserve">      </w:t>
            </w:r>
            <w:r w:rsidR="00050AE3">
              <w:rPr>
                <w:rFonts w:ascii="Arial" w:eastAsia="Arial" w:hAnsi="Arial" w:cs="Arial"/>
              </w:rPr>
              <w:t xml:space="preserve">   </w:t>
            </w:r>
            <w:r w:rsidR="00B73A9A">
              <w:rPr>
                <w:rFonts w:ascii="Arial" w:eastAsia="Arial" w:hAnsi="Arial" w:cs="Arial"/>
              </w:rPr>
              <w:t>1</w:t>
            </w:r>
            <w:r w:rsidR="00B306DD">
              <w:rPr>
                <w:rFonts w:ascii="Arial" w:eastAsia="Arial" w:hAnsi="Arial" w:cs="Arial"/>
              </w:rPr>
              <w:t>6.7.6</w:t>
            </w:r>
            <w:r w:rsidR="00050AE3">
              <w:rPr>
                <w:rFonts w:ascii="Arial" w:eastAsia="Arial" w:hAnsi="Arial" w:cs="Arial"/>
              </w:rPr>
              <w:t xml:space="preserve"> </w:t>
            </w:r>
            <w:r>
              <w:rPr>
                <w:rFonts w:ascii="Arial" w:eastAsia="Arial" w:hAnsi="Arial" w:cs="Arial"/>
              </w:rPr>
              <w:t>Breast Ironing</w:t>
            </w:r>
          </w:p>
          <w:p w:rsidR="003653DC" w:rsidRDefault="00290520" w:rsidP="005275CD">
            <w:pPr>
              <w:widowControl w:val="0"/>
              <w:tabs>
                <w:tab w:val="left" w:pos="780"/>
              </w:tabs>
              <w:ind w:left="424" w:right="3384"/>
              <w:rPr>
                <w:rFonts w:ascii="Arial" w:eastAsia="Arial" w:hAnsi="Arial" w:cs="Arial"/>
              </w:rPr>
            </w:pPr>
            <w:r>
              <w:rPr>
                <w:rFonts w:ascii="Arial" w:eastAsia="Arial" w:hAnsi="Arial" w:cs="Arial"/>
              </w:rPr>
              <w:t xml:space="preserve">       </w:t>
            </w:r>
            <w:r w:rsidR="00050AE3">
              <w:rPr>
                <w:rFonts w:ascii="Arial" w:eastAsia="Arial" w:hAnsi="Arial" w:cs="Arial"/>
              </w:rPr>
              <w:t xml:space="preserve">   </w:t>
            </w:r>
            <w:r w:rsidR="00B73A9A">
              <w:rPr>
                <w:rFonts w:ascii="Arial" w:eastAsia="Arial" w:hAnsi="Arial" w:cs="Arial"/>
              </w:rPr>
              <w:t>1</w:t>
            </w:r>
            <w:r w:rsidR="00B306DD">
              <w:rPr>
                <w:rFonts w:ascii="Arial" w:eastAsia="Arial" w:hAnsi="Arial" w:cs="Arial"/>
              </w:rPr>
              <w:t>6.7.7</w:t>
            </w:r>
            <w:r w:rsidR="00050AE3">
              <w:rPr>
                <w:rFonts w:ascii="Arial" w:eastAsia="Arial" w:hAnsi="Arial" w:cs="Arial"/>
              </w:rPr>
              <w:t xml:space="preserve"> Forced </w:t>
            </w:r>
            <w:r w:rsidR="001A6E25">
              <w:rPr>
                <w:rFonts w:ascii="Arial" w:eastAsia="Arial" w:hAnsi="Arial" w:cs="Arial"/>
              </w:rPr>
              <w:t>marriage</w:t>
            </w:r>
          </w:p>
          <w:p w:rsidR="003653DC" w:rsidRDefault="00050AE3" w:rsidP="005275CD">
            <w:pPr>
              <w:widowControl w:val="0"/>
              <w:ind w:left="102" w:right="-20"/>
              <w:rPr>
                <w:rFonts w:ascii="Arial" w:eastAsia="Arial" w:hAnsi="Arial" w:cs="Arial"/>
              </w:rPr>
            </w:pPr>
            <w:r>
              <w:rPr>
                <w:rFonts w:ascii="Arial" w:eastAsia="Arial" w:hAnsi="Arial" w:cs="Arial"/>
              </w:rPr>
              <w:t xml:space="preserve">       </w:t>
            </w:r>
            <w:proofErr w:type="gramStart"/>
            <w:r w:rsidR="00B73A9A">
              <w:rPr>
                <w:rFonts w:ascii="Arial" w:eastAsia="Arial" w:hAnsi="Arial" w:cs="Arial"/>
              </w:rPr>
              <w:t>1</w:t>
            </w:r>
            <w:r w:rsidR="00B306DD">
              <w:rPr>
                <w:rFonts w:ascii="Arial" w:eastAsia="Arial" w:hAnsi="Arial" w:cs="Arial"/>
              </w:rPr>
              <w:t>6</w:t>
            </w:r>
            <w:r w:rsidR="002F3403">
              <w:rPr>
                <w:rFonts w:ascii="Arial" w:eastAsia="Arial" w:hAnsi="Arial" w:cs="Arial"/>
              </w:rPr>
              <w:t>.8</w:t>
            </w:r>
            <w:r>
              <w:rPr>
                <w:rFonts w:ascii="Arial" w:eastAsia="Arial" w:hAnsi="Arial" w:cs="Arial"/>
              </w:rPr>
              <w:t xml:space="preserve">  </w:t>
            </w:r>
            <w:r w:rsidR="00290520">
              <w:rPr>
                <w:rFonts w:ascii="Arial" w:eastAsia="Arial" w:hAnsi="Arial" w:cs="Arial"/>
              </w:rPr>
              <w:t>Extended</w:t>
            </w:r>
            <w:proofErr w:type="gramEnd"/>
            <w:r w:rsidR="00290520">
              <w:rPr>
                <w:rFonts w:ascii="Arial" w:eastAsia="Arial" w:hAnsi="Arial" w:cs="Arial"/>
              </w:rPr>
              <w:t xml:space="preserve"> school and Offsite A</w:t>
            </w:r>
            <w:r w:rsidR="001A6E25">
              <w:rPr>
                <w:rFonts w:ascii="Arial" w:eastAsia="Arial" w:hAnsi="Arial" w:cs="Arial"/>
              </w:rPr>
              <w:t>rrangements</w:t>
            </w:r>
          </w:p>
          <w:p w:rsidR="003653DC" w:rsidRDefault="00050AE3" w:rsidP="00050AE3">
            <w:pPr>
              <w:widowControl w:val="0"/>
              <w:tabs>
                <w:tab w:val="left" w:pos="604"/>
              </w:tabs>
              <w:ind w:left="102" w:right="-20"/>
              <w:rPr>
                <w:rFonts w:ascii="Arial" w:eastAsia="Arial" w:hAnsi="Arial" w:cs="Arial"/>
              </w:rPr>
            </w:pPr>
            <w:r>
              <w:rPr>
                <w:rFonts w:ascii="Arial" w:eastAsia="Arial" w:hAnsi="Arial" w:cs="Arial"/>
              </w:rPr>
              <w:t xml:space="preserve">       </w:t>
            </w:r>
            <w:proofErr w:type="gramStart"/>
            <w:r w:rsidR="00B73A9A">
              <w:rPr>
                <w:rFonts w:ascii="Arial" w:eastAsia="Arial" w:hAnsi="Arial" w:cs="Arial"/>
              </w:rPr>
              <w:t>1</w:t>
            </w:r>
            <w:r w:rsidR="00B306DD">
              <w:rPr>
                <w:rFonts w:ascii="Arial" w:eastAsia="Arial" w:hAnsi="Arial" w:cs="Arial"/>
              </w:rPr>
              <w:t>6</w:t>
            </w:r>
            <w:r w:rsidR="002F3403">
              <w:rPr>
                <w:rFonts w:ascii="Arial" w:eastAsia="Arial" w:hAnsi="Arial" w:cs="Arial"/>
              </w:rPr>
              <w:t>.9</w:t>
            </w:r>
            <w:r>
              <w:rPr>
                <w:rFonts w:ascii="Arial" w:eastAsia="Arial" w:hAnsi="Arial" w:cs="Arial"/>
              </w:rPr>
              <w:t xml:space="preserve">  </w:t>
            </w:r>
            <w:r w:rsidR="00290520">
              <w:rPr>
                <w:rFonts w:ascii="Arial" w:eastAsia="Arial" w:hAnsi="Arial" w:cs="Arial"/>
              </w:rPr>
              <w:t>Children</w:t>
            </w:r>
            <w:proofErr w:type="gramEnd"/>
            <w:r w:rsidR="00290520">
              <w:rPr>
                <w:rFonts w:ascii="Arial" w:eastAsia="Arial" w:hAnsi="Arial" w:cs="Arial"/>
              </w:rPr>
              <w:t xml:space="preserve"> Missing E</w:t>
            </w:r>
            <w:r w:rsidR="001A6E25">
              <w:rPr>
                <w:rFonts w:ascii="Arial" w:eastAsia="Arial" w:hAnsi="Arial" w:cs="Arial"/>
              </w:rPr>
              <w:t>ducation</w:t>
            </w:r>
          </w:p>
          <w:p w:rsidR="003653DC" w:rsidRDefault="00050AE3">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sidR="002F3403">
              <w:rPr>
                <w:rFonts w:ascii="Arial" w:eastAsia="Arial" w:hAnsi="Arial" w:cs="Arial"/>
              </w:rPr>
              <w:t>.10</w:t>
            </w:r>
            <w:r>
              <w:rPr>
                <w:rFonts w:ascii="Arial" w:eastAsia="Arial" w:hAnsi="Arial" w:cs="Arial"/>
              </w:rPr>
              <w:t xml:space="preserve"> </w:t>
            </w:r>
            <w:r w:rsidR="00290520">
              <w:rPr>
                <w:rFonts w:ascii="Arial" w:eastAsia="Arial" w:hAnsi="Arial" w:cs="Arial"/>
              </w:rPr>
              <w:t>C</w:t>
            </w:r>
            <w:r w:rsidR="001A6E25">
              <w:rPr>
                <w:rFonts w:ascii="Arial" w:eastAsia="Arial" w:hAnsi="Arial" w:cs="Arial"/>
              </w:rPr>
              <w:t>hildr</w:t>
            </w:r>
            <w:r w:rsidR="00290520">
              <w:rPr>
                <w:rFonts w:ascii="Arial" w:eastAsia="Arial" w:hAnsi="Arial" w:cs="Arial"/>
              </w:rPr>
              <w:t>en with Special Educational Needs and D</w:t>
            </w:r>
            <w:r w:rsidR="001A6E25">
              <w:rPr>
                <w:rFonts w:ascii="Arial" w:eastAsia="Arial" w:hAnsi="Arial" w:cs="Arial"/>
              </w:rPr>
              <w:t>isabilities</w:t>
            </w:r>
          </w:p>
          <w:p w:rsidR="00B306DD" w:rsidRDefault="00050AE3">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sidR="002F3403">
              <w:rPr>
                <w:rFonts w:ascii="Arial" w:eastAsia="Arial" w:hAnsi="Arial" w:cs="Arial"/>
              </w:rPr>
              <w:t>.11</w:t>
            </w:r>
            <w:r>
              <w:rPr>
                <w:rFonts w:ascii="Arial" w:eastAsia="Arial" w:hAnsi="Arial" w:cs="Arial"/>
              </w:rPr>
              <w:t xml:space="preserve"> </w:t>
            </w:r>
            <w:r w:rsidR="00B306DD">
              <w:rPr>
                <w:rFonts w:ascii="Arial" w:eastAsia="Arial" w:hAnsi="Arial" w:cs="Arial"/>
              </w:rPr>
              <w:t>Contextual Safeguarding</w:t>
            </w:r>
          </w:p>
          <w:p w:rsidR="008E04D2" w:rsidRDefault="002F3403" w:rsidP="008E04D2">
            <w:pPr>
              <w:widowControl w:val="0"/>
              <w:ind w:left="466" w:right="-20"/>
              <w:rPr>
                <w:rFonts w:ascii="Arial" w:eastAsia="Arial" w:hAnsi="Arial" w:cs="Arial"/>
              </w:rPr>
            </w:pPr>
            <w:r>
              <w:rPr>
                <w:rFonts w:ascii="Arial" w:eastAsia="Arial" w:hAnsi="Arial" w:cs="Arial"/>
              </w:rPr>
              <w:t xml:space="preserve"> 16.12</w:t>
            </w:r>
            <w:r w:rsidR="008E04D2">
              <w:rPr>
                <w:rFonts w:ascii="Arial" w:eastAsia="Arial" w:hAnsi="Arial" w:cs="Arial"/>
              </w:rPr>
              <w:t xml:space="preserve"> Children and the Court System</w:t>
            </w:r>
          </w:p>
          <w:p w:rsidR="003653DC" w:rsidRDefault="00050AE3">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Pr>
                <w:rFonts w:ascii="Arial" w:eastAsia="Arial" w:hAnsi="Arial" w:cs="Arial"/>
              </w:rPr>
              <w:t>.1</w:t>
            </w:r>
            <w:r w:rsidR="002F3403">
              <w:rPr>
                <w:rFonts w:ascii="Arial" w:eastAsia="Arial" w:hAnsi="Arial" w:cs="Arial"/>
              </w:rPr>
              <w:t>3</w:t>
            </w:r>
            <w:r>
              <w:rPr>
                <w:rFonts w:ascii="Arial" w:eastAsia="Arial" w:hAnsi="Arial" w:cs="Arial"/>
              </w:rPr>
              <w:t xml:space="preserve"> </w:t>
            </w:r>
            <w:r w:rsidR="00290520">
              <w:rPr>
                <w:rFonts w:ascii="Arial" w:eastAsia="Arial" w:hAnsi="Arial" w:cs="Arial"/>
              </w:rPr>
              <w:t>P</w:t>
            </w:r>
            <w:r w:rsidR="008C38F6">
              <w:rPr>
                <w:rFonts w:ascii="Arial" w:eastAsia="Arial" w:hAnsi="Arial" w:cs="Arial"/>
              </w:rPr>
              <w:t>revent Strategy (</w:t>
            </w:r>
            <w:r w:rsidR="00290520">
              <w:rPr>
                <w:rFonts w:ascii="Arial" w:eastAsia="Arial" w:hAnsi="Arial" w:cs="Arial"/>
              </w:rPr>
              <w:t>R</w:t>
            </w:r>
            <w:r w:rsidR="001A6E25">
              <w:rPr>
                <w:rFonts w:ascii="Arial" w:eastAsia="Arial" w:hAnsi="Arial" w:cs="Arial"/>
              </w:rPr>
              <w:t>adicalisation</w:t>
            </w:r>
            <w:r w:rsidR="008C38F6">
              <w:rPr>
                <w:rFonts w:ascii="Arial" w:eastAsia="Arial" w:hAnsi="Arial" w:cs="Arial"/>
              </w:rPr>
              <w:t xml:space="preserve"> and Extremism)                                               </w:t>
            </w:r>
          </w:p>
          <w:p w:rsidR="003653DC" w:rsidRDefault="00050AE3">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B306DD">
              <w:rPr>
                <w:rFonts w:ascii="Arial" w:eastAsia="Arial" w:hAnsi="Arial" w:cs="Arial"/>
              </w:rPr>
              <w:t>6</w:t>
            </w:r>
            <w:r>
              <w:rPr>
                <w:rFonts w:ascii="Arial" w:eastAsia="Arial" w:hAnsi="Arial" w:cs="Arial"/>
              </w:rPr>
              <w:t>.1</w:t>
            </w:r>
            <w:r w:rsidR="002F3403">
              <w:rPr>
                <w:rFonts w:ascii="Arial" w:eastAsia="Arial" w:hAnsi="Arial" w:cs="Arial"/>
              </w:rPr>
              <w:t>4</w:t>
            </w:r>
            <w:r>
              <w:rPr>
                <w:rFonts w:ascii="Arial" w:eastAsia="Arial" w:hAnsi="Arial" w:cs="Arial"/>
              </w:rPr>
              <w:t xml:space="preserve"> </w:t>
            </w:r>
            <w:r w:rsidR="00290520">
              <w:rPr>
                <w:rFonts w:ascii="Arial" w:eastAsia="Arial" w:hAnsi="Arial" w:cs="Arial"/>
              </w:rPr>
              <w:t>Private Fostering A</w:t>
            </w:r>
            <w:r w:rsidR="001A6E25">
              <w:rPr>
                <w:rFonts w:ascii="Arial" w:eastAsia="Arial" w:hAnsi="Arial" w:cs="Arial"/>
              </w:rPr>
              <w:t>rrangements</w:t>
            </w:r>
          </w:p>
          <w:p w:rsidR="00A4100E" w:rsidRDefault="00050AE3" w:rsidP="00050AE3">
            <w:pPr>
              <w:widowControl w:val="0"/>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A4100E">
              <w:rPr>
                <w:rFonts w:ascii="Arial" w:eastAsia="Arial" w:hAnsi="Arial" w:cs="Arial"/>
              </w:rPr>
              <w:t>6.1</w:t>
            </w:r>
            <w:r w:rsidR="002F3403">
              <w:rPr>
                <w:rFonts w:ascii="Arial" w:eastAsia="Arial" w:hAnsi="Arial" w:cs="Arial"/>
              </w:rPr>
              <w:t>5</w:t>
            </w:r>
            <w:r>
              <w:rPr>
                <w:rFonts w:ascii="Arial" w:eastAsia="Arial" w:hAnsi="Arial" w:cs="Arial"/>
              </w:rPr>
              <w:t xml:space="preserve"> </w:t>
            </w:r>
            <w:r w:rsidR="00A4100E">
              <w:rPr>
                <w:rFonts w:ascii="Arial" w:eastAsia="Arial" w:hAnsi="Arial" w:cs="Arial"/>
              </w:rPr>
              <w:t>Looked after and Previous Looked after Children</w:t>
            </w:r>
          </w:p>
          <w:p w:rsidR="00A4100E" w:rsidRDefault="002F3403" w:rsidP="00A4100E">
            <w:pPr>
              <w:widowControl w:val="0"/>
              <w:ind w:left="102" w:right="-20" w:firstLine="364"/>
              <w:rPr>
                <w:rFonts w:ascii="Arial" w:eastAsia="Arial" w:hAnsi="Arial" w:cs="Arial"/>
              </w:rPr>
            </w:pPr>
            <w:r>
              <w:rPr>
                <w:rFonts w:ascii="Arial" w:eastAsia="Arial" w:hAnsi="Arial" w:cs="Arial"/>
              </w:rPr>
              <w:t xml:space="preserve"> 16.16</w:t>
            </w:r>
            <w:r w:rsidR="00A4100E">
              <w:rPr>
                <w:rFonts w:ascii="Arial" w:eastAsia="Arial" w:hAnsi="Arial" w:cs="Arial"/>
              </w:rPr>
              <w:t xml:space="preserve"> Use of Reasonable Force</w:t>
            </w:r>
          </w:p>
          <w:p w:rsidR="00050AE3" w:rsidRDefault="002F3403" w:rsidP="00A4100E">
            <w:pPr>
              <w:widowControl w:val="0"/>
              <w:ind w:left="102" w:right="-20" w:firstLine="364"/>
              <w:rPr>
                <w:rFonts w:ascii="Arial" w:eastAsia="Arial" w:hAnsi="Arial" w:cs="Arial"/>
              </w:rPr>
            </w:pPr>
            <w:r>
              <w:rPr>
                <w:rFonts w:ascii="Arial" w:eastAsia="Arial" w:hAnsi="Arial" w:cs="Arial"/>
              </w:rPr>
              <w:t xml:space="preserve"> 16.17</w:t>
            </w:r>
            <w:r w:rsidR="00A4100E">
              <w:rPr>
                <w:rFonts w:ascii="Arial" w:eastAsia="Arial" w:hAnsi="Arial" w:cs="Arial"/>
              </w:rPr>
              <w:t xml:space="preserve"> </w:t>
            </w:r>
            <w:r w:rsidR="008C38F6">
              <w:rPr>
                <w:rFonts w:ascii="Arial" w:eastAsia="Arial" w:hAnsi="Arial" w:cs="Arial"/>
              </w:rPr>
              <w:t>Childhood Mental Health</w:t>
            </w:r>
          </w:p>
          <w:p w:rsidR="003653DC" w:rsidRDefault="00050AE3" w:rsidP="0008358D">
            <w:pPr>
              <w:widowControl w:val="0"/>
              <w:tabs>
                <w:tab w:val="left" w:pos="559"/>
              </w:tabs>
              <w:ind w:left="102" w:right="-20"/>
              <w:rPr>
                <w:rFonts w:ascii="Arial" w:eastAsia="Arial" w:hAnsi="Arial" w:cs="Arial"/>
              </w:rPr>
            </w:pPr>
            <w:r>
              <w:rPr>
                <w:rFonts w:ascii="Arial" w:eastAsia="Arial" w:hAnsi="Arial" w:cs="Arial"/>
              </w:rPr>
              <w:t xml:space="preserve">       </w:t>
            </w:r>
            <w:r w:rsidR="00B73A9A">
              <w:rPr>
                <w:rFonts w:ascii="Arial" w:eastAsia="Arial" w:hAnsi="Arial" w:cs="Arial"/>
              </w:rPr>
              <w:t>1</w:t>
            </w:r>
            <w:r w:rsidR="002F3403">
              <w:rPr>
                <w:rFonts w:ascii="Arial" w:eastAsia="Arial" w:hAnsi="Arial" w:cs="Arial"/>
              </w:rPr>
              <w:t>6.18</w:t>
            </w:r>
            <w:r>
              <w:rPr>
                <w:rFonts w:ascii="Arial" w:eastAsia="Arial" w:hAnsi="Arial" w:cs="Arial"/>
              </w:rPr>
              <w:t xml:space="preserve"> </w:t>
            </w:r>
            <w:r w:rsidR="00FF52AE">
              <w:rPr>
                <w:rFonts w:ascii="Arial" w:eastAsia="Arial" w:hAnsi="Arial" w:cs="Arial"/>
              </w:rPr>
              <w:t>Teaching Safeguarding</w:t>
            </w:r>
          </w:p>
          <w:p w:rsidR="0008358D" w:rsidRDefault="002F3403" w:rsidP="0008358D">
            <w:pPr>
              <w:widowControl w:val="0"/>
              <w:tabs>
                <w:tab w:val="left" w:pos="-243"/>
              </w:tabs>
              <w:ind w:left="466" w:right="-20"/>
              <w:rPr>
                <w:rFonts w:ascii="Arial" w:eastAsia="Arial" w:hAnsi="Arial" w:cs="Arial"/>
              </w:rPr>
            </w:pPr>
            <w:r>
              <w:rPr>
                <w:rFonts w:ascii="Arial" w:eastAsia="Arial" w:hAnsi="Arial" w:cs="Arial"/>
              </w:rPr>
              <w:t xml:space="preserve"> 16.19</w:t>
            </w:r>
            <w:r w:rsidR="0008358D">
              <w:rPr>
                <w:rFonts w:ascii="Arial" w:eastAsia="Arial" w:hAnsi="Arial" w:cs="Arial"/>
              </w:rPr>
              <w:t xml:space="preserve"> County Lines, Exploitation and Drug Supply</w:t>
            </w:r>
          </w:p>
          <w:p w:rsidR="0008358D" w:rsidRDefault="002F3403" w:rsidP="0008358D">
            <w:pPr>
              <w:widowControl w:val="0"/>
              <w:tabs>
                <w:tab w:val="left" w:pos="-243"/>
              </w:tabs>
              <w:ind w:left="466" w:right="-20"/>
              <w:rPr>
                <w:rFonts w:ascii="Arial" w:eastAsia="Arial" w:hAnsi="Arial" w:cs="Arial"/>
              </w:rPr>
            </w:pPr>
            <w:r>
              <w:rPr>
                <w:rFonts w:ascii="Arial" w:eastAsia="Arial" w:hAnsi="Arial" w:cs="Arial"/>
              </w:rPr>
              <w:t xml:space="preserve"> 16.20</w:t>
            </w:r>
            <w:r w:rsidR="0008358D">
              <w:rPr>
                <w:rFonts w:ascii="Arial" w:eastAsia="Arial" w:hAnsi="Arial" w:cs="Arial"/>
              </w:rPr>
              <w:t xml:space="preserve"> Lesbian, Gay, Bisexual and Transgender (LGBT)</w:t>
            </w:r>
          </w:p>
          <w:p w:rsidR="0008358D" w:rsidRDefault="002F3403" w:rsidP="007758ED">
            <w:pPr>
              <w:widowControl w:val="0"/>
              <w:tabs>
                <w:tab w:val="left" w:pos="-243"/>
              </w:tabs>
              <w:ind w:left="466" w:right="-20"/>
              <w:rPr>
                <w:rFonts w:ascii="Arial" w:eastAsia="Arial" w:hAnsi="Arial" w:cs="Arial"/>
              </w:rPr>
            </w:pPr>
            <w:r>
              <w:rPr>
                <w:rFonts w:ascii="Arial" w:eastAsia="Arial" w:hAnsi="Arial" w:cs="Arial"/>
              </w:rPr>
              <w:t xml:space="preserve"> 16.21</w:t>
            </w:r>
            <w:r w:rsidR="0008358D">
              <w:rPr>
                <w:rFonts w:ascii="Arial" w:eastAsia="Arial" w:hAnsi="Arial" w:cs="Arial"/>
              </w:rPr>
              <w:t xml:space="preserve"> Homelessness</w:t>
            </w:r>
          </w:p>
          <w:p w:rsidR="007758ED" w:rsidRDefault="002F3403" w:rsidP="007758ED">
            <w:pPr>
              <w:widowControl w:val="0"/>
              <w:tabs>
                <w:tab w:val="left" w:pos="-243"/>
              </w:tabs>
              <w:ind w:left="466" w:right="-20"/>
              <w:rPr>
                <w:rFonts w:ascii="Arial" w:eastAsia="Arial" w:hAnsi="Arial" w:cs="Arial"/>
              </w:rPr>
            </w:pPr>
            <w:r>
              <w:rPr>
                <w:rFonts w:ascii="Arial" w:eastAsia="Arial" w:hAnsi="Arial" w:cs="Arial"/>
              </w:rPr>
              <w:t xml:space="preserve"> 16.22</w:t>
            </w:r>
            <w:r w:rsidR="007758ED">
              <w:rPr>
                <w:rFonts w:ascii="Arial" w:eastAsia="Arial" w:hAnsi="Arial" w:cs="Arial"/>
              </w:rPr>
              <w:t xml:space="preserve"> Children in Need  </w:t>
            </w:r>
          </w:p>
          <w:p w:rsidR="007758ED" w:rsidRDefault="008E04D2" w:rsidP="007758ED">
            <w:pPr>
              <w:widowControl w:val="0"/>
              <w:tabs>
                <w:tab w:val="left" w:pos="-243"/>
              </w:tabs>
              <w:ind w:left="466" w:right="-20"/>
              <w:rPr>
                <w:rFonts w:ascii="Arial" w:eastAsia="Arial" w:hAnsi="Arial" w:cs="Arial"/>
              </w:rPr>
            </w:pPr>
            <w:r>
              <w:rPr>
                <w:rFonts w:ascii="Arial" w:eastAsia="Arial" w:hAnsi="Arial" w:cs="Arial"/>
              </w:rPr>
              <w:t xml:space="preserve"> </w:t>
            </w:r>
            <w:r w:rsidR="002F3403">
              <w:rPr>
                <w:rFonts w:ascii="Arial" w:eastAsia="Arial" w:hAnsi="Arial" w:cs="Arial"/>
              </w:rPr>
              <w:t>16.23</w:t>
            </w:r>
            <w:r w:rsidR="007758ED">
              <w:rPr>
                <w:rFonts w:ascii="Arial" w:eastAsia="Arial" w:hAnsi="Arial" w:cs="Arial"/>
              </w:rPr>
              <w:t xml:space="preserve"> Young Carers</w:t>
            </w:r>
          </w:p>
          <w:p w:rsidR="00EE50F6" w:rsidRDefault="008C792B" w:rsidP="007758ED">
            <w:pPr>
              <w:widowControl w:val="0"/>
              <w:tabs>
                <w:tab w:val="left" w:pos="-243"/>
              </w:tabs>
              <w:ind w:left="466" w:right="-20"/>
              <w:rPr>
                <w:rFonts w:ascii="Arial" w:eastAsia="Arial" w:hAnsi="Arial" w:cs="Arial"/>
              </w:rPr>
            </w:pPr>
            <w:r>
              <w:rPr>
                <w:rFonts w:ascii="Arial" w:eastAsia="Arial" w:hAnsi="Arial" w:cs="Arial"/>
              </w:rPr>
              <w:t xml:space="preserve"> 16.</w:t>
            </w:r>
            <w:r w:rsidR="00EE50F6">
              <w:rPr>
                <w:rFonts w:ascii="Arial" w:eastAsia="Arial" w:hAnsi="Arial" w:cs="Arial"/>
              </w:rPr>
              <w:t>2</w:t>
            </w:r>
            <w:r w:rsidR="002F3403">
              <w:rPr>
                <w:rFonts w:ascii="Arial" w:eastAsia="Arial" w:hAnsi="Arial" w:cs="Arial"/>
              </w:rPr>
              <w:t>4</w:t>
            </w:r>
            <w:r>
              <w:rPr>
                <w:rFonts w:ascii="Arial" w:eastAsia="Arial" w:hAnsi="Arial" w:cs="Arial"/>
              </w:rPr>
              <w:t xml:space="preserve"> Multi-agency working</w:t>
            </w:r>
          </w:p>
          <w:p w:rsidR="008C792B" w:rsidRDefault="008C792B" w:rsidP="007758ED">
            <w:pPr>
              <w:widowControl w:val="0"/>
              <w:tabs>
                <w:tab w:val="left" w:pos="-243"/>
              </w:tabs>
              <w:ind w:left="466" w:right="-20"/>
              <w:rPr>
                <w:rFonts w:ascii="Arial" w:eastAsia="Arial" w:hAnsi="Arial" w:cs="Arial"/>
              </w:rPr>
            </w:pPr>
            <w:r>
              <w:rPr>
                <w:rFonts w:ascii="Arial" w:eastAsia="Arial" w:hAnsi="Arial" w:cs="Arial"/>
              </w:rPr>
              <w:t xml:space="preserve"> </w:t>
            </w:r>
            <w:r w:rsidR="002F3403">
              <w:rPr>
                <w:rFonts w:ascii="Arial" w:eastAsia="Arial" w:hAnsi="Arial" w:cs="Arial"/>
              </w:rPr>
              <w:t>16.25</w:t>
            </w:r>
            <w:r w:rsidR="00EE50F6">
              <w:rPr>
                <w:rFonts w:ascii="Arial" w:eastAsia="Arial" w:hAnsi="Arial" w:cs="Arial"/>
              </w:rPr>
              <w:t xml:space="preserve"> Early Years Foundation Stage</w:t>
            </w:r>
          </w:p>
          <w:p w:rsidR="00743E04" w:rsidRDefault="00743E04" w:rsidP="007758ED">
            <w:pPr>
              <w:widowControl w:val="0"/>
              <w:tabs>
                <w:tab w:val="left" w:pos="-243"/>
              </w:tabs>
              <w:ind w:left="466" w:right="-20"/>
              <w:rPr>
                <w:rFonts w:ascii="Arial" w:eastAsia="Arial" w:hAnsi="Arial" w:cs="Arial"/>
              </w:rPr>
            </w:pPr>
          </w:p>
        </w:tc>
        <w:tc>
          <w:tcPr>
            <w:tcW w:w="1195" w:type="dxa"/>
            <w:tcBorders>
              <w:top w:val="single" w:sz="4" w:space="0" w:color="000000"/>
              <w:left w:val="single" w:sz="4" w:space="0" w:color="000000"/>
              <w:bottom w:val="single" w:sz="4" w:space="0" w:color="000000"/>
              <w:right w:val="single" w:sz="4" w:space="0" w:color="000000"/>
            </w:tcBorders>
          </w:tcPr>
          <w:p w:rsidR="0008358D" w:rsidRDefault="008C792B" w:rsidP="007758ED">
            <w:pPr>
              <w:widowControl w:val="0"/>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18 to </w:t>
            </w:r>
            <w:proofErr w:type="spellStart"/>
            <w:r>
              <w:rPr>
                <w:rFonts w:ascii="Arial" w:eastAsia="Arial" w:hAnsi="Arial" w:cs="Arial"/>
              </w:rPr>
              <w:t>Pg</w:t>
            </w:r>
            <w:proofErr w:type="spellEnd"/>
            <w:r>
              <w:rPr>
                <w:rFonts w:ascii="Arial" w:eastAsia="Arial" w:hAnsi="Arial" w:cs="Arial"/>
              </w:rPr>
              <w:t xml:space="preserve"> 33</w:t>
            </w:r>
          </w:p>
        </w:tc>
      </w:tr>
      <w:tr w:rsidR="008C38F6">
        <w:trPr>
          <w:trHeight w:val="280"/>
        </w:trPr>
        <w:tc>
          <w:tcPr>
            <w:tcW w:w="8049" w:type="dxa"/>
            <w:tcBorders>
              <w:top w:val="single" w:sz="4" w:space="0" w:color="000000"/>
              <w:left w:val="single" w:sz="4" w:space="0" w:color="000000"/>
              <w:bottom w:val="single" w:sz="4" w:space="0" w:color="000000"/>
              <w:right w:val="single" w:sz="4" w:space="0" w:color="000000"/>
            </w:tcBorders>
          </w:tcPr>
          <w:p w:rsidR="008C38F6" w:rsidRDefault="005275CD" w:rsidP="007758ED">
            <w:pPr>
              <w:widowControl w:val="0"/>
              <w:spacing w:line="271" w:lineRule="auto"/>
              <w:ind w:left="102" w:right="-20"/>
              <w:rPr>
                <w:rFonts w:ascii="Arial" w:eastAsia="Arial" w:hAnsi="Arial" w:cs="Arial"/>
              </w:rPr>
            </w:pPr>
            <w:r>
              <w:rPr>
                <w:rFonts w:ascii="Arial" w:eastAsia="Arial" w:hAnsi="Arial" w:cs="Arial"/>
              </w:rPr>
              <w:t>1</w:t>
            </w:r>
            <w:r w:rsidR="007758ED">
              <w:rPr>
                <w:rFonts w:ascii="Arial" w:eastAsia="Arial" w:hAnsi="Arial" w:cs="Arial"/>
              </w:rPr>
              <w:t>7</w:t>
            </w:r>
            <w:r w:rsidR="008C38F6">
              <w:rPr>
                <w:rFonts w:ascii="Arial" w:eastAsia="Arial" w:hAnsi="Arial" w:cs="Arial"/>
              </w:rPr>
              <w:t xml:space="preserve">. Useful Numbers </w:t>
            </w:r>
          </w:p>
        </w:tc>
        <w:tc>
          <w:tcPr>
            <w:tcW w:w="1195" w:type="dxa"/>
            <w:tcBorders>
              <w:top w:val="single" w:sz="4" w:space="0" w:color="000000"/>
              <w:left w:val="single" w:sz="4" w:space="0" w:color="000000"/>
              <w:bottom w:val="single" w:sz="4" w:space="0" w:color="000000"/>
              <w:right w:val="single" w:sz="4" w:space="0" w:color="000000"/>
            </w:tcBorders>
          </w:tcPr>
          <w:p w:rsidR="008C38F6" w:rsidRDefault="007758ED" w:rsidP="00E23F68">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33</w:t>
            </w:r>
          </w:p>
        </w:tc>
      </w:tr>
      <w:tr w:rsidR="008C38F6">
        <w:trPr>
          <w:trHeight w:val="280"/>
        </w:trPr>
        <w:tc>
          <w:tcPr>
            <w:tcW w:w="8049" w:type="dxa"/>
            <w:tcBorders>
              <w:top w:val="single" w:sz="4" w:space="0" w:color="000000"/>
              <w:left w:val="single" w:sz="4" w:space="0" w:color="000000"/>
              <w:bottom w:val="single" w:sz="4" w:space="0" w:color="000000"/>
              <w:right w:val="single" w:sz="4" w:space="0" w:color="000000"/>
            </w:tcBorders>
          </w:tcPr>
          <w:p w:rsidR="008C38F6" w:rsidRDefault="007758ED">
            <w:pPr>
              <w:widowControl w:val="0"/>
              <w:spacing w:line="271" w:lineRule="auto"/>
              <w:ind w:left="102" w:right="-20"/>
              <w:rPr>
                <w:rFonts w:ascii="Arial" w:eastAsia="Arial" w:hAnsi="Arial" w:cs="Arial"/>
              </w:rPr>
            </w:pPr>
            <w:r>
              <w:rPr>
                <w:rFonts w:ascii="Arial" w:eastAsia="Arial" w:hAnsi="Arial" w:cs="Arial"/>
              </w:rPr>
              <w:t>18</w:t>
            </w:r>
            <w:r w:rsidR="008C38F6">
              <w:rPr>
                <w:rFonts w:ascii="Arial" w:eastAsia="Arial" w:hAnsi="Arial" w:cs="Arial"/>
              </w:rPr>
              <w:t>. Implementation, Review and Monitoring</w:t>
            </w:r>
          </w:p>
        </w:tc>
        <w:tc>
          <w:tcPr>
            <w:tcW w:w="1195" w:type="dxa"/>
            <w:tcBorders>
              <w:top w:val="single" w:sz="4" w:space="0" w:color="000000"/>
              <w:left w:val="single" w:sz="4" w:space="0" w:color="000000"/>
              <w:bottom w:val="single" w:sz="4" w:space="0" w:color="000000"/>
              <w:right w:val="single" w:sz="4" w:space="0" w:color="000000"/>
            </w:tcBorders>
          </w:tcPr>
          <w:p w:rsidR="008C38F6" w:rsidRDefault="007758ED" w:rsidP="00E23F68">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34</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1A6E25">
            <w:pPr>
              <w:widowControl w:val="0"/>
              <w:spacing w:line="271" w:lineRule="auto"/>
              <w:ind w:left="102" w:right="-20"/>
              <w:rPr>
                <w:rFonts w:ascii="Arial" w:eastAsia="Arial" w:hAnsi="Arial" w:cs="Arial"/>
              </w:rPr>
            </w:pPr>
            <w:r>
              <w:rPr>
                <w:rFonts w:ascii="Arial" w:eastAsia="Arial" w:hAnsi="Arial" w:cs="Arial"/>
              </w:rPr>
              <w:t>Appendix 1 - Dealing with a disclosure</w:t>
            </w:r>
          </w:p>
        </w:tc>
        <w:tc>
          <w:tcPr>
            <w:tcW w:w="1195" w:type="dxa"/>
            <w:tcBorders>
              <w:top w:val="single" w:sz="4" w:space="0" w:color="000000"/>
              <w:left w:val="single" w:sz="4" w:space="0" w:color="000000"/>
              <w:bottom w:val="single" w:sz="4" w:space="0" w:color="000000"/>
              <w:right w:val="single" w:sz="4" w:space="0" w:color="000000"/>
            </w:tcBorders>
          </w:tcPr>
          <w:p w:rsidR="003653DC" w:rsidRDefault="005275CD" w:rsidP="00E23F68">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w:t>
            </w:r>
            <w:r w:rsidR="00420341">
              <w:rPr>
                <w:rFonts w:ascii="Arial" w:eastAsia="Arial" w:hAnsi="Arial" w:cs="Arial"/>
              </w:rPr>
              <w:t>35</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1A6E25">
            <w:pPr>
              <w:widowControl w:val="0"/>
              <w:spacing w:line="273" w:lineRule="auto"/>
              <w:ind w:left="102" w:right="-20"/>
              <w:rPr>
                <w:rFonts w:ascii="Arial" w:eastAsia="Arial" w:hAnsi="Arial" w:cs="Arial"/>
              </w:rPr>
            </w:pPr>
            <w:r>
              <w:rPr>
                <w:rFonts w:ascii="Arial" w:eastAsia="Arial" w:hAnsi="Arial" w:cs="Arial"/>
              </w:rPr>
              <w:t>Appendix 2 - What to do if concerned</w:t>
            </w:r>
          </w:p>
        </w:tc>
        <w:tc>
          <w:tcPr>
            <w:tcW w:w="1195" w:type="dxa"/>
            <w:tcBorders>
              <w:top w:val="single" w:sz="4" w:space="0" w:color="000000"/>
              <w:left w:val="single" w:sz="4" w:space="0" w:color="000000"/>
              <w:bottom w:val="single" w:sz="4" w:space="0" w:color="000000"/>
              <w:right w:val="single" w:sz="4" w:space="0" w:color="000000"/>
            </w:tcBorders>
          </w:tcPr>
          <w:p w:rsidR="003653DC" w:rsidRDefault="005275CD" w:rsidP="00E23F68">
            <w:pPr>
              <w:widowControl w:val="0"/>
              <w:spacing w:line="273"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w:t>
            </w:r>
            <w:r w:rsidR="00420341">
              <w:rPr>
                <w:rFonts w:ascii="Arial" w:eastAsia="Arial" w:hAnsi="Arial" w:cs="Arial"/>
              </w:rPr>
              <w:t>36</w:t>
            </w:r>
          </w:p>
        </w:tc>
      </w:tr>
      <w:tr w:rsidR="003653DC">
        <w:trPr>
          <w:trHeight w:val="360"/>
        </w:trPr>
        <w:tc>
          <w:tcPr>
            <w:tcW w:w="8049" w:type="dxa"/>
            <w:tcBorders>
              <w:top w:val="single" w:sz="4" w:space="0" w:color="000000"/>
              <w:left w:val="single" w:sz="4" w:space="0" w:color="000000"/>
              <w:bottom w:val="single" w:sz="4" w:space="0" w:color="000000"/>
              <w:right w:val="single" w:sz="4" w:space="0" w:color="000000"/>
            </w:tcBorders>
          </w:tcPr>
          <w:p w:rsidR="003653DC" w:rsidRDefault="001A6E25">
            <w:pPr>
              <w:widowControl w:val="0"/>
              <w:spacing w:line="271" w:lineRule="auto"/>
              <w:ind w:left="102" w:right="-20"/>
              <w:rPr>
                <w:rFonts w:ascii="Arial" w:eastAsia="Arial" w:hAnsi="Arial" w:cs="Arial"/>
              </w:rPr>
            </w:pPr>
            <w:r>
              <w:rPr>
                <w:rFonts w:ascii="Arial" w:eastAsia="Arial" w:hAnsi="Arial" w:cs="Arial"/>
              </w:rPr>
              <w:lastRenderedPageBreak/>
              <w:t>Appendix 3 - Raising concerns</w:t>
            </w:r>
          </w:p>
        </w:tc>
        <w:tc>
          <w:tcPr>
            <w:tcW w:w="1195" w:type="dxa"/>
            <w:tcBorders>
              <w:top w:val="single" w:sz="4" w:space="0" w:color="000000"/>
              <w:left w:val="single" w:sz="4" w:space="0" w:color="000000"/>
              <w:bottom w:val="single" w:sz="4" w:space="0" w:color="000000"/>
              <w:right w:val="single" w:sz="4" w:space="0" w:color="000000"/>
            </w:tcBorders>
          </w:tcPr>
          <w:p w:rsidR="003653DC" w:rsidRDefault="005275CD" w:rsidP="00E23F68">
            <w:pPr>
              <w:widowControl w:val="0"/>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w:t>
            </w:r>
            <w:r w:rsidR="00420341">
              <w:rPr>
                <w:rFonts w:ascii="Arial" w:eastAsia="Arial" w:hAnsi="Arial" w:cs="Arial"/>
              </w:rPr>
              <w:t>39</w:t>
            </w:r>
          </w:p>
        </w:tc>
      </w:tr>
      <w:tr w:rsidR="003653DC">
        <w:trPr>
          <w:trHeight w:val="280"/>
        </w:trPr>
        <w:tc>
          <w:tcPr>
            <w:tcW w:w="8049" w:type="dxa"/>
            <w:tcBorders>
              <w:top w:val="single" w:sz="4" w:space="0" w:color="000000"/>
              <w:left w:val="single" w:sz="4" w:space="0" w:color="000000"/>
              <w:bottom w:val="single" w:sz="4" w:space="0" w:color="000000"/>
              <w:right w:val="single" w:sz="4" w:space="0" w:color="000000"/>
            </w:tcBorders>
          </w:tcPr>
          <w:p w:rsidR="003653DC" w:rsidRDefault="001A6E25" w:rsidP="00420341">
            <w:pPr>
              <w:widowControl w:val="0"/>
              <w:spacing w:line="271" w:lineRule="auto"/>
              <w:ind w:left="102" w:right="-20"/>
              <w:rPr>
                <w:rFonts w:ascii="Arial" w:eastAsia="Arial" w:hAnsi="Arial" w:cs="Arial"/>
              </w:rPr>
            </w:pPr>
            <w:r>
              <w:rPr>
                <w:rFonts w:ascii="Arial" w:eastAsia="Arial" w:hAnsi="Arial" w:cs="Arial"/>
              </w:rPr>
              <w:t xml:space="preserve">Appendix </w:t>
            </w:r>
            <w:r w:rsidR="00420341">
              <w:rPr>
                <w:rFonts w:ascii="Arial" w:eastAsia="Arial" w:hAnsi="Arial" w:cs="Arial"/>
              </w:rPr>
              <w:t>4</w:t>
            </w:r>
            <w:r>
              <w:rPr>
                <w:rFonts w:ascii="Arial" w:eastAsia="Arial" w:hAnsi="Arial" w:cs="Arial"/>
              </w:rPr>
              <w:t xml:space="preserve"> - Threshold document</w:t>
            </w:r>
          </w:p>
        </w:tc>
        <w:tc>
          <w:tcPr>
            <w:tcW w:w="1195" w:type="dxa"/>
            <w:tcBorders>
              <w:top w:val="single" w:sz="4" w:space="0" w:color="000000"/>
              <w:left w:val="single" w:sz="4" w:space="0" w:color="000000"/>
              <w:bottom w:val="single" w:sz="4" w:space="0" w:color="000000"/>
              <w:right w:val="single" w:sz="4" w:space="0" w:color="000000"/>
            </w:tcBorders>
          </w:tcPr>
          <w:p w:rsidR="003653DC" w:rsidRDefault="00420341" w:rsidP="00E23F68">
            <w:pPr>
              <w:widowControl w:val="0"/>
              <w:spacing w:line="271" w:lineRule="auto"/>
              <w:ind w:right="-2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41</w:t>
            </w:r>
          </w:p>
        </w:tc>
      </w:tr>
    </w:tbl>
    <w:p w:rsidR="00420341" w:rsidRDefault="00420341">
      <w:pPr>
        <w:spacing w:line="240" w:lineRule="auto"/>
        <w:rPr>
          <w:rFonts w:ascii="Arial" w:eastAsia="Arial" w:hAnsi="Arial" w:cs="Arial"/>
          <w:b/>
        </w:rPr>
      </w:pPr>
    </w:p>
    <w:p w:rsidR="003653DC" w:rsidRDefault="001A6E25">
      <w:pPr>
        <w:spacing w:line="240" w:lineRule="auto"/>
        <w:rPr>
          <w:rFonts w:ascii="Arial" w:eastAsia="Arial" w:hAnsi="Arial" w:cs="Arial"/>
          <w:b/>
        </w:rPr>
      </w:pPr>
      <w:r>
        <w:rPr>
          <w:rFonts w:ascii="Arial" w:eastAsia="Arial" w:hAnsi="Arial" w:cs="Arial"/>
          <w:b/>
        </w:rPr>
        <w:t>Chi</w:t>
      </w:r>
      <w:r w:rsidR="00B83FA2">
        <w:rPr>
          <w:rFonts w:ascii="Arial" w:eastAsia="Arial" w:hAnsi="Arial" w:cs="Arial"/>
          <w:b/>
        </w:rPr>
        <w:t xml:space="preserve">ld Protection and Safeguarding </w:t>
      </w:r>
      <w:r>
        <w:rPr>
          <w:rFonts w:ascii="Arial" w:eastAsia="Arial" w:hAnsi="Arial" w:cs="Arial"/>
          <w:b/>
        </w:rPr>
        <w:t>Policy</w:t>
      </w:r>
    </w:p>
    <w:p w:rsidR="00B83FA2" w:rsidRDefault="00B83FA2">
      <w:pPr>
        <w:spacing w:after="0" w:line="240" w:lineRule="auto"/>
        <w:rPr>
          <w:rFonts w:ascii="Arial" w:eastAsia="Arial" w:hAnsi="Arial" w:cs="Arial"/>
          <w:b/>
        </w:rPr>
      </w:pPr>
    </w:p>
    <w:p w:rsidR="00E8424B" w:rsidRDefault="001A6E25" w:rsidP="00F470DA">
      <w:pPr>
        <w:pStyle w:val="ListParagraph"/>
        <w:numPr>
          <w:ilvl w:val="0"/>
          <w:numId w:val="21"/>
        </w:numPr>
        <w:spacing w:after="0" w:line="240" w:lineRule="auto"/>
        <w:ind w:left="709" w:hanging="709"/>
        <w:rPr>
          <w:rFonts w:ascii="Arial" w:eastAsia="Arial" w:hAnsi="Arial" w:cs="Arial"/>
          <w:b/>
        </w:rPr>
      </w:pPr>
      <w:r w:rsidRPr="005275CD">
        <w:rPr>
          <w:rFonts w:ascii="Arial" w:eastAsia="Arial" w:hAnsi="Arial" w:cs="Arial"/>
          <w:b/>
        </w:rPr>
        <w:t>Rationale</w:t>
      </w:r>
    </w:p>
    <w:p w:rsidR="00E8424B" w:rsidRDefault="001A6E25" w:rsidP="00F470DA">
      <w:pPr>
        <w:pStyle w:val="ListParagraph"/>
        <w:numPr>
          <w:ilvl w:val="1"/>
          <w:numId w:val="21"/>
        </w:numPr>
        <w:spacing w:after="0" w:line="240" w:lineRule="auto"/>
        <w:ind w:left="709" w:hanging="709"/>
        <w:jc w:val="both"/>
        <w:rPr>
          <w:rFonts w:ascii="Arial" w:eastAsia="Arial" w:hAnsi="Arial" w:cs="Arial"/>
        </w:rPr>
      </w:pPr>
      <w:r w:rsidRPr="00E8424B">
        <w:rPr>
          <w:rFonts w:ascii="Arial" w:eastAsia="Arial" w:hAnsi="Arial" w:cs="Arial"/>
        </w:rPr>
        <w:t>Children and young people have a fundamental right to be protected from harm.  They have a right to expect academies to provide a safe and secure environment.  It is a guiding principle of the law and child protection procedures that the protection and welfare of a child must always be the first priority.  Failure to provide an effective response can have serious consequences for the child.</w:t>
      </w:r>
    </w:p>
    <w:p w:rsidR="00E8424B" w:rsidRPr="00E8424B" w:rsidRDefault="00E8424B" w:rsidP="00E8424B">
      <w:pPr>
        <w:spacing w:after="0" w:line="240" w:lineRule="auto"/>
        <w:jc w:val="both"/>
        <w:rPr>
          <w:rFonts w:ascii="Arial" w:eastAsia="Arial" w:hAnsi="Arial" w:cs="Arial"/>
        </w:rPr>
      </w:pPr>
    </w:p>
    <w:p w:rsidR="003653DC" w:rsidRPr="00E8424B" w:rsidRDefault="001A6E25" w:rsidP="00F470DA">
      <w:pPr>
        <w:pStyle w:val="ListParagraph"/>
        <w:numPr>
          <w:ilvl w:val="1"/>
          <w:numId w:val="21"/>
        </w:numPr>
        <w:spacing w:after="0" w:line="240" w:lineRule="auto"/>
        <w:ind w:left="709" w:hanging="709"/>
        <w:jc w:val="both"/>
        <w:rPr>
          <w:rFonts w:ascii="Arial" w:eastAsia="Arial" w:hAnsi="Arial" w:cs="Arial"/>
        </w:rPr>
      </w:pPr>
      <w:r w:rsidRPr="00E8424B">
        <w:rPr>
          <w:rFonts w:ascii="Arial" w:eastAsia="Arial" w:hAnsi="Arial" w:cs="Arial"/>
        </w:rPr>
        <w:t>Safeguarding is defined as:</w:t>
      </w:r>
    </w:p>
    <w:p w:rsidR="00D515F9" w:rsidRPr="00D515F9" w:rsidRDefault="00081680" w:rsidP="00513135">
      <w:pPr>
        <w:pStyle w:val="ListParagraph"/>
        <w:numPr>
          <w:ilvl w:val="0"/>
          <w:numId w:val="24"/>
        </w:numPr>
        <w:spacing w:after="0" w:line="240" w:lineRule="auto"/>
        <w:ind w:left="1418"/>
        <w:jc w:val="both"/>
        <w:rPr>
          <w:rFonts w:ascii="Arial" w:eastAsia="Arial" w:hAnsi="Arial" w:cs="Arial"/>
        </w:rPr>
      </w:pPr>
      <w:r w:rsidRPr="00D515F9">
        <w:rPr>
          <w:rFonts w:ascii="Arial" w:hAnsi="Arial" w:cs="Arial"/>
        </w:rPr>
        <w:t>protectin</w:t>
      </w:r>
      <w:r w:rsidR="00D515F9" w:rsidRPr="00D515F9">
        <w:rPr>
          <w:rFonts w:ascii="Arial" w:hAnsi="Arial" w:cs="Arial"/>
        </w:rPr>
        <w:t>g children from maltreatment;</w:t>
      </w:r>
    </w:p>
    <w:p w:rsidR="00D515F9" w:rsidRPr="00D515F9" w:rsidRDefault="00081680" w:rsidP="00513135">
      <w:pPr>
        <w:pStyle w:val="ListParagraph"/>
        <w:numPr>
          <w:ilvl w:val="0"/>
          <w:numId w:val="24"/>
        </w:numPr>
        <w:spacing w:after="0" w:line="240" w:lineRule="auto"/>
        <w:ind w:left="1418"/>
        <w:jc w:val="both"/>
        <w:rPr>
          <w:rFonts w:ascii="Arial" w:eastAsia="Arial" w:hAnsi="Arial" w:cs="Arial"/>
        </w:rPr>
      </w:pPr>
      <w:r w:rsidRPr="00D515F9">
        <w:rPr>
          <w:rFonts w:ascii="Arial" w:hAnsi="Arial" w:cs="Arial"/>
        </w:rPr>
        <w:t xml:space="preserve">preventing impairment of children’s mental and physical health or development; </w:t>
      </w:r>
    </w:p>
    <w:p w:rsidR="002F3403" w:rsidRPr="002F3403" w:rsidRDefault="00081680" w:rsidP="002F3403">
      <w:pPr>
        <w:pStyle w:val="ListParagraph"/>
        <w:numPr>
          <w:ilvl w:val="0"/>
          <w:numId w:val="24"/>
        </w:numPr>
        <w:spacing w:after="0" w:line="240" w:lineRule="auto"/>
        <w:ind w:left="1418"/>
        <w:jc w:val="both"/>
        <w:rPr>
          <w:rFonts w:ascii="Arial" w:eastAsia="Arial" w:hAnsi="Arial" w:cs="Arial"/>
        </w:rPr>
      </w:pPr>
      <w:r w:rsidRPr="00D515F9">
        <w:rPr>
          <w:rFonts w:ascii="Arial" w:hAnsi="Arial" w:cs="Arial"/>
        </w:rPr>
        <w:t>ensuring that children grow up in circumstances consistent with the provision of</w:t>
      </w:r>
      <w:r w:rsidR="00D515F9" w:rsidRPr="00D515F9">
        <w:rPr>
          <w:rFonts w:ascii="Arial" w:hAnsi="Arial" w:cs="Arial"/>
        </w:rPr>
        <w:t xml:space="preserve"> safe and effective care;</w:t>
      </w:r>
    </w:p>
    <w:p w:rsidR="003653DC" w:rsidRPr="002F3403" w:rsidRDefault="00081680" w:rsidP="002F3403">
      <w:pPr>
        <w:pStyle w:val="ListParagraph"/>
        <w:numPr>
          <w:ilvl w:val="0"/>
          <w:numId w:val="24"/>
        </w:numPr>
        <w:spacing w:after="0" w:line="240" w:lineRule="auto"/>
        <w:ind w:left="1418"/>
        <w:jc w:val="both"/>
        <w:rPr>
          <w:rFonts w:ascii="Arial" w:eastAsia="Arial" w:hAnsi="Arial" w:cs="Arial"/>
        </w:rPr>
      </w:pPr>
      <w:r w:rsidRPr="002F3403">
        <w:rPr>
          <w:rFonts w:ascii="Arial" w:hAnsi="Arial" w:cs="Arial"/>
        </w:rPr>
        <w:t>taking action to enable all children to have the best outcomes.</w:t>
      </w:r>
    </w:p>
    <w:p w:rsidR="002F3403" w:rsidRDefault="002F3403" w:rsidP="008B63FF">
      <w:pPr>
        <w:spacing w:after="0" w:line="240" w:lineRule="auto"/>
        <w:ind w:left="1418"/>
        <w:jc w:val="both"/>
        <w:rPr>
          <w:rFonts w:ascii="Arial" w:eastAsia="Arial" w:hAnsi="Arial" w:cs="Arial"/>
        </w:rPr>
      </w:pPr>
    </w:p>
    <w:p w:rsidR="00E8424B" w:rsidRDefault="001A6E25">
      <w:pPr>
        <w:spacing w:line="240" w:lineRule="auto"/>
        <w:jc w:val="both"/>
        <w:rPr>
          <w:rFonts w:ascii="Arial" w:eastAsia="Arial" w:hAnsi="Arial" w:cs="Arial"/>
        </w:rPr>
      </w:pPr>
      <w:r w:rsidRPr="00914686">
        <w:rPr>
          <w:rFonts w:ascii="Arial" w:eastAsia="Arial" w:hAnsi="Arial" w:cs="Arial"/>
          <w:highlight w:val="yellow"/>
        </w:rPr>
        <w:t>(</w:t>
      </w:r>
      <w:r w:rsidR="00157612" w:rsidRPr="00914686">
        <w:rPr>
          <w:rFonts w:ascii="Arial" w:eastAsia="Arial" w:hAnsi="Arial" w:cs="Arial"/>
          <w:highlight w:val="yellow"/>
        </w:rPr>
        <w:t>I</w:t>
      </w:r>
      <w:r w:rsidRPr="00914686">
        <w:rPr>
          <w:rFonts w:ascii="Arial" w:eastAsia="Arial" w:hAnsi="Arial" w:cs="Arial"/>
          <w:highlight w:val="yellow"/>
        </w:rPr>
        <w:t>nsert name of academy</w:t>
      </w:r>
      <w:r w:rsidRPr="00157612">
        <w:rPr>
          <w:rFonts w:ascii="Arial" w:eastAsia="Arial" w:hAnsi="Arial" w:cs="Arial"/>
        </w:rPr>
        <w:t>)</w:t>
      </w:r>
      <w:r>
        <w:rPr>
          <w:rFonts w:ascii="Arial" w:eastAsia="Arial" w:hAnsi="Arial" w:cs="Arial"/>
        </w:rPr>
        <w:t xml:space="preserve"> is committed to safeguarding and promoting the welfare of all children and young people both within the school environment and outside.  Because of the day-to-day contact with children and young people, education staff are particularly well placed to observe outward signs of abuse, changes in children’s behaviour</w:t>
      </w:r>
      <w:r w:rsidR="00F77BEA">
        <w:rPr>
          <w:rFonts w:ascii="Arial" w:eastAsia="Arial" w:hAnsi="Arial" w:cs="Arial"/>
        </w:rPr>
        <w:t xml:space="preserve"> or their failure to develop.  </w:t>
      </w:r>
      <w:r>
        <w:rPr>
          <w:rFonts w:ascii="Arial" w:eastAsia="Arial" w:hAnsi="Arial" w:cs="Arial"/>
        </w:rPr>
        <w:t>It is therefore important; ‘to be alert to the possibility of abuse occurring, be aware of the procedures to be followed if you have suspicions and have the confidence to follow those procedures.’  This policy applies to all staff, governors and volunteers working in the school.</w:t>
      </w:r>
    </w:p>
    <w:p w:rsidR="00E8424B" w:rsidRDefault="00F77BEA" w:rsidP="00F470DA">
      <w:pPr>
        <w:pStyle w:val="ListParagraph"/>
        <w:numPr>
          <w:ilvl w:val="1"/>
          <w:numId w:val="21"/>
        </w:numPr>
        <w:spacing w:after="0" w:line="240" w:lineRule="auto"/>
        <w:ind w:left="709" w:hanging="709"/>
        <w:jc w:val="both"/>
        <w:rPr>
          <w:rFonts w:ascii="Arial" w:eastAsia="Arial" w:hAnsi="Arial" w:cs="Arial"/>
        </w:rPr>
      </w:pPr>
      <w:r w:rsidRPr="00E8424B">
        <w:rPr>
          <w:rFonts w:ascii="Arial" w:eastAsia="Arial" w:hAnsi="Arial" w:cs="Arial"/>
        </w:rPr>
        <w:t>Staff working with children are advised to maintain an attitude of ‘it could happen here’ where safeguarding is concerned. When concerned about the welfare of a child, staff should always act in the best interests of the child.</w:t>
      </w:r>
    </w:p>
    <w:p w:rsidR="00E8424B" w:rsidRPr="00E8424B" w:rsidRDefault="00E8424B" w:rsidP="00E8424B">
      <w:pPr>
        <w:spacing w:after="0" w:line="240" w:lineRule="auto"/>
        <w:jc w:val="both"/>
        <w:rPr>
          <w:rFonts w:ascii="Arial" w:eastAsia="Arial" w:hAnsi="Arial" w:cs="Arial"/>
        </w:rPr>
      </w:pPr>
    </w:p>
    <w:p w:rsidR="00F77BEA" w:rsidRPr="00E8424B" w:rsidRDefault="00F77BEA" w:rsidP="00F470DA">
      <w:pPr>
        <w:pStyle w:val="ListParagraph"/>
        <w:numPr>
          <w:ilvl w:val="1"/>
          <w:numId w:val="21"/>
        </w:numPr>
        <w:spacing w:after="0" w:line="240" w:lineRule="auto"/>
        <w:ind w:left="709" w:hanging="709"/>
        <w:jc w:val="both"/>
        <w:rPr>
          <w:rFonts w:ascii="Arial" w:eastAsia="Arial" w:hAnsi="Arial" w:cs="Arial"/>
        </w:rPr>
      </w:pPr>
      <w:r w:rsidRPr="00E8424B">
        <w:rPr>
          <w:rFonts w:ascii="Arial" w:eastAsia="Arial" w:hAnsi="Arial" w:cs="Arial"/>
        </w:rPr>
        <w:t>Knowing what to look for is vital to the early identification of abuse and neglect. If staff are unsure, they should always speak to the designated safeguarding lead (or deputy).</w:t>
      </w:r>
    </w:p>
    <w:p w:rsidR="00BF7D82" w:rsidRDefault="00F77BEA" w:rsidP="00E8424B">
      <w:pPr>
        <w:spacing w:line="240" w:lineRule="auto"/>
        <w:ind w:firstLine="709"/>
        <w:jc w:val="both"/>
        <w:rPr>
          <w:rFonts w:ascii="Arial" w:eastAsia="Arial" w:hAnsi="Arial" w:cs="Arial"/>
        </w:rPr>
      </w:pPr>
      <w:r w:rsidRPr="00BF7D82">
        <w:rPr>
          <w:rFonts w:ascii="Arial" w:eastAsia="Arial" w:hAnsi="Arial" w:cs="Arial"/>
        </w:rPr>
        <w:t xml:space="preserve">If staff have any concerns about a child’s welfare, they </w:t>
      </w:r>
      <w:r w:rsidR="007F4407" w:rsidRPr="00BF7D82">
        <w:rPr>
          <w:rFonts w:ascii="Arial" w:eastAsia="Arial" w:hAnsi="Arial" w:cs="Arial"/>
        </w:rPr>
        <w:t>should act on them immediately.</w:t>
      </w:r>
    </w:p>
    <w:p w:rsidR="00E8424B" w:rsidRPr="004C4AB5" w:rsidRDefault="001A6E25" w:rsidP="004C4AB5">
      <w:pPr>
        <w:spacing w:line="240" w:lineRule="auto"/>
        <w:jc w:val="both"/>
        <w:rPr>
          <w:rFonts w:ascii="Arial" w:eastAsia="Arial" w:hAnsi="Arial" w:cs="Arial"/>
          <w:b/>
        </w:rPr>
      </w:pPr>
      <w:r w:rsidRPr="004C4AB5">
        <w:rPr>
          <w:rFonts w:ascii="Arial" w:eastAsia="Arial" w:hAnsi="Arial" w:cs="Arial"/>
          <w:b/>
        </w:rPr>
        <w:t>Definitions and Indicators of Abuse</w:t>
      </w:r>
      <w:r w:rsidRPr="004C4AB5">
        <w:rPr>
          <w:rFonts w:ascii="Arial" w:eastAsia="Arial" w:hAnsi="Arial" w:cs="Arial"/>
          <w:b/>
          <w:i/>
        </w:rPr>
        <w:t xml:space="preserve"> </w:t>
      </w:r>
      <w:r w:rsidRPr="004C4AB5">
        <w:rPr>
          <w:rFonts w:ascii="Arial" w:eastAsia="Arial" w:hAnsi="Arial" w:cs="Arial"/>
          <w:b/>
        </w:rPr>
        <w:t xml:space="preserve">(see </w:t>
      </w:r>
      <w:r w:rsidR="00D25C81">
        <w:rPr>
          <w:rFonts w:ascii="Arial" w:eastAsia="Arial" w:hAnsi="Arial" w:cs="Arial"/>
          <w:b/>
        </w:rPr>
        <w:t>page 18</w:t>
      </w:r>
      <w:r w:rsidRPr="004C4AB5">
        <w:rPr>
          <w:rFonts w:ascii="Arial" w:eastAsia="Arial" w:hAnsi="Arial" w:cs="Arial"/>
          <w:b/>
        </w:rPr>
        <w:t>)</w:t>
      </w:r>
    </w:p>
    <w:p w:rsidR="00E8424B" w:rsidRPr="00E8424B" w:rsidRDefault="00E8424B" w:rsidP="00E8424B">
      <w:pPr>
        <w:spacing w:line="240" w:lineRule="auto"/>
        <w:jc w:val="both"/>
        <w:rPr>
          <w:rFonts w:ascii="Arial" w:eastAsia="Arial" w:hAnsi="Arial" w:cs="Arial"/>
        </w:rPr>
      </w:pPr>
    </w:p>
    <w:p w:rsidR="003653DC" w:rsidRPr="00E8424B" w:rsidRDefault="001A6E25" w:rsidP="00F470DA">
      <w:pPr>
        <w:pStyle w:val="ListParagraph"/>
        <w:numPr>
          <w:ilvl w:val="1"/>
          <w:numId w:val="21"/>
        </w:numPr>
        <w:spacing w:line="240" w:lineRule="auto"/>
        <w:ind w:left="709" w:hanging="709"/>
        <w:jc w:val="both"/>
        <w:rPr>
          <w:rFonts w:ascii="Arial" w:eastAsia="Arial" w:hAnsi="Arial" w:cs="Arial"/>
        </w:rPr>
      </w:pPr>
      <w:r w:rsidRPr="00E8424B">
        <w:rPr>
          <w:rFonts w:ascii="Arial" w:eastAsia="Arial" w:hAnsi="Arial" w:cs="Arial"/>
        </w:rPr>
        <w:t>WAT recognises its legal duty under s.175/157 Education Act 2002 to work with other agencies in safeguarding and promoting the welfare of children and young people and protecting them from “significant harm”.  The protection of our students from suffering or being likely to suffer significant harm is the responsibility of the school and wider community, superseding any other considerations.  The following documents, circulars and guidance for good practice govern child protection work at (</w:t>
      </w:r>
      <w:r w:rsidRPr="00E8424B">
        <w:rPr>
          <w:rFonts w:ascii="Arial" w:eastAsia="Arial" w:hAnsi="Arial" w:cs="Arial"/>
          <w:highlight w:val="yellow"/>
        </w:rPr>
        <w:t>insert name of academy</w:t>
      </w:r>
      <w:r w:rsidRPr="00E8424B">
        <w:rPr>
          <w:rFonts w:ascii="Arial" w:eastAsia="Arial" w:hAnsi="Arial" w:cs="Arial"/>
        </w:rPr>
        <w:t>)</w:t>
      </w:r>
    </w:p>
    <w:p w:rsidR="003653DC" w:rsidRPr="00914686" w:rsidRDefault="001A6E25" w:rsidP="00513135">
      <w:pPr>
        <w:numPr>
          <w:ilvl w:val="0"/>
          <w:numId w:val="25"/>
        </w:numPr>
        <w:spacing w:after="0" w:line="240" w:lineRule="auto"/>
        <w:ind w:left="1418" w:hanging="425"/>
        <w:rPr>
          <w:highlight w:val="yellow"/>
        </w:rPr>
      </w:pPr>
      <w:r w:rsidRPr="00157612">
        <w:rPr>
          <w:rFonts w:ascii="Arial" w:eastAsia="Arial" w:hAnsi="Arial" w:cs="Arial"/>
        </w:rPr>
        <w:t xml:space="preserve">Safeguarding Children </w:t>
      </w:r>
      <w:proofErr w:type="gramStart"/>
      <w:r w:rsidRPr="00157612">
        <w:rPr>
          <w:rFonts w:ascii="Arial" w:eastAsia="Arial" w:hAnsi="Arial" w:cs="Arial"/>
        </w:rPr>
        <w:t xml:space="preserve">Procedures  </w:t>
      </w:r>
      <w:r w:rsidR="00914686" w:rsidRPr="00914686">
        <w:rPr>
          <w:rFonts w:ascii="Arial" w:eastAsia="Arial" w:hAnsi="Arial" w:cs="Arial"/>
          <w:highlight w:val="yellow"/>
        </w:rPr>
        <w:t>(</w:t>
      </w:r>
      <w:proofErr w:type="gramEnd"/>
      <w:r w:rsidRPr="00914686">
        <w:rPr>
          <w:rFonts w:ascii="Arial" w:eastAsia="Arial" w:hAnsi="Arial" w:cs="Arial"/>
          <w:highlight w:val="yellow"/>
        </w:rPr>
        <w:t>insert link for appropriate website link to Local Authority</w:t>
      </w:r>
      <w:r w:rsidR="00914686" w:rsidRPr="00914686">
        <w:rPr>
          <w:rFonts w:ascii="Arial" w:eastAsia="Arial" w:hAnsi="Arial" w:cs="Arial"/>
          <w:highlight w:val="yellow"/>
        </w:rPr>
        <w:t>)</w:t>
      </w:r>
    </w:p>
    <w:p w:rsidR="003653DC" w:rsidRPr="00157612" w:rsidRDefault="001A6E25" w:rsidP="00513135">
      <w:pPr>
        <w:numPr>
          <w:ilvl w:val="0"/>
          <w:numId w:val="25"/>
        </w:numPr>
        <w:spacing w:after="0" w:line="240" w:lineRule="auto"/>
        <w:ind w:left="1418" w:hanging="425"/>
        <w:jc w:val="both"/>
      </w:pPr>
      <w:r w:rsidRPr="00157612">
        <w:rPr>
          <w:rFonts w:ascii="Arial" w:eastAsia="Arial" w:hAnsi="Arial" w:cs="Arial"/>
        </w:rPr>
        <w:t>Dealing with a disclosure school guidance (</w:t>
      </w:r>
      <w:r w:rsidRPr="00157612">
        <w:rPr>
          <w:rFonts w:ascii="Arial" w:eastAsia="Arial" w:hAnsi="Arial" w:cs="Arial"/>
          <w:i/>
        </w:rPr>
        <w:t>See Appendix 1</w:t>
      </w:r>
      <w:r w:rsidRPr="00157612">
        <w:rPr>
          <w:rFonts w:ascii="Arial" w:eastAsia="Arial" w:hAnsi="Arial" w:cs="Arial"/>
        </w:rPr>
        <w:t>)</w:t>
      </w:r>
    </w:p>
    <w:p w:rsidR="003653DC" w:rsidRPr="00157612" w:rsidRDefault="001A6E25" w:rsidP="00513135">
      <w:pPr>
        <w:numPr>
          <w:ilvl w:val="0"/>
          <w:numId w:val="25"/>
        </w:numPr>
        <w:spacing w:after="0" w:line="240" w:lineRule="auto"/>
        <w:ind w:left="1418" w:hanging="425"/>
        <w:jc w:val="both"/>
      </w:pPr>
      <w:r w:rsidRPr="00157612">
        <w:rPr>
          <w:rFonts w:ascii="Arial" w:eastAsia="Arial" w:hAnsi="Arial" w:cs="Arial"/>
        </w:rPr>
        <w:t>Children Act 1989</w:t>
      </w:r>
    </w:p>
    <w:p w:rsidR="003653DC" w:rsidRPr="00157612" w:rsidRDefault="001A6E25" w:rsidP="00513135">
      <w:pPr>
        <w:numPr>
          <w:ilvl w:val="0"/>
          <w:numId w:val="25"/>
        </w:numPr>
        <w:spacing w:after="0" w:line="240" w:lineRule="auto"/>
        <w:ind w:left="1418" w:hanging="425"/>
        <w:jc w:val="both"/>
      </w:pPr>
      <w:r w:rsidRPr="00157612">
        <w:rPr>
          <w:rFonts w:ascii="Arial" w:eastAsia="Arial" w:hAnsi="Arial" w:cs="Arial"/>
        </w:rPr>
        <w:t>Children Act 2004</w:t>
      </w:r>
    </w:p>
    <w:p w:rsidR="003653DC" w:rsidRPr="0000004D" w:rsidRDefault="001A6E25" w:rsidP="00513135">
      <w:pPr>
        <w:numPr>
          <w:ilvl w:val="0"/>
          <w:numId w:val="25"/>
        </w:numPr>
        <w:spacing w:after="0" w:line="240" w:lineRule="auto"/>
        <w:ind w:left="1418" w:hanging="425"/>
        <w:jc w:val="both"/>
      </w:pPr>
      <w:r w:rsidRPr="00157612">
        <w:rPr>
          <w:rFonts w:ascii="Arial" w:eastAsia="Arial" w:hAnsi="Arial" w:cs="Arial"/>
        </w:rPr>
        <w:t>Working together to safeguard children (</w:t>
      </w:r>
      <w:proofErr w:type="spellStart"/>
      <w:r w:rsidRPr="00157612">
        <w:rPr>
          <w:rFonts w:ascii="Arial" w:eastAsia="Arial" w:hAnsi="Arial" w:cs="Arial"/>
        </w:rPr>
        <w:t>DfE</w:t>
      </w:r>
      <w:proofErr w:type="spellEnd"/>
      <w:r w:rsidRPr="00157612">
        <w:rPr>
          <w:rFonts w:ascii="Arial" w:eastAsia="Arial" w:hAnsi="Arial" w:cs="Arial"/>
        </w:rPr>
        <w:t xml:space="preserve">) </w:t>
      </w:r>
      <w:r w:rsidR="00F77BEA" w:rsidRPr="0000004D">
        <w:rPr>
          <w:rFonts w:ascii="Arial" w:eastAsia="Arial" w:hAnsi="Arial" w:cs="Arial"/>
        </w:rPr>
        <w:t>July 2018</w:t>
      </w:r>
      <w:r w:rsidR="00970AD3">
        <w:rPr>
          <w:rFonts w:ascii="Arial" w:eastAsia="Arial" w:hAnsi="Arial" w:cs="Arial"/>
        </w:rPr>
        <w:t xml:space="preserve"> (Updated January 2021)</w:t>
      </w:r>
    </w:p>
    <w:p w:rsidR="003653DC" w:rsidRPr="0000004D" w:rsidRDefault="001A6E25" w:rsidP="00513135">
      <w:pPr>
        <w:numPr>
          <w:ilvl w:val="0"/>
          <w:numId w:val="25"/>
        </w:numPr>
        <w:spacing w:after="0" w:line="240" w:lineRule="auto"/>
        <w:ind w:left="1418" w:hanging="425"/>
        <w:jc w:val="both"/>
      </w:pPr>
      <w:r w:rsidRPr="0000004D">
        <w:rPr>
          <w:rFonts w:ascii="Arial" w:eastAsia="Arial" w:hAnsi="Arial" w:cs="Arial"/>
        </w:rPr>
        <w:t>Keeping Children Safe i</w:t>
      </w:r>
      <w:r w:rsidR="00F77BEA" w:rsidRPr="0000004D">
        <w:rPr>
          <w:rFonts w:ascii="Arial" w:eastAsia="Arial" w:hAnsi="Arial" w:cs="Arial"/>
        </w:rPr>
        <w:t>n Education (</w:t>
      </w:r>
      <w:proofErr w:type="spellStart"/>
      <w:r w:rsidR="00F77BEA" w:rsidRPr="0000004D">
        <w:rPr>
          <w:rFonts w:ascii="Arial" w:eastAsia="Arial" w:hAnsi="Arial" w:cs="Arial"/>
        </w:rPr>
        <w:t>DfE</w:t>
      </w:r>
      <w:proofErr w:type="spellEnd"/>
      <w:r w:rsidR="00F77BEA" w:rsidRPr="0000004D">
        <w:rPr>
          <w:rFonts w:ascii="Arial" w:eastAsia="Arial" w:hAnsi="Arial" w:cs="Arial"/>
        </w:rPr>
        <w:t>) September 20</w:t>
      </w:r>
      <w:r w:rsidR="00081680">
        <w:rPr>
          <w:rFonts w:ascii="Arial" w:eastAsia="Arial" w:hAnsi="Arial" w:cs="Arial"/>
        </w:rPr>
        <w:t>20</w:t>
      </w:r>
      <w:r w:rsidR="00970AD3">
        <w:rPr>
          <w:rFonts w:ascii="Arial" w:eastAsia="Arial" w:hAnsi="Arial" w:cs="Arial"/>
        </w:rPr>
        <w:t xml:space="preserve"> (updated December 2020)</w:t>
      </w:r>
    </w:p>
    <w:p w:rsidR="003653DC" w:rsidRPr="00157612" w:rsidRDefault="001A6E25" w:rsidP="00513135">
      <w:pPr>
        <w:numPr>
          <w:ilvl w:val="0"/>
          <w:numId w:val="25"/>
        </w:numPr>
        <w:spacing w:after="0" w:line="240" w:lineRule="auto"/>
        <w:ind w:left="1418" w:hanging="425"/>
        <w:jc w:val="both"/>
      </w:pPr>
      <w:r w:rsidRPr="00157612">
        <w:rPr>
          <w:rFonts w:ascii="Arial" w:eastAsia="Arial" w:hAnsi="Arial" w:cs="Arial"/>
        </w:rPr>
        <w:t>Guidance for Safer Working Practice for those working with Children and Young People in Education Settings (October 2015)</w:t>
      </w:r>
    </w:p>
    <w:p w:rsidR="003653DC" w:rsidRPr="00157612" w:rsidRDefault="001A6E25" w:rsidP="00513135">
      <w:pPr>
        <w:numPr>
          <w:ilvl w:val="0"/>
          <w:numId w:val="25"/>
        </w:numPr>
        <w:spacing w:after="0" w:line="240" w:lineRule="auto"/>
        <w:ind w:left="1418" w:hanging="425"/>
        <w:jc w:val="both"/>
      </w:pPr>
      <w:r w:rsidRPr="00157612">
        <w:rPr>
          <w:rFonts w:ascii="Arial" w:eastAsia="Arial" w:hAnsi="Arial" w:cs="Arial"/>
        </w:rPr>
        <w:t>What do you do if you are worried a child is being abused March 2015 (</w:t>
      </w:r>
      <w:r w:rsidRPr="00157612">
        <w:rPr>
          <w:rFonts w:ascii="Arial" w:eastAsia="Arial" w:hAnsi="Arial" w:cs="Arial"/>
          <w:i/>
        </w:rPr>
        <w:t xml:space="preserve">See Appendix </w:t>
      </w:r>
      <w:proofErr w:type="gramStart"/>
      <w:r w:rsidRPr="00157612">
        <w:rPr>
          <w:rFonts w:ascii="Arial" w:eastAsia="Arial" w:hAnsi="Arial" w:cs="Arial"/>
          <w:i/>
        </w:rPr>
        <w:t>2</w:t>
      </w:r>
      <w:r w:rsidRPr="00157612">
        <w:rPr>
          <w:rFonts w:ascii="Arial" w:eastAsia="Arial" w:hAnsi="Arial" w:cs="Arial"/>
        </w:rPr>
        <w:t>)</w:t>
      </w:r>
      <w:proofErr w:type="gramEnd"/>
    </w:p>
    <w:p w:rsidR="003653DC" w:rsidRPr="00157612" w:rsidRDefault="001A6E25" w:rsidP="00513135">
      <w:pPr>
        <w:numPr>
          <w:ilvl w:val="0"/>
          <w:numId w:val="25"/>
        </w:numPr>
        <w:spacing w:after="0" w:line="240" w:lineRule="auto"/>
        <w:ind w:left="1418" w:hanging="425"/>
        <w:jc w:val="both"/>
      </w:pPr>
      <w:r w:rsidRPr="00157612">
        <w:rPr>
          <w:rFonts w:ascii="Arial" w:eastAsia="Arial" w:hAnsi="Arial" w:cs="Arial"/>
        </w:rPr>
        <w:t xml:space="preserve">The Prevent Duty June 2015 (under section 26 of the Counter Terrorism and Security Act 2015) </w:t>
      </w:r>
    </w:p>
    <w:p w:rsidR="003653DC" w:rsidRPr="00F77BEA" w:rsidRDefault="001A6E25" w:rsidP="00513135">
      <w:pPr>
        <w:numPr>
          <w:ilvl w:val="0"/>
          <w:numId w:val="25"/>
        </w:numPr>
        <w:spacing w:after="0" w:line="240" w:lineRule="auto"/>
        <w:ind w:left="1418" w:hanging="425"/>
        <w:jc w:val="both"/>
      </w:pPr>
      <w:r w:rsidRPr="00157612">
        <w:rPr>
          <w:rFonts w:ascii="Arial" w:eastAsia="Arial" w:hAnsi="Arial" w:cs="Arial"/>
        </w:rPr>
        <w:lastRenderedPageBreak/>
        <w:t>Children missing in educations and at risk of Child Sexual Exploitation</w:t>
      </w:r>
    </w:p>
    <w:p w:rsidR="00F77BEA" w:rsidRPr="007F4407" w:rsidRDefault="00F77BEA" w:rsidP="00B95177">
      <w:pPr>
        <w:spacing w:after="0" w:line="240" w:lineRule="auto"/>
        <w:ind w:left="709" w:hanging="425"/>
        <w:jc w:val="both"/>
        <w:rPr>
          <w:rFonts w:ascii="Arial" w:eastAsia="Arial" w:hAnsi="Arial" w:cs="Arial"/>
          <w:b/>
          <w:color w:val="7030A0"/>
        </w:rPr>
      </w:pPr>
    </w:p>
    <w:p w:rsidR="00F77BEA" w:rsidRPr="00BF7D82" w:rsidRDefault="00F77BEA" w:rsidP="00F77BEA">
      <w:pPr>
        <w:spacing w:after="0"/>
        <w:rPr>
          <w:rFonts w:ascii="Arial" w:eastAsia="Arial" w:hAnsi="Arial" w:cs="Arial"/>
        </w:rPr>
      </w:pPr>
    </w:p>
    <w:p w:rsidR="00F77BEA" w:rsidRPr="00435087" w:rsidRDefault="00F77BEA" w:rsidP="00F470DA">
      <w:pPr>
        <w:pStyle w:val="ListParagraph"/>
        <w:numPr>
          <w:ilvl w:val="1"/>
          <w:numId w:val="21"/>
        </w:numPr>
        <w:spacing w:after="0"/>
        <w:ind w:left="709" w:hanging="709"/>
        <w:rPr>
          <w:rFonts w:ascii="Arial" w:eastAsia="Arial" w:hAnsi="Arial" w:cs="Arial"/>
        </w:rPr>
      </w:pPr>
      <w:r w:rsidRPr="00435087">
        <w:rPr>
          <w:rFonts w:ascii="Arial" w:eastAsia="Arial" w:hAnsi="Arial" w:cs="Arial"/>
        </w:rPr>
        <w:t>Any child may benefit from early help, but all school</w:t>
      </w:r>
      <w:r w:rsidR="00BF7D82" w:rsidRPr="00435087">
        <w:rPr>
          <w:rFonts w:ascii="Arial" w:eastAsia="Arial" w:hAnsi="Arial" w:cs="Arial"/>
        </w:rPr>
        <w:t xml:space="preserve"> </w:t>
      </w:r>
      <w:r w:rsidRPr="00435087">
        <w:rPr>
          <w:rFonts w:ascii="Arial" w:eastAsia="Arial" w:hAnsi="Arial" w:cs="Arial"/>
        </w:rPr>
        <w:t xml:space="preserve">staff </w:t>
      </w:r>
      <w:r w:rsidR="00BF7D82" w:rsidRPr="00435087">
        <w:rPr>
          <w:rFonts w:ascii="Arial" w:eastAsia="Arial" w:hAnsi="Arial" w:cs="Arial"/>
        </w:rPr>
        <w:t>will</w:t>
      </w:r>
      <w:r w:rsidRPr="00435087">
        <w:rPr>
          <w:rFonts w:ascii="Arial" w:eastAsia="Arial" w:hAnsi="Arial" w:cs="Arial"/>
        </w:rPr>
        <w:t xml:space="preserve"> be particularly alert to the potential need for early help for a child who:</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Is disabled and has specific additional needs;</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Has special educational needs (whether or not they have a statutory education, health and care plan;</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Is a young carer;</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Is showing signs of being drawn in to anti-social or criminal behaviour, including gang involvement and association with organised crime groups;</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Is frequently missing/goes missing from care or from home;</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Is misusing drugs or alcohol themselves;</w:t>
      </w:r>
    </w:p>
    <w:p w:rsidR="00F77BEA" w:rsidRPr="00BF7D82" w:rsidRDefault="00F77BEA" w:rsidP="00513135">
      <w:pPr>
        <w:pStyle w:val="ListParagraph"/>
        <w:numPr>
          <w:ilvl w:val="0"/>
          <w:numId w:val="30"/>
        </w:numPr>
        <w:spacing w:after="0"/>
        <w:ind w:left="1418" w:hanging="425"/>
        <w:rPr>
          <w:rFonts w:ascii="Arial" w:hAnsi="Arial" w:cs="Arial"/>
        </w:rPr>
      </w:pPr>
      <w:r w:rsidRPr="00BF7D82">
        <w:rPr>
          <w:rFonts w:ascii="Arial" w:hAnsi="Arial" w:cs="Arial"/>
        </w:rPr>
        <w:t>Is at risk of modern slavery, trafficking or exploitation</w:t>
      </w:r>
      <w:r w:rsidR="00B95177" w:rsidRPr="00BF7D82">
        <w:rPr>
          <w:rFonts w:ascii="Arial" w:hAnsi="Arial" w:cs="Arial"/>
        </w:rPr>
        <w:t>;</w:t>
      </w:r>
    </w:p>
    <w:p w:rsidR="00B95177" w:rsidRPr="00BF7D82" w:rsidRDefault="00B95177" w:rsidP="00513135">
      <w:pPr>
        <w:pStyle w:val="ListParagraph"/>
        <w:numPr>
          <w:ilvl w:val="0"/>
          <w:numId w:val="30"/>
        </w:numPr>
        <w:spacing w:after="0"/>
        <w:ind w:left="1418" w:hanging="425"/>
        <w:rPr>
          <w:rFonts w:ascii="Arial" w:hAnsi="Arial" w:cs="Arial"/>
        </w:rPr>
      </w:pPr>
      <w:r w:rsidRPr="00BF7D82">
        <w:rPr>
          <w:rFonts w:ascii="Arial" w:hAnsi="Arial" w:cs="Arial"/>
        </w:rPr>
        <w:t>Is in a family circumstance presenting challenges for the child, such as substance abuse, adult mental health problems or domestic abuse;</w:t>
      </w:r>
    </w:p>
    <w:p w:rsidR="00B95177" w:rsidRPr="00BF7D82" w:rsidRDefault="00B95177" w:rsidP="00513135">
      <w:pPr>
        <w:pStyle w:val="ListParagraph"/>
        <w:numPr>
          <w:ilvl w:val="0"/>
          <w:numId w:val="30"/>
        </w:numPr>
        <w:spacing w:after="0"/>
        <w:ind w:left="1418" w:hanging="425"/>
        <w:rPr>
          <w:rFonts w:ascii="Arial" w:hAnsi="Arial" w:cs="Arial"/>
        </w:rPr>
      </w:pPr>
      <w:r w:rsidRPr="00BF7D82">
        <w:rPr>
          <w:rFonts w:ascii="Arial" w:hAnsi="Arial" w:cs="Arial"/>
        </w:rPr>
        <w:t>Has returned home to their family from care;</w:t>
      </w:r>
    </w:p>
    <w:p w:rsidR="00B95177" w:rsidRPr="00BF7D82" w:rsidRDefault="00B95177" w:rsidP="00513135">
      <w:pPr>
        <w:pStyle w:val="ListParagraph"/>
        <w:numPr>
          <w:ilvl w:val="0"/>
          <w:numId w:val="30"/>
        </w:numPr>
        <w:spacing w:after="0"/>
        <w:ind w:left="1418" w:hanging="425"/>
        <w:rPr>
          <w:rFonts w:ascii="Arial" w:hAnsi="Arial" w:cs="Arial"/>
        </w:rPr>
      </w:pPr>
      <w:r w:rsidRPr="00BF7D82">
        <w:rPr>
          <w:rFonts w:ascii="Arial" w:hAnsi="Arial" w:cs="Arial"/>
        </w:rPr>
        <w:t>Is showing early signs of abuse and/or neglect;</w:t>
      </w:r>
    </w:p>
    <w:p w:rsidR="00B95177" w:rsidRPr="00BF7D82" w:rsidRDefault="00B95177" w:rsidP="00513135">
      <w:pPr>
        <w:pStyle w:val="ListParagraph"/>
        <w:numPr>
          <w:ilvl w:val="0"/>
          <w:numId w:val="30"/>
        </w:numPr>
        <w:spacing w:after="0"/>
        <w:ind w:left="1418" w:hanging="425"/>
        <w:rPr>
          <w:rFonts w:ascii="Arial" w:hAnsi="Arial" w:cs="Arial"/>
        </w:rPr>
      </w:pPr>
      <w:r w:rsidRPr="00BF7D82">
        <w:rPr>
          <w:rFonts w:ascii="Arial" w:hAnsi="Arial" w:cs="Arial"/>
        </w:rPr>
        <w:t>Is at risk of being radicalised or exploited;</w:t>
      </w:r>
    </w:p>
    <w:p w:rsidR="00B95177" w:rsidRPr="00BF7D82" w:rsidRDefault="00B95177" w:rsidP="00513135">
      <w:pPr>
        <w:pStyle w:val="ListParagraph"/>
        <w:numPr>
          <w:ilvl w:val="0"/>
          <w:numId w:val="30"/>
        </w:numPr>
        <w:spacing w:after="0"/>
        <w:ind w:left="1418" w:hanging="425"/>
        <w:rPr>
          <w:rFonts w:ascii="Arial" w:hAnsi="Arial" w:cs="Arial"/>
        </w:rPr>
      </w:pPr>
      <w:r w:rsidRPr="00BF7D82">
        <w:rPr>
          <w:rFonts w:ascii="Arial" w:hAnsi="Arial" w:cs="Arial"/>
        </w:rPr>
        <w:t>Is a privately fostered child.</w:t>
      </w:r>
    </w:p>
    <w:p w:rsidR="003653DC" w:rsidRDefault="003653DC">
      <w:pPr>
        <w:spacing w:after="0" w:line="240" w:lineRule="auto"/>
        <w:ind w:left="360"/>
        <w:jc w:val="both"/>
        <w:rPr>
          <w:rFonts w:ascii="Arial" w:eastAsia="Arial" w:hAnsi="Arial" w:cs="Arial"/>
        </w:rPr>
      </w:pPr>
    </w:p>
    <w:p w:rsidR="003653DC" w:rsidRPr="007B788E" w:rsidRDefault="001A6E25" w:rsidP="00513135">
      <w:pPr>
        <w:pStyle w:val="ListParagraph"/>
        <w:numPr>
          <w:ilvl w:val="0"/>
          <w:numId w:val="31"/>
        </w:numPr>
        <w:spacing w:after="0" w:line="240" w:lineRule="auto"/>
        <w:ind w:hanging="720"/>
        <w:jc w:val="both"/>
        <w:rPr>
          <w:rFonts w:ascii="Arial" w:eastAsia="Arial" w:hAnsi="Arial" w:cs="Arial"/>
          <w:b/>
        </w:rPr>
      </w:pPr>
      <w:r w:rsidRPr="007B788E">
        <w:rPr>
          <w:rFonts w:ascii="Arial" w:eastAsia="Arial" w:hAnsi="Arial" w:cs="Arial"/>
          <w:b/>
        </w:rPr>
        <w:t xml:space="preserve">Prevention </w:t>
      </w:r>
    </w:p>
    <w:p w:rsidR="003653DC" w:rsidRDefault="003653DC">
      <w:pPr>
        <w:spacing w:after="0" w:line="240" w:lineRule="auto"/>
        <w:jc w:val="both"/>
        <w:rPr>
          <w:rFonts w:ascii="Arial" w:eastAsia="Arial" w:hAnsi="Arial" w:cs="Arial"/>
          <w:b/>
          <w:color w:val="17365D"/>
        </w:rPr>
      </w:pPr>
    </w:p>
    <w:p w:rsidR="003653DC" w:rsidRPr="00435087" w:rsidRDefault="001A6E25" w:rsidP="00513135">
      <w:pPr>
        <w:pStyle w:val="ListParagraph"/>
        <w:numPr>
          <w:ilvl w:val="1"/>
          <w:numId w:val="31"/>
        </w:numPr>
        <w:spacing w:after="0" w:line="240" w:lineRule="auto"/>
        <w:ind w:left="709" w:hanging="709"/>
        <w:jc w:val="both"/>
        <w:rPr>
          <w:rFonts w:ascii="Arial" w:eastAsia="Arial" w:hAnsi="Arial" w:cs="Arial"/>
        </w:rPr>
      </w:pPr>
      <w:r w:rsidRPr="00435087">
        <w:rPr>
          <w:rFonts w:ascii="Arial" w:eastAsia="Arial" w:hAnsi="Arial" w:cs="Arial"/>
        </w:rPr>
        <w:t>The six main elements of the policy are:</w:t>
      </w:r>
    </w:p>
    <w:p w:rsidR="003653DC" w:rsidRDefault="00882E99" w:rsidP="00513135">
      <w:pPr>
        <w:numPr>
          <w:ilvl w:val="0"/>
          <w:numId w:val="26"/>
        </w:numPr>
        <w:spacing w:after="0" w:line="240" w:lineRule="auto"/>
        <w:ind w:left="1418" w:hanging="425"/>
        <w:contextualSpacing/>
        <w:jc w:val="both"/>
      </w:pPr>
      <w:r>
        <w:rPr>
          <w:rFonts w:ascii="Arial" w:eastAsia="Arial" w:hAnsi="Arial" w:cs="Arial"/>
        </w:rPr>
        <w:t>E</w:t>
      </w:r>
      <w:r w:rsidR="001A6E25">
        <w:rPr>
          <w:rFonts w:ascii="Arial" w:eastAsia="Arial" w:hAnsi="Arial" w:cs="Arial"/>
        </w:rPr>
        <w:t>nsuring we practise safe recruitment in checking the suitability of staff and volunteers to work with children</w:t>
      </w:r>
    </w:p>
    <w:p w:rsidR="003653DC" w:rsidRDefault="00882E99" w:rsidP="00513135">
      <w:pPr>
        <w:numPr>
          <w:ilvl w:val="0"/>
          <w:numId w:val="26"/>
        </w:numPr>
        <w:spacing w:after="0" w:line="240" w:lineRule="auto"/>
        <w:ind w:left="1418" w:hanging="425"/>
        <w:contextualSpacing/>
        <w:jc w:val="both"/>
      </w:pPr>
      <w:r>
        <w:rPr>
          <w:rFonts w:ascii="Arial" w:eastAsia="Arial" w:hAnsi="Arial" w:cs="Arial"/>
        </w:rPr>
        <w:t>R</w:t>
      </w:r>
      <w:r w:rsidR="001A6E25">
        <w:rPr>
          <w:rFonts w:ascii="Arial" w:eastAsia="Arial" w:hAnsi="Arial" w:cs="Arial"/>
        </w:rPr>
        <w:t>aising awareness of child protection issues and equipping children with the skills needed to keep them safe</w:t>
      </w:r>
    </w:p>
    <w:p w:rsidR="003653DC" w:rsidRPr="00157612" w:rsidRDefault="00882E99" w:rsidP="00513135">
      <w:pPr>
        <w:numPr>
          <w:ilvl w:val="0"/>
          <w:numId w:val="26"/>
        </w:numPr>
        <w:spacing w:after="0" w:line="240" w:lineRule="auto"/>
        <w:ind w:left="1418" w:hanging="425"/>
        <w:contextualSpacing/>
        <w:jc w:val="both"/>
      </w:pPr>
      <w:r w:rsidRPr="00157612">
        <w:rPr>
          <w:rFonts w:ascii="Arial" w:eastAsia="Arial" w:hAnsi="Arial" w:cs="Arial"/>
        </w:rPr>
        <w:t>I</w:t>
      </w:r>
      <w:r w:rsidR="001A6E25" w:rsidRPr="00157612">
        <w:rPr>
          <w:rFonts w:ascii="Arial" w:eastAsia="Arial" w:hAnsi="Arial" w:cs="Arial"/>
        </w:rPr>
        <w:t>mplementing procedures for identifying and reporting cases, or suspected cases, of abuse</w:t>
      </w:r>
    </w:p>
    <w:p w:rsidR="003653DC" w:rsidRPr="00157612" w:rsidRDefault="00882E99" w:rsidP="00513135">
      <w:pPr>
        <w:numPr>
          <w:ilvl w:val="0"/>
          <w:numId w:val="26"/>
        </w:numPr>
        <w:spacing w:after="0" w:line="240" w:lineRule="auto"/>
        <w:ind w:left="1418" w:hanging="425"/>
        <w:contextualSpacing/>
        <w:jc w:val="both"/>
      </w:pPr>
      <w:r w:rsidRPr="00157612">
        <w:rPr>
          <w:rFonts w:ascii="Arial" w:eastAsia="Arial" w:hAnsi="Arial" w:cs="Arial"/>
        </w:rPr>
        <w:t>S</w:t>
      </w:r>
      <w:r w:rsidR="001A6E25" w:rsidRPr="00157612">
        <w:rPr>
          <w:rFonts w:ascii="Arial" w:eastAsia="Arial" w:hAnsi="Arial" w:cs="Arial"/>
        </w:rPr>
        <w:t>upporting students, who have been abused in accordance with his/her child protection plan</w:t>
      </w:r>
    </w:p>
    <w:p w:rsidR="003653DC" w:rsidRPr="00157612" w:rsidRDefault="00882E99" w:rsidP="00513135">
      <w:pPr>
        <w:numPr>
          <w:ilvl w:val="0"/>
          <w:numId w:val="26"/>
        </w:numPr>
        <w:spacing w:after="0" w:line="240" w:lineRule="auto"/>
        <w:ind w:left="1418" w:hanging="425"/>
        <w:contextualSpacing/>
        <w:jc w:val="both"/>
      </w:pPr>
      <w:r w:rsidRPr="00157612">
        <w:rPr>
          <w:rFonts w:ascii="Arial" w:eastAsia="Arial" w:hAnsi="Arial" w:cs="Arial"/>
        </w:rPr>
        <w:t>E</w:t>
      </w:r>
      <w:r w:rsidR="001A6E25" w:rsidRPr="00157612">
        <w:rPr>
          <w:rFonts w:ascii="Arial" w:eastAsia="Arial" w:hAnsi="Arial" w:cs="Arial"/>
        </w:rPr>
        <w:t>stablishing a safe environment in which children can learn and develop</w:t>
      </w:r>
    </w:p>
    <w:p w:rsidR="00882E99" w:rsidRPr="0098681E" w:rsidRDefault="00882E99" w:rsidP="00513135">
      <w:pPr>
        <w:numPr>
          <w:ilvl w:val="0"/>
          <w:numId w:val="26"/>
        </w:numPr>
        <w:spacing w:after="0" w:line="240" w:lineRule="auto"/>
        <w:ind w:left="1418" w:hanging="425"/>
        <w:contextualSpacing/>
        <w:jc w:val="both"/>
      </w:pPr>
      <w:r w:rsidRPr="0098681E">
        <w:rPr>
          <w:rFonts w:ascii="Arial" w:eastAsia="Arial" w:hAnsi="Arial" w:cs="Arial"/>
        </w:rPr>
        <w:t>E</w:t>
      </w:r>
      <w:r w:rsidR="001A6E25" w:rsidRPr="0098681E">
        <w:rPr>
          <w:rFonts w:ascii="Arial" w:eastAsia="Arial" w:hAnsi="Arial" w:cs="Arial"/>
        </w:rPr>
        <w:t>nsuring there are links with other safeguarding policies and practice; for example, physical intervention, anti-bullying, behaviour policy, attendance, medical conditions, first aid, intimate care, emergency evacuation, educational visits, sexual exploitation, sexting, disability, homophobic abuse, racism, domestic abuse, female genital mutilation, radicalisation and extremism</w:t>
      </w:r>
      <w:r w:rsidR="0098681E">
        <w:rPr>
          <w:rFonts w:ascii="Arial" w:eastAsia="Arial" w:hAnsi="Arial" w:cs="Arial"/>
        </w:rPr>
        <w:t>.</w:t>
      </w:r>
    </w:p>
    <w:p w:rsidR="0098681E" w:rsidRPr="00157612" w:rsidRDefault="0098681E" w:rsidP="0098681E">
      <w:pPr>
        <w:spacing w:after="0" w:line="240" w:lineRule="auto"/>
        <w:ind w:left="993"/>
        <w:contextualSpacing/>
        <w:jc w:val="both"/>
      </w:pPr>
    </w:p>
    <w:p w:rsidR="003653DC" w:rsidRPr="00435087" w:rsidRDefault="001A6E25" w:rsidP="00513135">
      <w:pPr>
        <w:pStyle w:val="ListParagraph"/>
        <w:numPr>
          <w:ilvl w:val="1"/>
          <w:numId w:val="31"/>
        </w:numPr>
        <w:spacing w:line="240" w:lineRule="auto"/>
        <w:ind w:left="709" w:hanging="709"/>
        <w:jc w:val="both"/>
        <w:rPr>
          <w:rFonts w:ascii="Arial" w:eastAsia="Arial" w:hAnsi="Arial" w:cs="Arial"/>
        </w:rPr>
      </w:pPr>
      <w:r w:rsidRPr="00435087">
        <w:rPr>
          <w:rFonts w:ascii="Arial" w:eastAsia="Arial" w:hAnsi="Arial" w:cs="Arial"/>
        </w:rPr>
        <w:t xml:space="preserve">We recognise that high self-esteem, confidence, supportive friends and good lines of communication with a trusted adult help prevention.  The </w:t>
      </w:r>
      <w:r w:rsidR="003541C2" w:rsidRPr="00435087">
        <w:rPr>
          <w:rFonts w:ascii="Arial" w:eastAsia="Arial" w:hAnsi="Arial" w:cs="Arial"/>
        </w:rPr>
        <w:t xml:space="preserve">academy </w:t>
      </w:r>
      <w:r w:rsidRPr="00435087">
        <w:rPr>
          <w:rFonts w:ascii="Arial" w:eastAsia="Arial" w:hAnsi="Arial" w:cs="Arial"/>
        </w:rPr>
        <w:t>will therefore:</w:t>
      </w:r>
    </w:p>
    <w:p w:rsidR="003653DC" w:rsidRPr="00157612" w:rsidRDefault="00882E99" w:rsidP="00513135">
      <w:pPr>
        <w:numPr>
          <w:ilvl w:val="0"/>
          <w:numId w:val="27"/>
        </w:numPr>
        <w:spacing w:after="0" w:line="240" w:lineRule="auto"/>
        <w:ind w:left="1418"/>
        <w:contextualSpacing/>
        <w:jc w:val="both"/>
      </w:pPr>
      <w:r w:rsidRPr="00157612">
        <w:rPr>
          <w:rFonts w:ascii="Arial" w:eastAsia="Arial" w:hAnsi="Arial" w:cs="Arial"/>
        </w:rPr>
        <w:t>E</w:t>
      </w:r>
      <w:r w:rsidR="001A6E25" w:rsidRPr="00157612">
        <w:rPr>
          <w:rFonts w:ascii="Arial" w:eastAsia="Arial" w:hAnsi="Arial" w:cs="Arial"/>
        </w:rPr>
        <w:t>stablish and maintain an environment where children feel secure, are encouraged to talk and are listened to</w:t>
      </w:r>
    </w:p>
    <w:p w:rsidR="003653DC" w:rsidRPr="00157612" w:rsidRDefault="00882E99" w:rsidP="00513135">
      <w:pPr>
        <w:numPr>
          <w:ilvl w:val="0"/>
          <w:numId w:val="27"/>
        </w:numPr>
        <w:spacing w:after="0" w:line="240" w:lineRule="auto"/>
        <w:ind w:left="1418"/>
        <w:contextualSpacing/>
        <w:jc w:val="both"/>
      </w:pPr>
      <w:r w:rsidRPr="00157612">
        <w:rPr>
          <w:rFonts w:ascii="Arial" w:eastAsia="Arial" w:hAnsi="Arial" w:cs="Arial"/>
        </w:rPr>
        <w:t>E</w:t>
      </w:r>
      <w:r w:rsidR="001A6E25" w:rsidRPr="00157612">
        <w:rPr>
          <w:rFonts w:ascii="Arial" w:eastAsia="Arial" w:hAnsi="Arial" w:cs="Arial"/>
        </w:rPr>
        <w:t>nsure children know that there are adults in the school, whom they can approach if they are worried or in difficulty</w:t>
      </w:r>
    </w:p>
    <w:p w:rsidR="003653DC" w:rsidRPr="00157612" w:rsidRDefault="00882E99" w:rsidP="00513135">
      <w:pPr>
        <w:numPr>
          <w:ilvl w:val="0"/>
          <w:numId w:val="27"/>
        </w:numPr>
        <w:spacing w:after="0" w:line="240" w:lineRule="auto"/>
        <w:ind w:left="1418"/>
        <w:contextualSpacing/>
        <w:jc w:val="both"/>
      </w:pPr>
      <w:r w:rsidRPr="00157612">
        <w:rPr>
          <w:rFonts w:ascii="Arial" w:eastAsia="Arial" w:hAnsi="Arial" w:cs="Arial"/>
        </w:rPr>
        <w:t>I</w:t>
      </w:r>
      <w:r w:rsidR="001A6E25" w:rsidRPr="00157612">
        <w:rPr>
          <w:rFonts w:ascii="Arial" w:eastAsia="Arial" w:hAnsi="Arial" w:cs="Arial"/>
        </w:rPr>
        <w:t>nclude in the curriculum, activities and opportunities, which equip children with the skills they need to stay safe from harm</w:t>
      </w:r>
    </w:p>
    <w:p w:rsidR="003653DC" w:rsidRPr="00157612" w:rsidRDefault="003653DC">
      <w:pPr>
        <w:spacing w:after="0" w:line="240" w:lineRule="auto"/>
        <w:jc w:val="both"/>
        <w:rPr>
          <w:rFonts w:ascii="Arial" w:eastAsia="Arial" w:hAnsi="Arial" w:cs="Arial"/>
          <w:b/>
        </w:rPr>
      </w:pPr>
    </w:p>
    <w:p w:rsidR="003653DC" w:rsidRPr="00157612" w:rsidRDefault="001A6E25" w:rsidP="00513135">
      <w:pPr>
        <w:pStyle w:val="ListParagraph"/>
        <w:numPr>
          <w:ilvl w:val="0"/>
          <w:numId w:val="31"/>
        </w:numPr>
        <w:spacing w:after="0" w:line="240" w:lineRule="auto"/>
        <w:ind w:left="709" w:hanging="709"/>
        <w:jc w:val="both"/>
        <w:rPr>
          <w:rFonts w:ascii="Arial" w:eastAsia="Arial" w:hAnsi="Arial" w:cs="Arial"/>
          <w:b/>
        </w:rPr>
      </w:pPr>
      <w:r w:rsidRPr="00157612">
        <w:rPr>
          <w:rFonts w:ascii="Arial" w:eastAsia="Arial" w:hAnsi="Arial" w:cs="Arial"/>
          <w:b/>
        </w:rPr>
        <w:t>Procedures</w:t>
      </w:r>
    </w:p>
    <w:p w:rsidR="003653DC" w:rsidRPr="00157612" w:rsidRDefault="003653DC">
      <w:pPr>
        <w:spacing w:after="0" w:line="240" w:lineRule="auto"/>
        <w:jc w:val="both"/>
        <w:rPr>
          <w:rFonts w:ascii="Arial" w:eastAsia="Arial" w:hAnsi="Arial" w:cs="Arial"/>
          <w:b/>
          <w:color w:val="17365D"/>
        </w:rPr>
      </w:pPr>
    </w:p>
    <w:p w:rsidR="003653DC" w:rsidRPr="00435087" w:rsidRDefault="001A6E25" w:rsidP="00513135">
      <w:pPr>
        <w:pStyle w:val="ListParagraph"/>
        <w:numPr>
          <w:ilvl w:val="1"/>
          <w:numId w:val="31"/>
        </w:numPr>
        <w:spacing w:after="0" w:line="240" w:lineRule="auto"/>
        <w:ind w:left="709" w:hanging="709"/>
        <w:rPr>
          <w:rFonts w:ascii="Arial" w:eastAsia="Arial" w:hAnsi="Arial" w:cs="Arial"/>
        </w:rPr>
      </w:pPr>
      <w:r w:rsidRPr="00435087">
        <w:rPr>
          <w:rFonts w:ascii="Arial" w:eastAsia="Arial" w:hAnsi="Arial" w:cs="Arial"/>
        </w:rPr>
        <w:t>(</w:t>
      </w:r>
      <w:r w:rsidRPr="00435087">
        <w:rPr>
          <w:rFonts w:ascii="Arial" w:eastAsia="Arial" w:hAnsi="Arial" w:cs="Arial"/>
          <w:highlight w:val="yellow"/>
        </w:rPr>
        <w:t>Insert name of academy</w:t>
      </w:r>
      <w:r w:rsidRPr="00435087">
        <w:rPr>
          <w:rFonts w:ascii="Arial" w:eastAsia="Arial" w:hAnsi="Arial" w:cs="Arial"/>
        </w:rPr>
        <w:t xml:space="preserve">) will ensure that all staff follow the procedures set out by the </w:t>
      </w:r>
      <w:r w:rsidR="00914686" w:rsidRPr="00435087">
        <w:rPr>
          <w:rFonts w:ascii="Arial" w:eastAsia="Arial" w:hAnsi="Arial" w:cs="Arial"/>
        </w:rPr>
        <w:t>(</w:t>
      </w:r>
      <w:r w:rsidRPr="00435087">
        <w:rPr>
          <w:rFonts w:ascii="Arial" w:eastAsia="Arial" w:hAnsi="Arial" w:cs="Arial"/>
          <w:highlight w:val="yellow"/>
        </w:rPr>
        <w:t>insert name of LA</w:t>
      </w:r>
      <w:r w:rsidR="00914686" w:rsidRPr="00435087">
        <w:rPr>
          <w:rFonts w:ascii="Arial" w:eastAsia="Arial" w:hAnsi="Arial" w:cs="Arial"/>
        </w:rPr>
        <w:t>)</w:t>
      </w:r>
      <w:r w:rsidRPr="00435087">
        <w:rPr>
          <w:rFonts w:ascii="Arial" w:eastAsia="Arial" w:hAnsi="Arial" w:cs="Arial"/>
        </w:rPr>
        <w:t xml:space="preserve"> Safeguarding Children Board and take account of guidance issued by the Department for Education (</w:t>
      </w:r>
      <w:proofErr w:type="spellStart"/>
      <w:r w:rsidRPr="00435087">
        <w:rPr>
          <w:rFonts w:ascii="Arial" w:eastAsia="Arial" w:hAnsi="Arial" w:cs="Arial"/>
        </w:rPr>
        <w:t>DfE</w:t>
      </w:r>
      <w:proofErr w:type="spellEnd"/>
      <w:r w:rsidRPr="00435087">
        <w:rPr>
          <w:rFonts w:ascii="Arial" w:eastAsia="Arial" w:hAnsi="Arial" w:cs="Arial"/>
        </w:rPr>
        <w:t>) to:</w:t>
      </w:r>
    </w:p>
    <w:p w:rsidR="003653DC" w:rsidRPr="00157612" w:rsidRDefault="003653DC">
      <w:pPr>
        <w:spacing w:after="0" w:line="240" w:lineRule="auto"/>
        <w:jc w:val="both"/>
        <w:rPr>
          <w:rFonts w:ascii="Arial" w:eastAsia="Arial" w:hAnsi="Arial" w:cs="Arial"/>
        </w:rPr>
      </w:pPr>
    </w:p>
    <w:p w:rsidR="003653DC" w:rsidRPr="00157612" w:rsidRDefault="001A6E25" w:rsidP="006954E1">
      <w:pPr>
        <w:numPr>
          <w:ilvl w:val="0"/>
          <w:numId w:val="3"/>
        </w:numPr>
        <w:spacing w:after="0" w:line="240" w:lineRule="auto"/>
        <w:ind w:left="1418" w:hanging="284"/>
        <w:contextualSpacing/>
        <w:jc w:val="both"/>
        <w:rPr>
          <w:b/>
        </w:rPr>
      </w:pPr>
      <w:r w:rsidRPr="00157612">
        <w:rPr>
          <w:rFonts w:ascii="Arial" w:eastAsia="Arial" w:hAnsi="Arial" w:cs="Arial"/>
        </w:rPr>
        <w:lastRenderedPageBreak/>
        <w:t>Ensure we have a designated safeguarding lead for child protection, who has received appropriate training and support for this role. The formal training will be updated every 2 years. The DSL will be updated on a regular basis (at least annually) to keep up with current safeguarding developments and priorities.</w:t>
      </w:r>
    </w:p>
    <w:p w:rsidR="003653DC" w:rsidRPr="00157612" w:rsidRDefault="003653DC" w:rsidP="00882E99">
      <w:pPr>
        <w:spacing w:after="0" w:line="240" w:lineRule="auto"/>
        <w:ind w:left="1418" w:hanging="284"/>
        <w:jc w:val="both"/>
        <w:rPr>
          <w:rFonts w:ascii="Arial" w:eastAsia="Arial" w:hAnsi="Arial" w:cs="Arial"/>
          <w:b/>
        </w:rPr>
      </w:pPr>
    </w:p>
    <w:p w:rsidR="003653DC" w:rsidRPr="00157612" w:rsidRDefault="001A6E25" w:rsidP="006954E1">
      <w:pPr>
        <w:numPr>
          <w:ilvl w:val="0"/>
          <w:numId w:val="3"/>
        </w:numPr>
        <w:spacing w:after="0" w:line="240" w:lineRule="auto"/>
        <w:ind w:left="1418" w:hanging="284"/>
        <w:contextualSpacing/>
        <w:jc w:val="both"/>
        <w:rPr>
          <w:b/>
        </w:rPr>
      </w:pPr>
      <w:r w:rsidRPr="00157612">
        <w:rPr>
          <w:rFonts w:ascii="Arial" w:eastAsia="Arial" w:hAnsi="Arial" w:cs="Arial"/>
        </w:rPr>
        <w:t xml:space="preserve">The designated safeguarding leads for </w:t>
      </w:r>
      <w:r w:rsidRPr="00914686">
        <w:rPr>
          <w:rFonts w:ascii="Arial" w:eastAsia="Arial" w:hAnsi="Arial" w:cs="Arial"/>
          <w:highlight w:val="yellow"/>
        </w:rPr>
        <w:t>(insert name of academy)</w:t>
      </w:r>
      <w:r w:rsidRPr="00157612">
        <w:rPr>
          <w:rFonts w:ascii="Arial" w:eastAsia="Arial" w:hAnsi="Arial" w:cs="Arial"/>
        </w:rPr>
        <w:t xml:space="preserve"> are:</w:t>
      </w:r>
    </w:p>
    <w:p w:rsidR="003653DC" w:rsidRPr="00914686" w:rsidRDefault="001A6E25" w:rsidP="006954E1">
      <w:pPr>
        <w:numPr>
          <w:ilvl w:val="0"/>
          <w:numId w:val="8"/>
        </w:numPr>
        <w:spacing w:after="0" w:line="240" w:lineRule="auto"/>
        <w:ind w:left="1701" w:hanging="284"/>
        <w:contextualSpacing/>
        <w:jc w:val="both"/>
        <w:rPr>
          <w:rFonts w:ascii="Arial" w:eastAsia="Arial" w:hAnsi="Arial" w:cs="Arial"/>
          <w:highlight w:val="yellow"/>
        </w:rPr>
      </w:pPr>
      <w:r w:rsidRPr="00914686">
        <w:rPr>
          <w:rFonts w:ascii="Arial" w:eastAsia="Arial" w:hAnsi="Arial" w:cs="Arial"/>
          <w:highlight w:val="yellow"/>
        </w:rPr>
        <w:t xml:space="preserve">Insert name </w:t>
      </w:r>
    </w:p>
    <w:p w:rsidR="003653DC" w:rsidRPr="00914686" w:rsidRDefault="001A6E25" w:rsidP="006954E1">
      <w:pPr>
        <w:numPr>
          <w:ilvl w:val="0"/>
          <w:numId w:val="8"/>
        </w:numPr>
        <w:spacing w:after="0" w:line="240" w:lineRule="auto"/>
        <w:ind w:left="1701" w:hanging="284"/>
        <w:contextualSpacing/>
        <w:jc w:val="both"/>
        <w:rPr>
          <w:rFonts w:ascii="Arial" w:eastAsia="Arial" w:hAnsi="Arial" w:cs="Arial"/>
          <w:highlight w:val="yellow"/>
        </w:rPr>
      </w:pPr>
      <w:r w:rsidRPr="00914686">
        <w:rPr>
          <w:rFonts w:ascii="Arial" w:eastAsia="Arial" w:hAnsi="Arial" w:cs="Arial"/>
          <w:highlight w:val="yellow"/>
        </w:rPr>
        <w:t>Insert name</w:t>
      </w:r>
    </w:p>
    <w:p w:rsidR="003653DC" w:rsidRPr="00914686" w:rsidRDefault="001A6E25" w:rsidP="006954E1">
      <w:pPr>
        <w:numPr>
          <w:ilvl w:val="0"/>
          <w:numId w:val="8"/>
        </w:numPr>
        <w:spacing w:after="0" w:line="240" w:lineRule="auto"/>
        <w:ind w:left="1701" w:hanging="284"/>
        <w:contextualSpacing/>
        <w:jc w:val="both"/>
        <w:rPr>
          <w:rFonts w:ascii="Arial" w:eastAsia="Arial" w:hAnsi="Arial" w:cs="Arial"/>
          <w:highlight w:val="yellow"/>
        </w:rPr>
      </w:pPr>
      <w:r w:rsidRPr="00914686">
        <w:rPr>
          <w:rFonts w:ascii="Arial" w:eastAsia="Arial" w:hAnsi="Arial" w:cs="Arial"/>
          <w:highlight w:val="yellow"/>
        </w:rPr>
        <w:t>Insert name</w:t>
      </w:r>
    </w:p>
    <w:p w:rsidR="003653DC" w:rsidRPr="00914686" w:rsidRDefault="001A6E25" w:rsidP="006954E1">
      <w:pPr>
        <w:numPr>
          <w:ilvl w:val="0"/>
          <w:numId w:val="8"/>
        </w:numPr>
        <w:spacing w:after="0" w:line="240" w:lineRule="auto"/>
        <w:ind w:left="1701" w:hanging="284"/>
        <w:contextualSpacing/>
        <w:jc w:val="both"/>
        <w:rPr>
          <w:rFonts w:ascii="Arial" w:eastAsia="Arial" w:hAnsi="Arial" w:cs="Arial"/>
          <w:highlight w:val="yellow"/>
        </w:rPr>
      </w:pPr>
      <w:r w:rsidRPr="00914686">
        <w:rPr>
          <w:rFonts w:ascii="Arial" w:eastAsia="Arial" w:hAnsi="Arial" w:cs="Arial"/>
          <w:highlight w:val="yellow"/>
        </w:rPr>
        <w:t>Insert name</w:t>
      </w:r>
    </w:p>
    <w:p w:rsidR="003653DC" w:rsidRPr="00157612" w:rsidRDefault="003653DC">
      <w:pPr>
        <w:spacing w:after="0" w:line="240" w:lineRule="auto"/>
        <w:ind w:left="709"/>
        <w:jc w:val="both"/>
        <w:rPr>
          <w:rFonts w:ascii="Arial" w:eastAsia="Arial" w:hAnsi="Arial" w:cs="Arial"/>
        </w:rPr>
      </w:pPr>
    </w:p>
    <w:p w:rsidR="003653DC" w:rsidRPr="00435087" w:rsidRDefault="001A6E25" w:rsidP="00513135">
      <w:pPr>
        <w:pStyle w:val="ListParagraph"/>
        <w:numPr>
          <w:ilvl w:val="1"/>
          <w:numId w:val="31"/>
        </w:numPr>
        <w:spacing w:after="0" w:line="240" w:lineRule="auto"/>
        <w:ind w:left="709" w:hanging="709"/>
        <w:jc w:val="both"/>
        <w:rPr>
          <w:rFonts w:ascii="Arial" w:eastAsia="Arial" w:hAnsi="Arial" w:cs="Arial"/>
          <w:b/>
        </w:rPr>
      </w:pPr>
      <w:r w:rsidRPr="00435087">
        <w:rPr>
          <w:rFonts w:ascii="Arial" w:eastAsia="Arial" w:hAnsi="Arial" w:cs="Arial"/>
        </w:rPr>
        <w:t xml:space="preserve">Child Protection issues can be very difficult to spot.  If in doubt, it is always best to inform the relevant person, and allow them to make the decision about what further action is necessary.  </w:t>
      </w:r>
      <w:r w:rsidRPr="00435087">
        <w:rPr>
          <w:rFonts w:ascii="Arial" w:eastAsia="Arial" w:hAnsi="Arial" w:cs="Arial"/>
          <w:b/>
        </w:rPr>
        <w:t xml:space="preserve">If in </w:t>
      </w:r>
      <w:proofErr w:type="gramStart"/>
      <w:r w:rsidRPr="00435087">
        <w:rPr>
          <w:rFonts w:ascii="Arial" w:eastAsia="Arial" w:hAnsi="Arial" w:cs="Arial"/>
          <w:b/>
        </w:rPr>
        <w:t>doubt</w:t>
      </w:r>
      <w:proofErr w:type="gramEnd"/>
      <w:r w:rsidRPr="00435087">
        <w:rPr>
          <w:rFonts w:ascii="Arial" w:eastAsia="Arial" w:hAnsi="Arial" w:cs="Arial"/>
          <w:b/>
        </w:rPr>
        <w:t xml:space="preserve"> ask.</w:t>
      </w:r>
    </w:p>
    <w:p w:rsidR="00882E99" w:rsidRPr="00157612" w:rsidRDefault="00882E99">
      <w:pPr>
        <w:spacing w:after="0" w:line="240" w:lineRule="auto"/>
        <w:ind w:left="709"/>
        <w:jc w:val="both"/>
        <w:rPr>
          <w:rFonts w:ascii="Arial" w:eastAsia="Arial" w:hAnsi="Arial" w:cs="Arial"/>
          <w:b/>
        </w:rPr>
      </w:pPr>
    </w:p>
    <w:p w:rsidR="003653DC" w:rsidRPr="00157612" w:rsidRDefault="00882E99" w:rsidP="006954E1">
      <w:pPr>
        <w:numPr>
          <w:ilvl w:val="0"/>
          <w:numId w:val="3"/>
        </w:numPr>
        <w:spacing w:after="0" w:line="240" w:lineRule="auto"/>
        <w:ind w:left="1418" w:hanging="284"/>
        <w:contextualSpacing/>
      </w:pPr>
      <w:r w:rsidRPr="00157612">
        <w:rPr>
          <w:rFonts w:ascii="Arial" w:eastAsia="Arial" w:hAnsi="Arial" w:cs="Arial"/>
        </w:rPr>
        <w:t>E</w:t>
      </w:r>
      <w:r w:rsidR="001A6E25" w:rsidRPr="00157612">
        <w:rPr>
          <w:rFonts w:ascii="Arial" w:eastAsia="Arial" w:hAnsi="Arial" w:cs="Arial"/>
        </w:rPr>
        <w:t>nsure we have a Designated Safeguarding Governor (DSG) responsible for child protection. The DSG is (</w:t>
      </w:r>
      <w:r w:rsidR="001A6E25" w:rsidRPr="00914686">
        <w:rPr>
          <w:rFonts w:ascii="Arial" w:eastAsia="Arial" w:hAnsi="Arial" w:cs="Arial"/>
          <w:highlight w:val="yellow"/>
        </w:rPr>
        <w:t>insert name</w:t>
      </w:r>
      <w:r w:rsidR="001A6E25" w:rsidRPr="00157612">
        <w:rPr>
          <w:rFonts w:ascii="Arial" w:eastAsia="Arial" w:hAnsi="Arial" w:cs="Arial"/>
        </w:rPr>
        <w:t>)</w:t>
      </w:r>
    </w:p>
    <w:p w:rsidR="003653DC" w:rsidRDefault="00882E99" w:rsidP="006954E1">
      <w:pPr>
        <w:numPr>
          <w:ilvl w:val="0"/>
          <w:numId w:val="3"/>
        </w:numPr>
        <w:spacing w:after="0" w:line="240" w:lineRule="auto"/>
        <w:ind w:left="1418" w:hanging="284"/>
        <w:contextualSpacing/>
        <w:jc w:val="both"/>
      </w:pPr>
      <w:r w:rsidRPr="00157612">
        <w:rPr>
          <w:rFonts w:ascii="Arial" w:eastAsia="Arial" w:hAnsi="Arial" w:cs="Arial"/>
        </w:rPr>
        <w:t>E</w:t>
      </w:r>
      <w:r w:rsidR="001A6E25" w:rsidRPr="00157612">
        <w:rPr>
          <w:rFonts w:ascii="Arial" w:eastAsia="Arial" w:hAnsi="Arial" w:cs="Arial"/>
        </w:rPr>
        <w:t xml:space="preserve">nsure every member of staff (including temporary and supply staff and volunteers) and governing body members knows the name of the Designated Safeguarding Leads (DSL) </w:t>
      </w:r>
      <w:r w:rsidR="0072663F">
        <w:rPr>
          <w:rFonts w:ascii="Arial" w:eastAsia="Arial" w:hAnsi="Arial" w:cs="Arial"/>
        </w:rPr>
        <w:t xml:space="preserve">who is </w:t>
      </w:r>
      <w:r w:rsidR="001A6E25" w:rsidRPr="00157612">
        <w:rPr>
          <w:rFonts w:ascii="Arial" w:eastAsia="Arial" w:hAnsi="Arial" w:cs="Arial"/>
        </w:rPr>
        <w:t>responsible for child</w:t>
      </w:r>
      <w:r w:rsidR="0072663F">
        <w:rPr>
          <w:rFonts w:ascii="Arial" w:eastAsia="Arial" w:hAnsi="Arial" w:cs="Arial"/>
        </w:rPr>
        <w:t xml:space="preserve"> protection in</w:t>
      </w:r>
      <w:r w:rsidR="001A6E25">
        <w:rPr>
          <w:rFonts w:ascii="Arial" w:eastAsia="Arial" w:hAnsi="Arial" w:cs="Arial"/>
        </w:rPr>
        <w:t xml:space="preserve"> their role</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E</w:t>
      </w:r>
      <w:r w:rsidR="001A6E25">
        <w:rPr>
          <w:rFonts w:ascii="Arial" w:eastAsia="Arial" w:hAnsi="Arial" w:cs="Arial"/>
        </w:rPr>
        <w:t>nsure all staff and volunteers understand their responsibilities in being alert to the signs of abuse and responsibility for referring any concerns to the designated safeguarding lead responsible for child protection</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E</w:t>
      </w:r>
      <w:r w:rsidR="001A6E25">
        <w:rPr>
          <w:rFonts w:ascii="Arial" w:eastAsia="Arial" w:hAnsi="Arial" w:cs="Arial"/>
        </w:rPr>
        <w:t>nsure that parents have an understanding of the responsibility placed on the academy and staff for child protection; parents should be made aware of the policies and procedures</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E</w:t>
      </w:r>
      <w:r w:rsidR="001A6E25">
        <w:rPr>
          <w:rFonts w:ascii="Arial" w:eastAsia="Arial" w:hAnsi="Arial" w:cs="Arial"/>
        </w:rPr>
        <w:t>nsure that parents are aware that this policy is available on request and make the policy available on the Academy’s website</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D</w:t>
      </w:r>
      <w:r w:rsidR="001A6E25">
        <w:rPr>
          <w:rFonts w:ascii="Arial" w:eastAsia="Arial" w:hAnsi="Arial" w:cs="Arial"/>
        </w:rPr>
        <w:t>evelop effective links with relevant agencies and co-operate as required with their enquiries regarding child protection matters including attendance at child protection meetings</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D</w:t>
      </w:r>
      <w:r w:rsidR="001A6E25">
        <w:rPr>
          <w:rFonts w:ascii="Arial" w:eastAsia="Arial" w:hAnsi="Arial" w:cs="Arial"/>
        </w:rPr>
        <w:t>evelop links with other agencies that support the child, such as Child and Adolescent Mental Health Service, Education Investigation Service, Learning Support Service and Education Psychology Service</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K</w:t>
      </w:r>
      <w:r w:rsidR="001A6E25">
        <w:rPr>
          <w:rFonts w:ascii="Arial" w:eastAsia="Arial" w:hAnsi="Arial" w:cs="Arial"/>
        </w:rPr>
        <w:t>eep written records of concerns about children (noting date, event and action taken), even where there is no need to refer the matter to Social Services and other relevant agencies immediately</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E</w:t>
      </w:r>
      <w:r w:rsidR="001A6E25">
        <w:rPr>
          <w:rFonts w:ascii="Arial" w:eastAsia="Arial" w:hAnsi="Arial" w:cs="Arial"/>
        </w:rPr>
        <w:t xml:space="preserve">nsure all records are kept securely, separate from the main </w:t>
      </w:r>
      <w:proofErr w:type="gramStart"/>
      <w:r w:rsidR="001A6E25">
        <w:rPr>
          <w:rFonts w:ascii="Arial" w:eastAsia="Arial" w:hAnsi="Arial" w:cs="Arial"/>
        </w:rPr>
        <w:t>student  file</w:t>
      </w:r>
      <w:proofErr w:type="gramEnd"/>
      <w:r w:rsidR="001A6E25">
        <w:rPr>
          <w:rFonts w:ascii="Arial" w:eastAsia="Arial" w:hAnsi="Arial" w:cs="Arial"/>
        </w:rPr>
        <w:t>, and in locked locations</w:t>
      </w:r>
    </w:p>
    <w:p w:rsidR="003653DC" w:rsidRDefault="00882E99" w:rsidP="006954E1">
      <w:pPr>
        <w:numPr>
          <w:ilvl w:val="0"/>
          <w:numId w:val="3"/>
        </w:numPr>
        <w:spacing w:after="0" w:line="240" w:lineRule="auto"/>
        <w:ind w:left="1418" w:hanging="284"/>
        <w:contextualSpacing/>
        <w:jc w:val="both"/>
      </w:pPr>
      <w:r>
        <w:rPr>
          <w:rFonts w:ascii="Arial" w:eastAsia="Arial" w:hAnsi="Arial" w:cs="Arial"/>
        </w:rPr>
        <w:t>E</w:t>
      </w:r>
      <w:r w:rsidR="001A6E25">
        <w:rPr>
          <w:rFonts w:ascii="Arial" w:eastAsia="Arial" w:hAnsi="Arial" w:cs="Arial"/>
        </w:rPr>
        <w:t>nsure that if a child, who has a child protection plan leaves, their information is transferred to the new school immediately and Social Care is informed</w:t>
      </w:r>
    </w:p>
    <w:p w:rsidR="003653DC" w:rsidRPr="007F4407" w:rsidRDefault="00882E99" w:rsidP="00513135">
      <w:pPr>
        <w:pStyle w:val="ListParagraph"/>
        <w:numPr>
          <w:ilvl w:val="0"/>
          <w:numId w:val="29"/>
        </w:numPr>
        <w:spacing w:after="0" w:line="240" w:lineRule="auto"/>
        <w:ind w:left="1418" w:hanging="284"/>
        <w:jc w:val="both"/>
        <w:rPr>
          <w:b/>
          <w:color w:val="51227B"/>
        </w:rPr>
      </w:pPr>
      <w:r w:rsidRPr="00882E99">
        <w:rPr>
          <w:rFonts w:ascii="Arial" w:eastAsia="Arial" w:hAnsi="Arial" w:cs="Arial"/>
        </w:rPr>
        <w:t>E</w:t>
      </w:r>
      <w:r w:rsidR="001A6E25" w:rsidRPr="00882E99">
        <w:rPr>
          <w:rFonts w:ascii="Arial" w:eastAsia="Arial" w:hAnsi="Arial" w:cs="Arial"/>
        </w:rPr>
        <w:t xml:space="preserve">nsure that all staff are aware of what to do if there are concerns around a child.  </w:t>
      </w:r>
      <w:r w:rsidR="001A6E25" w:rsidRPr="00882E99">
        <w:rPr>
          <w:rFonts w:ascii="Arial" w:eastAsia="Arial" w:hAnsi="Arial" w:cs="Arial"/>
          <w:b/>
          <w:i/>
        </w:rPr>
        <w:t>Appendix 2</w:t>
      </w:r>
      <w:r w:rsidR="001A6E25" w:rsidRPr="00882E99">
        <w:rPr>
          <w:rFonts w:ascii="Arial" w:eastAsia="Arial" w:hAnsi="Arial" w:cs="Arial"/>
          <w:b/>
        </w:rPr>
        <w:t xml:space="preserve"> refers to </w:t>
      </w:r>
      <w:r w:rsidR="001A6E25" w:rsidRPr="00882E99">
        <w:rPr>
          <w:rFonts w:ascii="Arial" w:eastAsia="Arial" w:hAnsi="Arial" w:cs="Arial"/>
          <w:b/>
          <w:i/>
        </w:rPr>
        <w:t>What to do if you are concerned</w:t>
      </w:r>
      <w:r w:rsidR="001A6E25" w:rsidRPr="00882E99">
        <w:rPr>
          <w:rFonts w:ascii="Arial" w:eastAsia="Arial" w:hAnsi="Arial" w:cs="Arial"/>
          <w:b/>
        </w:rPr>
        <w:t>.</w:t>
      </w:r>
      <w:r w:rsidR="001A6E25" w:rsidRPr="00882E99">
        <w:rPr>
          <w:rFonts w:ascii="Arial" w:eastAsia="Arial" w:hAnsi="Arial" w:cs="Arial"/>
        </w:rPr>
        <w:t xml:space="preserve">  A copy of the interagency referral form that must be completed when making a referral can be accessed from the </w:t>
      </w:r>
      <w:r w:rsidR="001A6E25" w:rsidRPr="00157612">
        <w:rPr>
          <w:rFonts w:ascii="Arial" w:eastAsia="Arial" w:hAnsi="Arial" w:cs="Arial"/>
        </w:rPr>
        <w:t>(</w:t>
      </w:r>
      <w:r w:rsidR="001A6E25" w:rsidRPr="00914686">
        <w:rPr>
          <w:rFonts w:ascii="Arial" w:eastAsia="Arial" w:hAnsi="Arial" w:cs="Arial"/>
          <w:highlight w:val="yellow"/>
        </w:rPr>
        <w:t>insert local arrangements</w:t>
      </w:r>
      <w:r w:rsidR="001A6E25" w:rsidRPr="00157612">
        <w:rPr>
          <w:rFonts w:ascii="Arial" w:eastAsia="Arial" w:hAnsi="Arial" w:cs="Arial"/>
        </w:rPr>
        <w:t>)</w:t>
      </w:r>
      <w:r w:rsidR="001A6E25" w:rsidRPr="00157612">
        <w:rPr>
          <w:rFonts w:ascii="Arial" w:eastAsia="Arial" w:hAnsi="Arial" w:cs="Arial"/>
          <w:b/>
        </w:rPr>
        <w:t xml:space="preserve"> </w:t>
      </w:r>
      <w:r w:rsidR="001A6E25" w:rsidRPr="00157612">
        <w:rPr>
          <w:rFonts w:ascii="Arial" w:eastAsia="Arial" w:hAnsi="Arial" w:cs="Arial"/>
        </w:rPr>
        <w:t>website.  The DSL should be consulted for completion of this form.</w:t>
      </w:r>
    </w:p>
    <w:p w:rsidR="007F4407" w:rsidRPr="007F4407" w:rsidRDefault="007F4407" w:rsidP="007F4407">
      <w:pPr>
        <w:pStyle w:val="ListParagraph"/>
        <w:spacing w:after="0" w:line="240" w:lineRule="auto"/>
        <w:ind w:left="1418"/>
        <w:jc w:val="both"/>
        <w:rPr>
          <w:color w:val="51227B"/>
        </w:rPr>
      </w:pPr>
    </w:p>
    <w:p w:rsidR="00BF7D82" w:rsidRDefault="00BF7D82">
      <w:pPr>
        <w:rPr>
          <w:rFonts w:ascii="Arial" w:eastAsia="Arial" w:hAnsi="Arial" w:cs="Arial"/>
          <w:b/>
          <w:color w:val="51227B"/>
        </w:rPr>
      </w:pPr>
      <w:r>
        <w:rPr>
          <w:rFonts w:ascii="Arial" w:eastAsia="Arial" w:hAnsi="Arial" w:cs="Arial"/>
          <w:b/>
          <w:color w:val="51227B"/>
        </w:rPr>
        <w:br w:type="page"/>
      </w:r>
    </w:p>
    <w:p w:rsidR="003653DC" w:rsidRDefault="003653DC">
      <w:pPr>
        <w:spacing w:after="0" w:line="240" w:lineRule="auto"/>
        <w:ind w:left="720" w:hanging="720"/>
        <w:jc w:val="both"/>
        <w:rPr>
          <w:rFonts w:ascii="Arial" w:eastAsia="Arial" w:hAnsi="Arial" w:cs="Arial"/>
          <w:b/>
          <w:color w:val="51227B"/>
        </w:rPr>
      </w:pPr>
    </w:p>
    <w:p w:rsidR="007F4407" w:rsidRDefault="007F4407">
      <w:pPr>
        <w:spacing w:after="0" w:line="240" w:lineRule="auto"/>
        <w:ind w:left="720" w:hanging="720"/>
        <w:jc w:val="both"/>
        <w:rPr>
          <w:rFonts w:ascii="Arial" w:eastAsia="Arial" w:hAnsi="Arial" w:cs="Arial"/>
          <w:b/>
          <w:color w:val="51227B"/>
        </w:rPr>
      </w:pPr>
    </w:p>
    <w:p w:rsidR="007F4407" w:rsidRDefault="007F4407">
      <w:pPr>
        <w:spacing w:after="0" w:line="240" w:lineRule="auto"/>
        <w:ind w:left="720" w:hanging="720"/>
        <w:jc w:val="both"/>
        <w:rPr>
          <w:rFonts w:ascii="Arial" w:eastAsia="Arial" w:hAnsi="Arial" w:cs="Arial"/>
          <w:b/>
          <w:color w:val="51227B"/>
        </w:rPr>
      </w:pPr>
    </w:p>
    <w:p w:rsidR="007F4407" w:rsidRDefault="007F4407">
      <w:pPr>
        <w:spacing w:after="0" w:line="240" w:lineRule="auto"/>
        <w:ind w:left="720" w:hanging="720"/>
        <w:jc w:val="both"/>
        <w:rPr>
          <w:rFonts w:ascii="Arial" w:eastAsia="Arial" w:hAnsi="Arial" w:cs="Arial"/>
          <w:b/>
          <w:color w:val="51227B"/>
        </w:rPr>
      </w:pPr>
    </w:p>
    <w:p w:rsidR="007F4407" w:rsidRPr="00157612" w:rsidRDefault="007F4407">
      <w:pPr>
        <w:spacing w:after="0" w:line="240" w:lineRule="auto"/>
        <w:ind w:left="720" w:hanging="720"/>
        <w:jc w:val="both"/>
        <w:rPr>
          <w:rFonts w:ascii="Arial" w:eastAsia="Arial" w:hAnsi="Arial" w:cs="Arial"/>
          <w:b/>
          <w:color w:val="51227B"/>
        </w:rPr>
      </w:pPr>
    </w:p>
    <w:p w:rsidR="003653DC" w:rsidRPr="00157612" w:rsidRDefault="00B83FA2" w:rsidP="00513135">
      <w:pPr>
        <w:pStyle w:val="ListParagraph"/>
        <w:numPr>
          <w:ilvl w:val="0"/>
          <w:numId w:val="31"/>
        </w:numPr>
        <w:spacing w:after="0" w:line="240" w:lineRule="auto"/>
        <w:ind w:hanging="720"/>
        <w:jc w:val="both"/>
        <w:rPr>
          <w:rFonts w:ascii="Arial" w:eastAsia="Arial" w:hAnsi="Arial" w:cs="Arial"/>
          <w:b/>
        </w:rPr>
      </w:pPr>
      <w:r w:rsidRPr="00157612">
        <w:rPr>
          <w:rFonts w:ascii="Arial" w:eastAsia="Arial" w:hAnsi="Arial" w:cs="Arial"/>
          <w:b/>
        </w:rPr>
        <w:t xml:space="preserve"> Role of the Designated Safeguarding Lead</w:t>
      </w:r>
    </w:p>
    <w:p w:rsidR="003653DC" w:rsidRPr="00157612" w:rsidRDefault="003653DC">
      <w:pPr>
        <w:spacing w:after="0" w:line="240" w:lineRule="auto"/>
        <w:ind w:left="720" w:hanging="720"/>
        <w:jc w:val="both"/>
        <w:rPr>
          <w:rFonts w:ascii="Arial" w:eastAsia="Arial" w:hAnsi="Arial" w:cs="Arial"/>
          <w:b/>
        </w:rPr>
      </w:pPr>
    </w:p>
    <w:p w:rsidR="003653DC" w:rsidRPr="006722F2" w:rsidRDefault="001A6E25" w:rsidP="00513135">
      <w:pPr>
        <w:pStyle w:val="ListParagraph"/>
        <w:numPr>
          <w:ilvl w:val="1"/>
          <w:numId w:val="31"/>
        </w:numPr>
        <w:spacing w:after="0" w:line="240" w:lineRule="auto"/>
        <w:ind w:left="851" w:hanging="851"/>
        <w:jc w:val="both"/>
        <w:rPr>
          <w:rFonts w:ascii="Arial" w:eastAsia="Arial" w:hAnsi="Arial" w:cs="Arial"/>
        </w:rPr>
      </w:pPr>
      <w:r w:rsidRPr="006722F2">
        <w:rPr>
          <w:rFonts w:ascii="Arial" w:eastAsia="Arial" w:hAnsi="Arial" w:cs="Arial"/>
        </w:rPr>
        <w:t>The Local Advisory Body (LAB) have appointed (</w:t>
      </w:r>
      <w:r w:rsidRPr="006722F2">
        <w:rPr>
          <w:rFonts w:ascii="Arial" w:eastAsia="Arial" w:hAnsi="Arial" w:cs="Arial"/>
          <w:highlight w:val="yellow"/>
        </w:rPr>
        <w:t>insert name of DSL</w:t>
      </w:r>
      <w:r w:rsidRPr="006722F2">
        <w:rPr>
          <w:rFonts w:ascii="Arial" w:eastAsia="Arial" w:hAnsi="Arial" w:cs="Arial"/>
        </w:rPr>
        <w:t>) as the (</w:t>
      </w:r>
      <w:r w:rsidRPr="006722F2">
        <w:rPr>
          <w:rFonts w:ascii="Arial" w:eastAsia="Arial" w:hAnsi="Arial" w:cs="Arial"/>
          <w:highlight w:val="yellow"/>
        </w:rPr>
        <w:t>Insert name of academy</w:t>
      </w:r>
      <w:r w:rsidRPr="006722F2">
        <w:rPr>
          <w:rFonts w:ascii="Arial" w:eastAsia="Arial" w:hAnsi="Arial" w:cs="Arial"/>
        </w:rPr>
        <w:t xml:space="preserve">) Designated Safeguarding Lead who is an appropriate senior member of staff, from the </w:t>
      </w:r>
      <w:proofErr w:type="gramStart"/>
      <w:r w:rsidRPr="006722F2">
        <w:rPr>
          <w:rFonts w:ascii="Arial" w:eastAsia="Arial" w:hAnsi="Arial" w:cs="Arial"/>
        </w:rPr>
        <w:t>schools</w:t>
      </w:r>
      <w:proofErr w:type="gramEnd"/>
      <w:r w:rsidRPr="006722F2">
        <w:rPr>
          <w:rFonts w:ascii="Arial" w:eastAsia="Arial" w:hAnsi="Arial" w:cs="Arial"/>
        </w:rPr>
        <w:t xml:space="preserve"> leadership team. The responsibilities are as </w:t>
      </w:r>
      <w:proofErr w:type="gramStart"/>
      <w:r w:rsidRPr="006722F2">
        <w:rPr>
          <w:rFonts w:ascii="Arial" w:eastAsia="Arial" w:hAnsi="Arial" w:cs="Arial"/>
        </w:rPr>
        <w:t>follows:-</w:t>
      </w:r>
      <w:proofErr w:type="gramEnd"/>
    </w:p>
    <w:p w:rsidR="0072663F" w:rsidRDefault="0072663F">
      <w:pPr>
        <w:spacing w:after="0" w:line="240" w:lineRule="auto"/>
        <w:jc w:val="both"/>
        <w:rPr>
          <w:rFonts w:ascii="Arial" w:eastAsia="Arial" w:hAnsi="Arial" w:cs="Arial"/>
        </w:rPr>
      </w:pPr>
    </w:p>
    <w:p w:rsidR="008B5D85" w:rsidRPr="008B5D85" w:rsidRDefault="0072663F" w:rsidP="00513135">
      <w:pPr>
        <w:pStyle w:val="ListParagraph"/>
        <w:numPr>
          <w:ilvl w:val="1"/>
          <w:numId w:val="31"/>
        </w:numPr>
        <w:spacing w:after="0" w:line="240" w:lineRule="auto"/>
        <w:ind w:left="851" w:hanging="851"/>
        <w:jc w:val="both"/>
        <w:rPr>
          <w:rFonts w:ascii="Arial" w:eastAsia="Arial" w:hAnsi="Arial" w:cs="Arial"/>
          <w:b/>
        </w:rPr>
      </w:pPr>
      <w:r w:rsidRPr="008B5D85">
        <w:rPr>
          <w:rFonts w:ascii="Arial" w:eastAsia="Arial" w:hAnsi="Arial" w:cs="Arial"/>
        </w:rPr>
        <w:t>Take lead responsibility for safeguarding and child protection. This will be explicit in the role holder</w:t>
      </w:r>
      <w:r w:rsidR="008E0AC3" w:rsidRPr="008B5D85">
        <w:rPr>
          <w:rFonts w:ascii="Arial" w:eastAsia="Arial" w:hAnsi="Arial" w:cs="Arial"/>
        </w:rPr>
        <w:t>’</w:t>
      </w:r>
      <w:r w:rsidRPr="008B5D85">
        <w:rPr>
          <w:rFonts w:ascii="Arial" w:eastAsia="Arial" w:hAnsi="Arial" w:cs="Arial"/>
        </w:rPr>
        <w:t>s job description.</w:t>
      </w:r>
      <w:r w:rsidR="007F4407" w:rsidRPr="008B5D85">
        <w:rPr>
          <w:rFonts w:ascii="Arial" w:eastAsia="Arial" w:hAnsi="Arial" w:cs="Arial"/>
        </w:rPr>
        <w:t xml:space="preserve"> </w:t>
      </w:r>
    </w:p>
    <w:p w:rsidR="008B5D85" w:rsidRPr="008B5D85" w:rsidRDefault="008B5D85" w:rsidP="008B5D85">
      <w:pPr>
        <w:pStyle w:val="ListParagraph"/>
        <w:rPr>
          <w:rFonts w:ascii="Arial" w:eastAsia="Arial" w:hAnsi="Arial" w:cs="Arial"/>
        </w:rPr>
      </w:pPr>
    </w:p>
    <w:p w:rsidR="008B5D85" w:rsidRPr="008B5D85" w:rsidRDefault="007F4407"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b/>
        </w:rPr>
        <w:t xml:space="preserve">Any deputy DSL </w:t>
      </w:r>
      <w:r w:rsidR="008E0AC3" w:rsidRPr="008B5D85">
        <w:rPr>
          <w:rFonts w:ascii="Arial" w:eastAsia="Arial" w:hAnsi="Arial" w:cs="Arial"/>
          <w:b/>
        </w:rPr>
        <w:t>must b</w:t>
      </w:r>
      <w:r w:rsidRPr="008B5D85">
        <w:rPr>
          <w:rFonts w:ascii="Arial" w:eastAsia="Arial" w:hAnsi="Arial" w:cs="Arial"/>
          <w:b/>
        </w:rPr>
        <w:t xml:space="preserve">e trained to the same standard as Lead DSL.  The DSLs </w:t>
      </w:r>
      <w:r w:rsidR="008E0AC3" w:rsidRPr="008B5D85">
        <w:rPr>
          <w:rFonts w:ascii="Arial" w:eastAsia="Arial" w:hAnsi="Arial" w:cs="Arial"/>
          <w:b/>
        </w:rPr>
        <w:t>must</w:t>
      </w:r>
      <w:r w:rsidRPr="008B5D85">
        <w:rPr>
          <w:rFonts w:ascii="Arial" w:eastAsia="Arial" w:hAnsi="Arial" w:cs="Arial"/>
          <w:b/>
        </w:rPr>
        <w:t xml:space="preserve"> liaise with Local Authority and work with other agencies in line with ‘Working together to safeguard children 2018’</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Refer all cases of suspected abuse to the local authority children’s social care or the Police in cases where </w:t>
      </w:r>
      <w:r w:rsidR="0072663F" w:rsidRPr="008B5D85">
        <w:rPr>
          <w:rFonts w:ascii="Arial" w:eastAsia="Arial" w:hAnsi="Arial" w:cs="Arial"/>
        </w:rPr>
        <w:t xml:space="preserve">a crime </w:t>
      </w:r>
      <w:r w:rsidR="008E0AC3" w:rsidRPr="008B5D85">
        <w:rPr>
          <w:rFonts w:ascii="Arial" w:eastAsia="Arial" w:hAnsi="Arial" w:cs="Arial"/>
        </w:rPr>
        <w:t>or suspected crime may have been committed.</w:t>
      </w:r>
    </w:p>
    <w:p w:rsidR="008B5D85" w:rsidRPr="008B5D85" w:rsidRDefault="008B5D85" w:rsidP="008B5D85">
      <w:pPr>
        <w:pStyle w:val="ListParagraph"/>
        <w:rPr>
          <w:rFonts w:ascii="Arial" w:eastAsia="Arial" w:hAnsi="Arial" w:cs="Arial"/>
        </w:rPr>
      </w:pPr>
    </w:p>
    <w:p w:rsidR="008B5D85" w:rsidRDefault="002719A9"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The on-line tool ‘Report Child Abuse to your Local Council’ directs to the relevant local children’s social care contact numbers.</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When any member of staff has concerns that a pupil may be at risk of radicalisation or involvement in terrorism, they should speak with the SPOC/</w:t>
      </w:r>
      <w:proofErr w:type="spellStart"/>
      <w:r w:rsidRPr="008B5D85">
        <w:rPr>
          <w:rFonts w:ascii="Arial" w:eastAsia="Arial" w:hAnsi="Arial" w:cs="Arial"/>
        </w:rPr>
        <w:t>Headteacher</w:t>
      </w:r>
      <w:proofErr w:type="spellEnd"/>
      <w:r w:rsidRPr="008B5D85">
        <w:rPr>
          <w:rFonts w:ascii="Arial" w:eastAsia="Arial" w:hAnsi="Arial" w:cs="Arial"/>
        </w:rPr>
        <w:t xml:space="preserve"> and DSL to support staff who make referrals to the Channel programme.</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Refer cases where a person is dismissed or left due to risk/harm to a child to the Disclosure and Barring Service as required (this is a role for senior members of staff only with the relevant authority).</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Liaise with staff on matters of safety and safeguarding and when deciding whether to make a referral by liaising with relevant agencies. Act as a source of support, advice and expertise for staff.</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Liaise with the </w:t>
      </w:r>
      <w:proofErr w:type="spellStart"/>
      <w:r w:rsidRPr="008B5D85">
        <w:rPr>
          <w:rFonts w:ascii="Arial" w:eastAsia="Arial" w:hAnsi="Arial" w:cs="Arial"/>
        </w:rPr>
        <w:t>Headteacher</w:t>
      </w:r>
      <w:proofErr w:type="spellEnd"/>
      <w:r w:rsidRPr="008B5D85">
        <w:rPr>
          <w:rFonts w:ascii="Arial" w:eastAsia="Arial" w:hAnsi="Arial" w:cs="Arial"/>
        </w:rPr>
        <w:t xml:space="preserve"> to inform them of issues especially ongoing enquiries under section 47 of the Children Act 1989 and police investigations/coordinating child protection activity.</w:t>
      </w:r>
    </w:p>
    <w:p w:rsidR="008B5D85" w:rsidRPr="008B5D85" w:rsidRDefault="008B5D85" w:rsidP="008B5D85">
      <w:pPr>
        <w:pStyle w:val="ListParagraph"/>
        <w:ind w:hanging="851"/>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Liaise with the LADO/MASH in the local authority for child protection concerns when there are cases which concern a staff member (this is a role for senior members of staff only with the relevant authority in school and</w:t>
      </w:r>
      <w:r w:rsidRPr="008B5D85">
        <w:rPr>
          <w:rFonts w:ascii="Arial" w:eastAsia="Arial" w:hAnsi="Arial" w:cs="Arial"/>
          <w:b/>
        </w:rPr>
        <w:t xml:space="preserve"> </w:t>
      </w:r>
      <w:r w:rsidRPr="008B5D85">
        <w:rPr>
          <w:rFonts w:ascii="Arial" w:eastAsia="Arial" w:hAnsi="Arial" w:cs="Arial"/>
        </w:rPr>
        <w:t xml:space="preserve">cannot be undertaken by staff in pastoral roles such as Parent Support Advisers, Learning Mentors </w:t>
      </w:r>
      <w:proofErr w:type="spellStart"/>
      <w:r w:rsidRPr="008B5D85">
        <w:rPr>
          <w:rFonts w:ascii="Arial" w:eastAsia="Arial" w:hAnsi="Arial" w:cs="Arial"/>
        </w:rPr>
        <w:t>etc</w:t>
      </w:r>
      <w:proofErr w:type="spellEnd"/>
      <w:r w:rsidRPr="008B5D85">
        <w:rPr>
          <w:rFonts w:ascii="Arial" w:eastAsia="Arial" w:hAnsi="Arial" w:cs="Arial"/>
        </w:rPr>
        <w:t>). This</w:t>
      </w:r>
      <w:r w:rsidRPr="008B5D85">
        <w:rPr>
          <w:rFonts w:ascii="Arial" w:eastAsia="Arial" w:hAnsi="Arial" w:cs="Arial"/>
          <w:b/>
        </w:rPr>
        <w:t xml:space="preserve"> </w:t>
      </w:r>
      <w:r w:rsidRPr="008B5D85">
        <w:rPr>
          <w:rFonts w:ascii="Arial" w:eastAsia="Arial" w:hAnsi="Arial" w:cs="Arial"/>
        </w:rPr>
        <w:t>means when a case is ongoing and should not be confused with the right to follow the Trusts or NSPCC’s Whistleblowing procedures.</w:t>
      </w:r>
    </w:p>
    <w:p w:rsidR="008B5D85" w:rsidRPr="008B5D85" w:rsidRDefault="008B5D85" w:rsidP="008B5D85">
      <w:pPr>
        <w:pStyle w:val="ListParagraph"/>
        <w:ind w:hanging="720"/>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Ensure each member of staff has access to and understands the academy’s child protection and safeguarding policy and procedures, especially new and part time staff.</w:t>
      </w:r>
    </w:p>
    <w:p w:rsidR="008B5D85" w:rsidRPr="008B5D85" w:rsidRDefault="008B5D85" w:rsidP="008B5D85">
      <w:pPr>
        <w:pStyle w:val="ListParagraph"/>
        <w:ind w:hanging="720"/>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Be alert to the specific needs of children in need</w:t>
      </w:r>
      <w:r w:rsidR="0072663F" w:rsidRPr="008B5D85">
        <w:rPr>
          <w:rFonts w:ascii="Arial" w:eastAsia="Arial" w:hAnsi="Arial" w:cs="Arial"/>
        </w:rPr>
        <w:t>,</w:t>
      </w:r>
      <w:r w:rsidRPr="008B5D85">
        <w:rPr>
          <w:rFonts w:ascii="Arial" w:eastAsia="Arial" w:hAnsi="Arial" w:cs="Arial"/>
        </w:rPr>
        <w:t xml:space="preserve"> those with special educational needs and young carers.</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Ensure that this policy is reviewed annually and the procedures and implementation are updated and reviewed regularly, and work with governing bodies or proprietors regarding this.</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Ensure that this policy is available publicly and parents are aware of the fact that referrals about suspected abuse or neglect may be made and the role of the academy in this.</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lastRenderedPageBreak/>
        <w:t>Where children leave the academy, ensure their child protection file is transferred to the new school as soon as possible. This should be transferred separately from the main pupil file, ensuring secure transit and confirmation of receipt should be obtained.</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 xml:space="preserve">Encourage a culture of listening to children and taking account of their wishes and feelings, among all staff, in any measures the </w:t>
      </w:r>
      <w:r w:rsidR="00DB557D" w:rsidRPr="008B5D85">
        <w:rPr>
          <w:rFonts w:ascii="Arial" w:eastAsia="Arial" w:hAnsi="Arial" w:cs="Arial"/>
        </w:rPr>
        <w:t xml:space="preserve">academy </w:t>
      </w:r>
      <w:r w:rsidRPr="008B5D85">
        <w:rPr>
          <w:rFonts w:ascii="Arial" w:eastAsia="Arial" w:hAnsi="Arial" w:cs="Arial"/>
        </w:rPr>
        <w:t>may put in place to protect them.</w:t>
      </w:r>
    </w:p>
    <w:p w:rsidR="008B5D85" w:rsidRPr="008B5D85" w:rsidRDefault="008B5D85" w:rsidP="008B5D85">
      <w:pPr>
        <w:pStyle w:val="ListParagraph"/>
        <w:rPr>
          <w:rFonts w:ascii="Arial" w:eastAsia="Arial" w:hAnsi="Arial" w:cs="Arial"/>
        </w:rPr>
      </w:pPr>
    </w:p>
    <w:p w:rsidR="008B5D85" w:rsidRDefault="0098681E" w:rsidP="00513135">
      <w:pPr>
        <w:pStyle w:val="ListParagraph"/>
        <w:numPr>
          <w:ilvl w:val="1"/>
          <w:numId w:val="31"/>
        </w:numPr>
        <w:spacing w:after="0" w:line="240" w:lineRule="auto"/>
        <w:ind w:left="720"/>
        <w:jc w:val="both"/>
        <w:rPr>
          <w:rFonts w:ascii="Arial" w:eastAsia="Arial" w:hAnsi="Arial" w:cs="Arial"/>
        </w:rPr>
      </w:pPr>
      <w:r>
        <w:rPr>
          <w:rFonts w:ascii="Arial" w:eastAsia="Arial" w:hAnsi="Arial" w:cs="Arial"/>
        </w:rPr>
        <w:t>The</w:t>
      </w:r>
      <w:r w:rsidR="00C610BA" w:rsidRPr="008B5D85">
        <w:rPr>
          <w:rFonts w:ascii="Arial" w:eastAsia="Arial" w:hAnsi="Arial" w:cs="Arial"/>
        </w:rPr>
        <w:t xml:space="preserve"> DSL, or Deputy DSL,</w:t>
      </w:r>
      <w:r w:rsidR="001A6E25" w:rsidRPr="008B5D85">
        <w:rPr>
          <w:rFonts w:ascii="Arial" w:eastAsia="Arial" w:hAnsi="Arial" w:cs="Arial"/>
        </w:rPr>
        <w:t xml:space="preserve"> is </w:t>
      </w:r>
      <w:r w:rsidR="00C610BA" w:rsidRPr="008B5D85">
        <w:rPr>
          <w:rFonts w:ascii="Arial" w:eastAsia="Arial" w:hAnsi="Arial" w:cs="Arial"/>
        </w:rPr>
        <w:t>always</w:t>
      </w:r>
      <w:r w:rsidR="001A6E25" w:rsidRPr="008B5D85">
        <w:rPr>
          <w:rFonts w:ascii="Arial" w:eastAsia="Arial" w:hAnsi="Arial" w:cs="Arial"/>
        </w:rPr>
        <w:t xml:space="preserve"> available </w:t>
      </w:r>
      <w:r w:rsidR="00C610BA" w:rsidRPr="008B5D85">
        <w:rPr>
          <w:rFonts w:ascii="Arial" w:eastAsia="Arial" w:hAnsi="Arial" w:cs="Arial"/>
        </w:rPr>
        <w:t>for staff to</w:t>
      </w:r>
      <w:r w:rsidR="001A6E25" w:rsidRPr="008B5D85">
        <w:rPr>
          <w:rFonts w:ascii="Arial" w:eastAsia="Arial" w:hAnsi="Arial" w:cs="Arial"/>
        </w:rPr>
        <w:t xml:space="preserve"> refer concerns to</w:t>
      </w:r>
      <w:r w:rsidR="00C610BA" w:rsidRPr="008B5D85">
        <w:rPr>
          <w:rFonts w:ascii="Arial" w:eastAsia="Arial" w:hAnsi="Arial" w:cs="Arial"/>
        </w:rPr>
        <w:t>.</w:t>
      </w:r>
    </w:p>
    <w:p w:rsidR="00084F47" w:rsidRPr="00084F47" w:rsidRDefault="00084F47" w:rsidP="00084F47">
      <w:pPr>
        <w:pStyle w:val="ListParagraph"/>
        <w:rPr>
          <w:rFonts w:ascii="Arial" w:eastAsia="Arial" w:hAnsi="Arial" w:cs="Arial"/>
        </w:rPr>
      </w:pPr>
    </w:p>
    <w:p w:rsidR="00084F47" w:rsidRDefault="00084F47" w:rsidP="00513135">
      <w:pPr>
        <w:pStyle w:val="ListParagraph"/>
        <w:numPr>
          <w:ilvl w:val="1"/>
          <w:numId w:val="31"/>
        </w:numPr>
        <w:spacing w:after="0" w:line="240" w:lineRule="auto"/>
        <w:ind w:left="709" w:hanging="709"/>
        <w:jc w:val="both"/>
        <w:rPr>
          <w:rFonts w:ascii="Arial" w:eastAsia="Arial" w:hAnsi="Arial" w:cs="Arial"/>
        </w:rPr>
      </w:pPr>
      <w:r w:rsidRPr="00084F47">
        <w:rPr>
          <w:rFonts w:ascii="Arial" w:eastAsia="Arial" w:hAnsi="Arial" w:cs="Arial"/>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time contact.</w:t>
      </w:r>
    </w:p>
    <w:p w:rsidR="008B5D85" w:rsidRPr="008B5D85" w:rsidRDefault="008B5D85" w:rsidP="008B5D85">
      <w:pPr>
        <w:pStyle w:val="ListParagraph"/>
        <w:rPr>
          <w:rFonts w:ascii="Arial" w:eastAsia="Arial" w:hAnsi="Arial" w:cs="Arial"/>
        </w:rPr>
      </w:pPr>
    </w:p>
    <w:p w:rsidR="008B5D85" w:rsidRDefault="00D9015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The DSL (or deputy) will lead on early help, if appropriate liaising with other agencies and setting up inter agency assessments. Cases should be kept under constant review – considering a future referral to social services if the child’s situation does not appear to improve, or gets worse.</w:t>
      </w:r>
    </w:p>
    <w:p w:rsidR="008B5D85" w:rsidRPr="008B5D85" w:rsidRDefault="008B5D85" w:rsidP="008B5D85">
      <w:pPr>
        <w:pStyle w:val="ListParagraph"/>
        <w:rPr>
          <w:rFonts w:ascii="Arial" w:eastAsia="Arial" w:hAnsi="Arial" w:cs="Arial"/>
        </w:rPr>
      </w:pPr>
    </w:p>
    <w:p w:rsidR="008B5D85" w:rsidRDefault="00D90155" w:rsidP="00513135">
      <w:pPr>
        <w:pStyle w:val="ListParagraph"/>
        <w:numPr>
          <w:ilvl w:val="1"/>
          <w:numId w:val="31"/>
        </w:numPr>
        <w:spacing w:after="0" w:line="240" w:lineRule="auto"/>
        <w:ind w:left="720"/>
        <w:jc w:val="both"/>
        <w:rPr>
          <w:rFonts w:ascii="Arial" w:eastAsia="Arial" w:hAnsi="Arial" w:cs="Arial"/>
        </w:rPr>
      </w:pPr>
      <w:r w:rsidRPr="008B5D85">
        <w:rPr>
          <w:rFonts w:ascii="Arial" w:eastAsia="Arial" w:hAnsi="Arial" w:cs="Arial"/>
        </w:rPr>
        <w:t>The DSL will consider escalation if after a referral the child’s situation does not appear to improve.</w:t>
      </w:r>
    </w:p>
    <w:p w:rsidR="008B5D85" w:rsidRPr="008B5D85" w:rsidRDefault="008B5D85" w:rsidP="008B5D85">
      <w:pPr>
        <w:pStyle w:val="ListParagraph"/>
        <w:rPr>
          <w:rFonts w:ascii="Arial" w:eastAsia="Arial" w:hAnsi="Arial" w:cs="Arial"/>
        </w:rPr>
      </w:pPr>
    </w:p>
    <w:p w:rsidR="00B676E0" w:rsidRPr="00B676E0" w:rsidRDefault="001A6E25" w:rsidP="00B676E0">
      <w:pPr>
        <w:pStyle w:val="ListParagraph"/>
        <w:spacing w:after="0" w:line="240" w:lineRule="auto"/>
        <w:jc w:val="both"/>
        <w:rPr>
          <w:rFonts w:ascii="Arial" w:eastAsia="Arial" w:hAnsi="Arial" w:cs="Arial"/>
          <w:b/>
        </w:rPr>
      </w:pPr>
      <w:r w:rsidRPr="003A7776">
        <w:rPr>
          <w:rFonts w:ascii="Arial" w:eastAsia="Arial" w:hAnsi="Arial" w:cs="Arial"/>
          <w:b/>
        </w:rPr>
        <w:t>Information Sharing, Confidentiality and Record Keeping</w:t>
      </w:r>
    </w:p>
    <w:p w:rsidR="003653DC" w:rsidRDefault="003653DC">
      <w:pPr>
        <w:spacing w:after="0" w:line="240" w:lineRule="auto"/>
        <w:jc w:val="both"/>
        <w:rPr>
          <w:rFonts w:ascii="Arial" w:eastAsia="Arial" w:hAnsi="Arial" w:cs="Arial"/>
          <w:b/>
          <w:color w:val="17365D"/>
        </w:rPr>
      </w:pPr>
    </w:p>
    <w:p w:rsidR="0042351F" w:rsidRPr="00B676E0" w:rsidRDefault="00B676E0" w:rsidP="00B676E0">
      <w:pPr>
        <w:pStyle w:val="ListParagraph"/>
        <w:numPr>
          <w:ilvl w:val="1"/>
          <w:numId w:val="31"/>
        </w:numPr>
        <w:spacing w:after="0" w:line="240" w:lineRule="auto"/>
        <w:ind w:left="709" w:hanging="709"/>
        <w:jc w:val="both"/>
        <w:rPr>
          <w:rFonts w:ascii="Arial" w:eastAsia="Arial" w:hAnsi="Arial" w:cs="Arial"/>
        </w:rPr>
      </w:pPr>
      <w:r w:rsidRPr="00B676E0">
        <w:rPr>
          <w:rFonts w:ascii="Arial" w:hAnsi="Arial" w:cs="Arial"/>
        </w:rPr>
        <w:t>The GDPR and Data Protection Act 2018 do not prevent, or limit, the sharing of information for the purposes of keeping children and young people safe.</w:t>
      </w:r>
      <w:r w:rsidRPr="00B676E0">
        <w:rPr>
          <w:rFonts w:ascii="Arial" w:hAnsi="Arial" w:cs="Arial"/>
        </w:rPr>
        <w:t xml:space="preserve"> I</w:t>
      </w:r>
      <w:r w:rsidRPr="00B676E0">
        <w:rPr>
          <w:rFonts w:ascii="Arial" w:hAnsi="Arial" w:cs="Arial"/>
        </w:rPr>
        <w:t>nformation can be shared legally without consent, if a practitioner is unable to, cannot be reasonably expected to gain consent from the individual, or if to gain consent could place a child at risk.</w:t>
      </w:r>
    </w:p>
    <w:p w:rsidR="0042351F" w:rsidRDefault="0042351F" w:rsidP="0042351F">
      <w:pPr>
        <w:pStyle w:val="ListParagraph"/>
        <w:spacing w:after="0" w:line="240" w:lineRule="auto"/>
        <w:ind w:left="709"/>
        <w:jc w:val="both"/>
        <w:rPr>
          <w:rFonts w:ascii="Arial" w:eastAsia="Arial" w:hAnsi="Arial" w:cs="Arial"/>
        </w:rPr>
      </w:pPr>
    </w:p>
    <w:p w:rsidR="008B5D85" w:rsidRPr="0042351F" w:rsidRDefault="001A6E25" w:rsidP="0042351F">
      <w:pPr>
        <w:pStyle w:val="ListParagraph"/>
        <w:numPr>
          <w:ilvl w:val="1"/>
          <w:numId w:val="31"/>
        </w:numPr>
        <w:spacing w:after="0" w:line="240" w:lineRule="auto"/>
        <w:ind w:left="709" w:hanging="709"/>
        <w:jc w:val="both"/>
        <w:rPr>
          <w:rFonts w:ascii="Arial" w:eastAsia="Arial" w:hAnsi="Arial" w:cs="Arial"/>
        </w:rPr>
      </w:pPr>
      <w:r w:rsidRPr="0042351F">
        <w:rPr>
          <w:rFonts w:ascii="Arial" w:eastAsia="Arial" w:hAnsi="Arial" w:cs="Arial"/>
        </w:rPr>
        <w:t>Confidentiality is an issue, which needs to be discussed and fully understood by all those working with children, particularly in the context of Child Protection.  Every effort should be made to ensure that confidentiality is maintained for all concerned.  Information should be handled and disseminated on a need to know basis only. Advice should be s</w:t>
      </w:r>
      <w:r w:rsidR="0098681E" w:rsidRPr="0042351F">
        <w:rPr>
          <w:rFonts w:ascii="Arial" w:eastAsia="Arial" w:hAnsi="Arial" w:cs="Arial"/>
        </w:rPr>
        <w:t>ought from the Social Care Team on</w:t>
      </w:r>
      <w:r w:rsidRPr="0042351F">
        <w:rPr>
          <w:rFonts w:ascii="Arial" w:eastAsia="Arial" w:hAnsi="Arial" w:cs="Arial"/>
        </w:rPr>
        <w:t xml:space="preserve"> who should approach the alleged abuser (or parents if the alleged abuser is a child). </w:t>
      </w:r>
    </w:p>
    <w:p w:rsidR="008B5D85" w:rsidRPr="008B5D85" w:rsidRDefault="008B5D85" w:rsidP="008B5D85">
      <w:pPr>
        <w:spacing w:after="0" w:line="240" w:lineRule="auto"/>
        <w:jc w:val="both"/>
        <w:rPr>
          <w:rFonts w:ascii="Arial" w:eastAsia="Arial" w:hAnsi="Arial" w:cs="Arial"/>
        </w:rPr>
      </w:pPr>
    </w:p>
    <w:p w:rsidR="008B5D85" w:rsidRPr="003A7776" w:rsidRDefault="001A6E25" w:rsidP="00513135">
      <w:pPr>
        <w:pStyle w:val="ListParagraph"/>
        <w:numPr>
          <w:ilvl w:val="1"/>
          <w:numId w:val="31"/>
        </w:numPr>
        <w:spacing w:after="0" w:line="240" w:lineRule="auto"/>
        <w:ind w:left="709" w:hanging="709"/>
        <w:jc w:val="both"/>
        <w:rPr>
          <w:rFonts w:ascii="Arial" w:eastAsia="Arial" w:hAnsi="Arial" w:cs="Arial"/>
          <w:b/>
        </w:rPr>
      </w:pPr>
      <w:r w:rsidRPr="003A7776">
        <w:rPr>
          <w:rFonts w:ascii="Arial" w:eastAsia="Arial" w:hAnsi="Arial" w:cs="Arial"/>
        </w:rPr>
        <w:t>Information will be stored in a secure place with restricted access to designated people and be maintained in line with data protection laws (e.g. that information is accurate, regularly updated, relevant and secure).</w:t>
      </w:r>
    </w:p>
    <w:p w:rsidR="008B5D85" w:rsidRPr="003A7776" w:rsidRDefault="008B5D85" w:rsidP="008B5D85">
      <w:pPr>
        <w:pStyle w:val="ListParagraph"/>
        <w:rPr>
          <w:rFonts w:ascii="Arial" w:eastAsia="Arial" w:hAnsi="Arial" w:cs="Arial"/>
        </w:rPr>
      </w:pPr>
    </w:p>
    <w:p w:rsidR="00D62E43" w:rsidRPr="00D62E43" w:rsidRDefault="00D62E43" w:rsidP="00513135">
      <w:pPr>
        <w:pStyle w:val="ListParagraph"/>
        <w:numPr>
          <w:ilvl w:val="1"/>
          <w:numId w:val="31"/>
        </w:numPr>
        <w:spacing w:after="0" w:line="240" w:lineRule="auto"/>
        <w:ind w:left="709" w:hanging="709"/>
        <w:jc w:val="both"/>
        <w:rPr>
          <w:rFonts w:ascii="Arial" w:eastAsia="Arial" w:hAnsi="Arial" w:cs="Arial"/>
        </w:rPr>
      </w:pPr>
      <w:r w:rsidRPr="00D62E43">
        <w:rPr>
          <w:rFonts w:ascii="Arial" w:eastAsia="Arial" w:hAnsi="Arial" w:cs="Arial"/>
        </w:rPr>
        <w:t xml:space="preserve">The Data Protection Act 2018 and the General Data Protection Regulation (from Working Together to Safeguard Children July 2018) </w:t>
      </w:r>
    </w:p>
    <w:p w:rsidR="00D62E43" w:rsidRPr="00D62E43" w:rsidRDefault="00D62E43" w:rsidP="00D62E43">
      <w:pPr>
        <w:pStyle w:val="ListParagraph"/>
        <w:rPr>
          <w:rFonts w:ascii="Arial" w:eastAsia="Arial" w:hAnsi="Arial" w:cs="Arial"/>
        </w:rPr>
      </w:pPr>
      <w:r w:rsidRPr="00D62E43">
        <w:rPr>
          <w:rFonts w:ascii="Arial" w:eastAsia="Arial" w:hAnsi="Arial" w:cs="Arial"/>
        </w:rPr>
        <w:t xml:space="preserve"> </w:t>
      </w:r>
    </w:p>
    <w:p w:rsidR="00D62E43" w:rsidRPr="00D62E43" w:rsidRDefault="00D62E43" w:rsidP="00D62E43">
      <w:pPr>
        <w:pStyle w:val="ListParagraph"/>
        <w:rPr>
          <w:rFonts w:ascii="Arial" w:eastAsia="Arial" w:hAnsi="Arial" w:cs="Arial"/>
        </w:rPr>
      </w:pPr>
      <w:r w:rsidRPr="00D62E43">
        <w:rPr>
          <w:rFonts w:ascii="Arial" w:eastAsia="Arial" w:hAnsi="Arial" w:cs="Arial"/>
        </w:rPr>
        <w:t>Practitioners must have due regard to the relevant data protection principles which allow them to share</w:t>
      </w:r>
      <w:r w:rsidR="002D0F46">
        <w:rPr>
          <w:rFonts w:ascii="Arial" w:eastAsia="Arial" w:hAnsi="Arial" w:cs="Arial"/>
        </w:rPr>
        <w:t xml:space="preserve"> (and withhold)</w:t>
      </w:r>
      <w:r w:rsidRPr="00D62E43">
        <w:rPr>
          <w:rFonts w:ascii="Arial" w:eastAsia="Arial" w:hAnsi="Arial" w:cs="Arial"/>
        </w:rPr>
        <w:t xml:space="preserve"> personal information, as provided for in the Data Protection Act 2018 and the General Data Protection Regulation (GDPR). To share information effectively: </w:t>
      </w:r>
    </w:p>
    <w:p w:rsidR="00D62E43" w:rsidRPr="00D62E43" w:rsidRDefault="00D62E43" w:rsidP="00D62E43">
      <w:pPr>
        <w:pStyle w:val="ListParagraph"/>
        <w:rPr>
          <w:rFonts w:ascii="Arial" w:eastAsia="Arial" w:hAnsi="Arial" w:cs="Arial"/>
        </w:rPr>
      </w:pPr>
    </w:p>
    <w:p w:rsidR="00D62E43" w:rsidRPr="00D62E43" w:rsidRDefault="00D62E43" w:rsidP="00D62E43">
      <w:pPr>
        <w:pStyle w:val="ListParagraph"/>
        <w:rPr>
          <w:rFonts w:ascii="Arial" w:eastAsia="Arial" w:hAnsi="Arial" w:cs="Arial"/>
        </w:rPr>
      </w:pPr>
      <w:r w:rsidRPr="00D62E43">
        <w:rPr>
          <w:rFonts w:ascii="Arial" w:eastAsia="Arial" w:hAnsi="Arial" w:cs="Arial"/>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D62E43" w:rsidRPr="00D62E43" w:rsidRDefault="00D62E43" w:rsidP="00D62E43">
      <w:pPr>
        <w:pStyle w:val="ListParagraph"/>
        <w:rPr>
          <w:rFonts w:ascii="Arial" w:eastAsia="Arial" w:hAnsi="Arial" w:cs="Arial"/>
        </w:rPr>
      </w:pPr>
    </w:p>
    <w:p w:rsidR="00D62E43" w:rsidRPr="00D62E43" w:rsidRDefault="00D62E43" w:rsidP="00D62E43">
      <w:pPr>
        <w:pStyle w:val="ListParagraph"/>
        <w:rPr>
          <w:rFonts w:ascii="Arial" w:eastAsia="Arial" w:hAnsi="Arial" w:cs="Arial"/>
        </w:rPr>
      </w:pPr>
      <w:r w:rsidRPr="00D62E43">
        <w:rPr>
          <w:rFonts w:ascii="Arial" w:eastAsia="Arial" w:hAnsi="Arial" w:cs="Arial"/>
        </w:rPr>
        <w:t xml:space="preserve">Where practitioners need to share special category personal data, they should be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w:t>
      </w:r>
      <w:r w:rsidRPr="00D62E43">
        <w:rPr>
          <w:rFonts w:ascii="Arial" w:eastAsia="Arial" w:hAnsi="Arial" w:cs="Arial"/>
        </w:rPr>
        <w:lastRenderedPageBreak/>
        <w:t xml:space="preserve">be reasonably expected that a practitioner gains consent, or if to gain consent would place a child at risk. </w:t>
      </w:r>
    </w:p>
    <w:p w:rsidR="00D62E43" w:rsidRPr="00D62E43" w:rsidRDefault="00D62E43" w:rsidP="00D62E43">
      <w:pPr>
        <w:pStyle w:val="ListParagraph"/>
        <w:rPr>
          <w:rFonts w:ascii="Arial" w:eastAsia="Arial" w:hAnsi="Arial" w:cs="Arial"/>
        </w:rPr>
      </w:pPr>
    </w:p>
    <w:p w:rsidR="00D62E43" w:rsidRDefault="00D62E43" w:rsidP="00D62E43">
      <w:pPr>
        <w:pStyle w:val="ListParagraph"/>
        <w:rPr>
          <w:rFonts w:ascii="Arial" w:eastAsia="Arial" w:hAnsi="Arial" w:cs="Arial"/>
        </w:rPr>
      </w:pPr>
      <w:r w:rsidRPr="00D62E43">
        <w:rPr>
          <w:rFonts w:ascii="Arial" w:eastAsia="Arial" w:hAnsi="Arial" w:cs="Arial"/>
        </w:rPr>
        <w:t xml:space="preserve">The Data Protection Act 2018 and GDPR do not prohibit the collection and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 </w:t>
      </w:r>
    </w:p>
    <w:p w:rsidR="000D6E30" w:rsidRPr="00D62E43" w:rsidRDefault="000D6E30" w:rsidP="00D62E43">
      <w:pPr>
        <w:pStyle w:val="ListParagraph"/>
        <w:rPr>
          <w:rFonts w:ascii="Arial" w:eastAsia="Arial" w:hAnsi="Arial" w:cs="Arial"/>
        </w:rPr>
      </w:pPr>
    </w:p>
    <w:p w:rsidR="0042351F" w:rsidRPr="00B676E0" w:rsidRDefault="00D62E43" w:rsidP="00B676E0">
      <w:pPr>
        <w:pStyle w:val="ListParagraph"/>
        <w:rPr>
          <w:rFonts w:ascii="Arial" w:eastAsia="Arial" w:hAnsi="Arial" w:cs="Arial"/>
        </w:rPr>
      </w:pPr>
      <w:r w:rsidRPr="00D62E43">
        <w:rPr>
          <w:rFonts w:ascii="Arial" w:eastAsia="Arial" w:hAnsi="Arial" w:cs="Arial"/>
        </w:rPr>
        <w:t xml:space="preserve">In the case of children in need, or children at risk of significant harm, it is difficult to foresee circumstances where information law would be a barrier to sharing personal information with other practitioners. Practitioners looking to share information should consider which processing condition in the Data Protection Act 2018 is most appropriate for use in the particular circumstances of the case. This may be the safeguarding processing condition or another relevant provision. </w:t>
      </w:r>
    </w:p>
    <w:p w:rsidR="0042351F" w:rsidRPr="00D62E43" w:rsidRDefault="0042351F" w:rsidP="00D62E43">
      <w:pPr>
        <w:pStyle w:val="ListParagraph"/>
        <w:rPr>
          <w:rFonts w:ascii="Arial" w:eastAsia="Arial" w:hAnsi="Arial" w:cs="Arial"/>
        </w:rPr>
      </w:pPr>
    </w:p>
    <w:p w:rsidR="00D62E43" w:rsidRPr="00D62E43" w:rsidRDefault="00D62E43" w:rsidP="00D62E43">
      <w:pPr>
        <w:pStyle w:val="ListParagraph"/>
        <w:rPr>
          <w:rFonts w:ascii="Arial" w:eastAsia="Arial" w:hAnsi="Arial" w:cs="Arial"/>
        </w:rPr>
      </w:pPr>
      <w:r w:rsidRPr="00D62E43">
        <w:rPr>
          <w:rFonts w:ascii="Arial" w:eastAsia="Arial" w:hAnsi="Arial" w:cs="Arial"/>
        </w:rPr>
        <w:t xml:space="preserve">In addition to the Data Protection Act 2018 and GDPR, practitioners need to balance the common law duty of confidence and the Human Rights Act 1998 against the effect on individuals or others of not sharing the information. </w:t>
      </w:r>
    </w:p>
    <w:p w:rsidR="00D62E43" w:rsidRPr="00D62E43" w:rsidRDefault="00D62E43" w:rsidP="00D62E43">
      <w:pPr>
        <w:pStyle w:val="ListParagraph"/>
        <w:rPr>
          <w:rFonts w:ascii="Arial" w:eastAsia="Arial" w:hAnsi="Arial" w:cs="Arial"/>
        </w:rPr>
      </w:pPr>
    </w:p>
    <w:p w:rsidR="003A7776" w:rsidRPr="00D62E43" w:rsidRDefault="00D62E43" w:rsidP="00D62E43">
      <w:pPr>
        <w:pStyle w:val="ListParagraph"/>
        <w:rPr>
          <w:rFonts w:ascii="Arial" w:eastAsia="Arial" w:hAnsi="Arial" w:cs="Arial"/>
          <w:b/>
        </w:rPr>
      </w:pPr>
      <w:r w:rsidRPr="00D62E43">
        <w:rPr>
          <w:rFonts w:ascii="Arial" w:eastAsia="Arial" w:hAnsi="Arial" w:cs="Arial"/>
        </w:rPr>
        <w:t xml:space="preserve">IT systems can be useful for information sharing. IT systems are most valuable when practitioners use the shared data to make more informed decisions about how to support and safeguard a child. </w:t>
      </w:r>
    </w:p>
    <w:p w:rsidR="008B5D85" w:rsidRPr="003A7776" w:rsidRDefault="008B5D85" w:rsidP="008B5D85">
      <w:pPr>
        <w:pStyle w:val="ListParagraph"/>
        <w:rPr>
          <w:rFonts w:ascii="Arial" w:eastAsia="Arial" w:hAnsi="Arial" w:cs="Arial"/>
          <w:b/>
        </w:rPr>
      </w:pPr>
    </w:p>
    <w:p w:rsidR="003653DC" w:rsidRPr="008E0AC3" w:rsidRDefault="00B83FA2" w:rsidP="00513135">
      <w:pPr>
        <w:pStyle w:val="ListParagraph"/>
        <w:numPr>
          <w:ilvl w:val="0"/>
          <w:numId w:val="31"/>
        </w:numPr>
        <w:spacing w:after="0" w:line="240" w:lineRule="auto"/>
        <w:ind w:left="709" w:hanging="709"/>
        <w:jc w:val="both"/>
        <w:rPr>
          <w:rFonts w:ascii="Arial" w:eastAsia="Arial" w:hAnsi="Arial" w:cs="Arial"/>
          <w:b/>
        </w:rPr>
      </w:pPr>
      <w:r w:rsidRPr="008E0AC3">
        <w:rPr>
          <w:rFonts w:ascii="Arial" w:eastAsia="Arial" w:hAnsi="Arial" w:cs="Arial"/>
          <w:b/>
        </w:rPr>
        <w:t>The Responsibility of the Local Advisory Body (LAB)</w:t>
      </w:r>
    </w:p>
    <w:p w:rsidR="003653DC" w:rsidRDefault="003653DC">
      <w:pPr>
        <w:spacing w:after="0" w:line="240" w:lineRule="auto"/>
        <w:jc w:val="both"/>
        <w:rPr>
          <w:rFonts w:ascii="Arial" w:eastAsia="Arial" w:hAnsi="Arial" w:cs="Arial"/>
        </w:rPr>
      </w:pPr>
    </w:p>
    <w:p w:rsidR="008B5D85" w:rsidRDefault="008E0AC3" w:rsidP="00513135">
      <w:pPr>
        <w:pStyle w:val="ListParagraph"/>
        <w:numPr>
          <w:ilvl w:val="1"/>
          <w:numId w:val="31"/>
        </w:numPr>
        <w:spacing w:after="0" w:line="240" w:lineRule="auto"/>
        <w:ind w:left="709" w:hanging="709"/>
        <w:jc w:val="both"/>
        <w:rPr>
          <w:rFonts w:ascii="Arial" w:eastAsia="Arial" w:hAnsi="Arial" w:cs="Arial"/>
        </w:rPr>
      </w:pPr>
      <w:r w:rsidRPr="008B5D85">
        <w:rPr>
          <w:rFonts w:ascii="Arial" w:eastAsia="Arial" w:hAnsi="Arial" w:cs="Arial"/>
        </w:rPr>
        <w:t>The Trust Board will ensure that the below duties are fulfilled to the highest possible standard.</w:t>
      </w:r>
    </w:p>
    <w:p w:rsidR="008B5D85" w:rsidRPr="008B5D85" w:rsidRDefault="008B5D85" w:rsidP="008B5D85">
      <w:pPr>
        <w:spacing w:after="0" w:line="240" w:lineRule="auto"/>
        <w:jc w:val="both"/>
        <w:rPr>
          <w:rFonts w:ascii="Arial" w:eastAsia="Arial" w:hAnsi="Arial" w:cs="Arial"/>
        </w:rPr>
      </w:pPr>
    </w:p>
    <w:p w:rsidR="008B5D85" w:rsidRDefault="001A6E25" w:rsidP="00513135">
      <w:pPr>
        <w:pStyle w:val="ListParagraph"/>
        <w:numPr>
          <w:ilvl w:val="1"/>
          <w:numId w:val="31"/>
        </w:numPr>
        <w:spacing w:after="0" w:line="240" w:lineRule="auto"/>
        <w:ind w:left="709" w:hanging="709"/>
        <w:jc w:val="both"/>
        <w:rPr>
          <w:rFonts w:ascii="Arial" w:eastAsia="Arial" w:hAnsi="Arial" w:cs="Arial"/>
        </w:rPr>
      </w:pPr>
      <w:r w:rsidRPr="008B5D85">
        <w:rPr>
          <w:rFonts w:ascii="Arial" w:eastAsia="Arial" w:hAnsi="Arial" w:cs="Arial"/>
        </w:rPr>
        <w:t xml:space="preserve">The Local Advisory Body (LAB) is the </w:t>
      </w:r>
      <w:r w:rsidR="00224D65" w:rsidRPr="008B5D85">
        <w:rPr>
          <w:rFonts w:ascii="Arial" w:eastAsia="Arial" w:hAnsi="Arial" w:cs="Arial"/>
        </w:rPr>
        <w:t xml:space="preserve">responsible </w:t>
      </w:r>
      <w:r w:rsidRPr="008B5D85">
        <w:rPr>
          <w:rFonts w:ascii="Arial" w:eastAsia="Arial" w:hAnsi="Arial" w:cs="Arial"/>
        </w:rPr>
        <w:t>body for ensuring the safety of the Academy.</w:t>
      </w:r>
    </w:p>
    <w:p w:rsidR="008B5D85" w:rsidRPr="008B5D85" w:rsidRDefault="008B5D85" w:rsidP="008B5D85">
      <w:pPr>
        <w:pStyle w:val="ListParagraph"/>
        <w:rPr>
          <w:rFonts w:ascii="Arial" w:eastAsia="Arial" w:hAnsi="Arial" w:cs="Arial"/>
        </w:rPr>
      </w:pPr>
    </w:p>
    <w:p w:rsidR="003653DC" w:rsidRPr="008B5D85" w:rsidRDefault="001A6E25" w:rsidP="00513135">
      <w:pPr>
        <w:pStyle w:val="ListParagraph"/>
        <w:numPr>
          <w:ilvl w:val="1"/>
          <w:numId w:val="31"/>
        </w:numPr>
        <w:spacing w:after="0" w:line="240" w:lineRule="auto"/>
        <w:ind w:left="709" w:hanging="709"/>
        <w:jc w:val="both"/>
        <w:rPr>
          <w:rFonts w:ascii="Arial" w:eastAsia="Arial" w:hAnsi="Arial" w:cs="Arial"/>
        </w:rPr>
      </w:pPr>
      <w:r w:rsidRPr="008B5D85">
        <w:rPr>
          <w:rFonts w:ascii="Arial" w:eastAsia="Arial" w:hAnsi="Arial" w:cs="Arial"/>
        </w:rPr>
        <w:t>The LAB will ensure there are appropriate policies and procedures in place in order for appropriate action to be taken in a timely manner to safeguard and promote children’s welfare.</w:t>
      </w:r>
    </w:p>
    <w:p w:rsidR="003653DC" w:rsidRPr="00157612" w:rsidRDefault="003653DC">
      <w:pPr>
        <w:spacing w:after="0" w:line="240" w:lineRule="auto"/>
        <w:jc w:val="both"/>
        <w:rPr>
          <w:rFonts w:ascii="Arial" w:eastAsia="Arial" w:hAnsi="Arial" w:cs="Arial"/>
        </w:rPr>
      </w:pPr>
    </w:p>
    <w:p w:rsidR="003653DC" w:rsidRPr="00157612" w:rsidRDefault="001A6E25" w:rsidP="008B5D85">
      <w:pPr>
        <w:spacing w:after="0" w:line="240" w:lineRule="auto"/>
        <w:ind w:firstLine="709"/>
        <w:jc w:val="both"/>
        <w:rPr>
          <w:rFonts w:ascii="Arial" w:eastAsia="Arial" w:hAnsi="Arial" w:cs="Arial"/>
        </w:rPr>
      </w:pPr>
      <w:r w:rsidRPr="00157612">
        <w:rPr>
          <w:rFonts w:ascii="Arial" w:eastAsia="Arial" w:hAnsi="Arial" w:cs="Arial"/>
        </w:rPr>
        <w:t>This should include:</w:t>
      </w:r>
    </w:p>
    <w:p w:rsidR="003653DC" w:rsidRPr="00157612" w:rsidRDefault="00882E99" w:rsidP="00513135">
      <w:pPr>
        <w:pStyle w:val="ListParagraph"/>
        <w:numPr>
          <w:ilvl w:val="0"/>
          <w:numId w:val="28"/>
        </w:numPr>
        <w:spacing w:after="0" w:line="240" w:lineRule="auto"/>
        <w:ind w:left="1418" w:hanging="284"/>
        <w:jc w:val="both"/>
        <w:rPr>
          <w:rFonts w:ascii="Arial" w:eastAsia="Arial" w:hAnsi="Arial" w:cs="Arial"/>
        </w:rPr>
      </w:pPr>
      <w:r w:rsidRPr="00157612">
        <w:rPr>
          <w:rFonts w:ascii="Arial" w:eastAsia="Arial" w:hAnsi="Arial" w:cs="Arial"/>
        </w:rPr>
        <w:t>A</w:t>
      </w:r>
      <w:r w:rsidR="001A6E25" w:rsidRPr="00157612">
        <w:rPr>
          <w:rFonts w:ascii="Arial" w:eastAsia="Arial" w:hAnsi="Arial" w:cs="Arial"/>
        </w:rPr>
        <w:t>n effective child protection and safeguarding policy;</w:t>
      </w:r>
    </w:p>
    <w:p w:rsidR="003653DC" w:rsidRPr="00157612" w:rsidRDefault="00882E99" w:rsidP="00513135">
      <w:pPr>
        <w:pStyle w:val="ListParagraph"/>
        <w:numPr>
          <w:ilvl w:val="0"/>
          <w:numId w:val="28"/>
        </w:numPr>
        <w:spacing w:after="0" w:line="240" w:lineRule="auto"/>
        <w:ind w:left="1418" w:hanging="284"/>
        <w:jc w:val="both"/>
        <w:rPr>
          <w:rFonts w:ascii="Arial" w:eastAsia="Arial" w:hAnsi="Arial" w:cs="Arial"/>
        </w:rPr>
      </w:pPr>
      <w:r w:rsidRPr="00157612">
        <w:rPr>
          <w:rFonts w:ascii="Arial" w:eastAsia="Arial" w:hAnsi="Arial" w:cs="Arial"/>
        </w:rPr>
        <w:t>A</w:t>
      </w:r>
      <w:r w:rsidR="001A6E25" w:rsidRPr="00157612">
        <w:rPr>
          <w:rFonts w:ascii="Arial" w:eastAsia="Arial" w:hAnsi="Arial" w:cs="Arial"/>
        </w:rPr>
        <w:t xml:space="preserve"> staff code of conduct which should amongst other things include - acceptable use of technologies, staff/pupil relationships and communications including the use of social media.</w:t>
      </w:r>
    </w:p>
    <w:p w:rsidR="003653DC" w:rsidRPr="00157612" w:rsidRDefault="003653DC">
      <w:pPr>
        <w:spacing w:after="0" w:line="240" w:lineRule="auto"/>
        <w:jc w:val="bot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The LAB will ensure that (</w:t>
      </w:r>
      <w:r w:rsidRPr="008B5D85">
        <w:rPr>
          <w:rFonts w:ascii="Arial" w:eastAsia="Arial" w:hAnsi="Arial" w:cs="Arial"/>
          <w:highlight w:val="yellow"/>
        </w:rPr>
        <w:t>insert name of LAB</w:t>
      </w:r>
      <w:r w:rsidRPr="008B5D85">
        <w:rPr>
          <w:rFonts w:ascii="Arial" w:eastAsia="Arial" w:hAnsi="Arial" w:cs="Arial"/>
        </w:rPr>
        <w:t>) contributes to inter-agency working in line with statutory guidance Working Together to Safeguard Children. Our Academy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rsidR="008B5D85" w:rsidRPr="008B5D85" w:rsidRDefault="008B5D85" w:rsidP="008B5D85">
      <w:pPr>
        <w:spacing w:after="0" w:line="240" w:lineRule="auto"/>
        <w:jc w:val="both"/>
        <w:rPr>
          <w:rFonts w:ascii="Arial" w:eastAsia="Arial" w:hAnsi="Arial" w:cs="Arial"/>
        </w:rPr>
      </w:pPr>
    </w:p>
    <w:p w:rsidR="003653DC" w:rsidRP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The LAB will ensure that the safeguarding arrangements take into account the procedures and practice of the local authority. This includes the requirement under Section 175/Section 157 of the Education Act 2002 which placed a duty </w:t>
      </w:r>
      <w:proofErr w:type="gramStart"/>
      <w:r w:rsidRPr="008B5D85">
        <w:rPr>
          <w:rFonts w:ascii="Arial" w:eastAsia="Arial" w:hAnsi="Arial" w:cs="Arial"/>
        </w:rPr>
        <w:t>on:-</w:t>
      </w:r>
      <w:proofErr w:type="gramEnd"/>
    </w:p>
    <w:p w:rsidR="003653DC" w:rsidRDefault="003653DC">
      <w:pPr>
        <w:spacing w:after="0" w:line="240" w:lineRule="auto"/>
        <w:jc w:val="both"/>
        <w:rPr>
          <w:rFonts w:ascii="Arial" w:eastAsia="Arial" w:hAnsi="Arial" w:cs="Arial"/>
        </w:rPr>
      </w:pPr>
    </w:p>
    <w:p w:rsidR="003653DC" w:rsidRPr="00882E99" w:rsidRDefault="001A6E25" w:rsidP="006954E1">
      <w:pPr>
        <w:numPr>
          <w:ilvl w:val="0"/>
          <w:numId w:val="9"/>
        </w:numPr>
        <w:pBdr>
          <w:top w:val="nil"/>
          <w:left w:val="nil"/>
          <w:bottom w:val="nil"/>
          <w:right w:val="nil"/>
          <w:between w:val="nil"/>
        </w:pBdr>
        <w:spacing w:after="0" w:line="240" w:lineRule="auto"/>
        <w:ind w:left="1418" w:hanging="284"/>
        <w:contextualSpacing/>
        <w:rPr>
          <w:color w:val="000000"/>
        </w:rPr>
      </w:pPr>
      <w:r w:rsidRPr="00882E99">
        <w:rPr>
          <w:rFonts w:ascii="Arial" w:eastAsia="Arial" w:hAnsi="Arial" w:cs="Arial"/>
          <w:color w:val="000000"/>
        </w:rPr>
        <w:t>The governing bodies of schools to have arrangements for safeguarding and promoting the welfare of children in place</w:t>
      </w:r>
    </w:p>
    <w:p w:rsidR="003653DC" w:rsidRPr="008B5D85" w:rsidRDefault="001A6E25" w:rsidP="008B5D85">
      <w:pPr>
        <w:numPr>
          <w:ilvl w:val="0"/>
          <w:numId w:val="5"/>
        </w:numPr>
        <w:pBdr>
          <w:top w:val="nil"/>
          <w:left w:val="nil"/>
          <w:bottom w:val="nil"/>
          <w:right w:val="nil"/>
          <w:between w:val="nil"/>
        </w:pBdr>
        <w:spacing w:after="0" w:line="240" w:lineRule="auto"/>
        <w:ind w:left="1418" w:hanging="284"/>
        <w:contextualSpacing/>
        <w:jc w:val="both"/>
        <w:rPr>
          <w:rFonts w:ascii="Arial" w:eastAsia="Arial" w:hAnsi="Arial" w:cs="Arial"/>
        </w:rPr>
      </w:pPr>
      <w:r w:rsidRPr="008B5D85">
        <w:rPr>
          <w:rFonts w:ascii="Arial" w:eastAsia="Arial" w:hAnsi="Arial" w:cs="Arial"/>
          <w:color w:val="000000"/>
        </w:rPr>
        <w:t>The Local Authority to monitor compliance of maintained schools</w:t>
      </w:r>
    </w:p>
    <w:p w:rsidR="008B5D85" w:rsidRPr="008B5D85" w:rsidRDefault="008B5D85" w:rsidP="008B5D85">
      <w:pPr>
        <w:pBdr>
          <w:top w:val="nil"/>
          <w:left w:val="nil"/>
          <w:bottom w:val="nil"/>
          <w:right w:val="nil"/>
          <w:between w:val="nil"/>
        </w:pBdr>
        <w:spacing w:after="0" w:line="240" w:lineRule="auto"/>
        <w:ind w:left="1134"/>
        <w:contextualSpacing/>
        <w:jc w:val="both"/>
        <w:rPr>
          <w:rFonts w:ascii="Arial" w:eastAsia="Arial" w:hAnsi="Arial" w:cs="Arial"/>
        </w:rPr>
      </w:pPr>
    </w:p>
    <w:p w:rsidR="008B5D85" w:rsidRPr="008B5D85" w:rsidRDefault="008B5D85" w:rsidP="008B5D85">
      <w:pPr>
        <w:spacing w:after="0" w:line="240" w:lineRule="auto"/>
        <w:jc w:val="bot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lastRenderedPageBreak/>
        <w:t>The LAB</w:t>
      </w:r>
      <w:r w:rsidR="00882E99" w:rsidRPr="008B5D85">
        <w:rPr>
          <w:rFonts w:ascii="Arial" w:eastAsia="Arial" w:hAnsi="Arial" w:cs="Arial"/>
        </w:rPr>
        <w:t xml:space="preserve"> recognises the expertise staff </w:t>
      </w:r>
      <w:r w:rsidRPr="008B5D85">
        <w:rPr>
          <w:rFonts w:ascii="Arial" w:eastAsia="Arial" w:hAnsi="Arial" w:cs="Arial"/>
        </w:rPr>
        <w:t>build by undertaking safeguarding training and managing safeguarding concerns on a daily basis and all staff have the opportunity to contribute to and shape safeguarding arrangements and the child protection and safeguarding policy.</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The LAB will ensure children are taught about safeguarding, including online, through teaching and learning opportunities, as part of providing </w:t>
      </w:r>
      <w:r w:rsidR="00C13ABD" w:rsidRPr="008B5D85">
        <w:rPr>
          <w:rFonts w:ascii="Arial" w:eastAsia="Arial" w:hAnsi="Arial" w:cs="Arial"/>
        </w:rPr>
        <w:t>a broad and balanced curriculum to recognise when they are at risk and how to get help if they need it.</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The LAB will ensure there are procedures in place to handle allegations against teachers, </w:t>
      </w:r>
      <w:proofErr w:type="spellStart"/>
      <w:r w:rsidRPr="008B5D85">
        <w:rPr>
          <w:rFonts w:ascii="Arial" w:eastAsia="Arial" w:hAnsi="Arial" w:cs="Arial"/>
        </w:rPr>
        <w:t>headteachers</w:t>
      </w:r>
      <w:proofErr w:type="spellEnd"/>
      <w:r w:rsidRPr="008B5D85">
        <w:rPr>
          <w:rFonts w:ascii="Arial" w:eastAsia="Arial" w:hAnsi="Arial" w:cs="Arial"/>
        </w:rPr>
        <w:t>, volunteers and other staff</w:t>
      </w:r>
      <w:r w:rsidR="002D0F46">
        <w:rPr>
          <w:rFonts w:ascii="Arial" w:eastAsia="Arial" w:hAnsi="Arial" w:cs="Arial"/>
        </w:rPr>
        <w:t xml:space="preserve"> (including supply staff)</w:t>
      </w:r>
      <w:r w:rsidRPr="008B5D85">
        <w:rPr>
          <w:rFonts w:ascii="Arial" w:eastAsia="Arial" w:hAnsi="Arial" w:cs="Arial"/>
        </w:rPr>
        <w:t>.</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The LAB will ensure that all staff members undergo safeguarding and child protection training at induction. The training will be regularly updated and the induction and training will be in line with advice from (</w:t>
      </w:r>
      <w:r w:rsidRPr="008B5D85">
        <w:rPr>
          <w:rFonts w:ascii="Arial" w:eastAsia="Arial" w:hAnsi="Arial" w:cs="Arial"/>
          <w:highlight w:val="yellow"/>
        </w:rPr>
        <w:t>insert name/body/organisation</w:t>
      </w:r>
      <w:r w:rsidRPr="008B5D85">
        <w:rPr>
          <w:rFonts w:ascii="Arial" w:eastAsia="Arial" w:hAnsi="Arial" w:cs="Arial"/>
        </w:rPr>
        <w:t xml:space="preserve">) </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The LAB reviews its policies/procedures annually.</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The DSG is responsible for liaising with the </w:t>
      </w:r>
      <w:proofErr w:type="spellStart"/>
      <w:r w:rsidRPr="008B5D85">
        <w:rPr>
          <w:rFonts w:ascii="Arial" w:eastAsia="Arial" w:hAnsi="Arial" w:cs="Arial"/>
        </w:rPr>
        <w:t>Headteacher</w:t>
      </w:r>
      <w:proofErr w:type="spellEnd"/>
      <w:r w:rsidRPr="008B5D85">
        <w:rPr>
          <w:rFonts w:ascii="Arial" w:eastAsia="Arial" w:hAnsi="Arial" w:cs="Arial"/>
        </w:rPr>
        <w:t xml:space="preserve"> and Designated Safeguarding Leads over all matters regarding safeguarding and child protection issues. The role is strategic rather than operational – they will not be involved in concerns about individual pupils/students.</w:t>
      </w:r>
    </w:p>
    <w:p w:rsidR="008B5D85" w:rsidRPr="008B5D85" w:rsidRDefault="008B5D85" w:rsidP="008B5D85">
      <w:pPr>
        <w:pStyle w:val="ListParagraph"/>
        <w:rPr>
          <w:rFonts w:ascii="Arial" w:eastAsia="Arial" w:hAnsi="Arial" w:cs="Arial"/>
        </w:rPr>
      </w:pPr>
    </w:p>
    <w:p w:rsidR="008B5D85" w:rsidRDefault="001A6E2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A member of the Executive Team is nominated to be responsible for liaising with the local authority and other partner agencies in the event of allegations of abuse being made against the </w:t>
      </w:r>
      <w:proofErr w:type="spellStart"/>
      <w:r w:rsidRPr="008B5D85">
        <w:rPr>
          <w:rFonts w:ascii="Arial" w:eastAsia="Arial" w:hAnsi="Arial" w:cs="Arial"/>
        </w:rPr>
        <w:t>Headteacher</w:t>
      </w:r>
      <w:proofErr w:type="spellEnd"/>
      <w:r w:rsidRPr="008B5D85">
        <w:rPr>
          <w:rFonts w:ascii="Arial" w:eastAsia="Arial" w:hAnsi="Arial" w:cs="Arial"/>
        </w:rPr>
        <w:t>.</w:t>
      </w:r>
    </w:p>
    <w:p w:rsidR="008B5D85" w:rsidRPr="008B5D85" w:rsidRDefault="008B5D85" w:rsidP="008B5D85">
      <w:pPr>
        <w:pStyle w:val="ListParagraph"/>
        <w:rPr>
          <w:rFonts w:ascii="Arial" w:eastAsia="Arial" w:hAnsi="Arial" w:cs="Arial"/>
        </w:rPr>
      </w:pPr>
    </w:p>
    <w:p w:rsidR="00C77636" w:rsidRPr="008B5D85" w:rsidRDefault="001D50F5" w:rsidP="00513135">
      <w:pPr>
        <w:pStyle w:val="ListParagraph"/>
        <w:numPr>
          <w:ilvl w:val="1"/>
          <w:numId w:val="31"/>
        </w:numPr>
        <w:spacing w:after="0" w:line="240" w:lineRule="auto"/>
        <w:ind w:left="851" w:hanging="851"/>
        <w:jc w:val="both"/>
        <w:rPr>
          <w:rFonts w:ascii="Arial" w:eastAsia="Arial" w:hAnsi="Arial" w:cs="Arial"/>
        </w:rPr>
      </w:pPr>
      <w:r w:rsidRPr="008B5D85">
        <w:rPr>
          <w:rFonts w:ascii="Arial" w:eastAsia="Arial" w:hAnsi="Arial" w:cs="Arial"/>
        </w:rPr>
        <w:t xml:space="preserve">The Trust’s Managing allegations of abuse against staff Policy </w:t>
      </w:r>
      <w:r w:rsidR="00C77636" w:rsidRPr="008B5D85">
        <w:rPr>
          <w:rFonts w:ascii="Arial" w:eastAsia="Arial" w:hAnsi="Arial" w:cs="Arial"/>
        </w:rPr>
        <w:t>will be followed for allegations made against staff</w:t>
      </w:r>
      <w:r w:rsidR="00280785">
        <w:rPr>
          <w:rFonts w:ascii="Arial" w:eastAsia="Arial" w:hAnsi="Arial" w:cs="Arial"/>
        </w:rPr>
        <w:t xml:space="preserve"> in accordance with part 4 of Keeping Children Safe in Education</w:t>
      </w:r>
      <w:r w:rsidR="00444741">
        <w:rPr>
          <w:rFonts w:ascii="Arial" w:eastAsia="Arial" w:hAnsi="Arial" w:cs="Arial"/>
        </w:rPr>
        <w:t>.</w:t>
      </w:r>
    </w:p>
    <w:p w:rsidR="003653DC" w:rsidRPr="00157612" w:rsidRDefault="003653DC">
      <w:pPr>
        <w:spacing w:after="0" w:line="240" w:lineRule="auto"/>
        <w:jc w:val="both"/>
        <w:rPr>
          <w:rFonts w:ascii="Arial" w:eastAsia="Arial" w:hAnsi="Arial" w:cs="Arial"/>
        </w:rPr>
      </w:pPr>
    </w:p>
    <w:p w:rsidR="00216596" w:rsidRPr="003A7776" w:rsidRDefault="00B83FA2" w:rsidP="00513135">
      <w:pPr>
        <w:pStyle w:val="ListParagraph"/>
        <w:numPr>
          <w:ilvl w:val="0"/>
          <w:numId w:val="31"/>
        </w:numPr>
        <w:spacing w:after="0" w:line="240" w:lineRule="auto"/>
        <w:ind w:left="851" w:hanging="851"/>
        <w:jc w:val="both"/>
        <w:rPr>
          <w:rFonts w:ascii="Arial" w:eastAsia="Arial" w:hAnsi="Arial" w:cs="Arial"/>
          <w:b/>
        </w:rPr>
      </w:pPr>
      <w:r w:rsidRPr="003A7776">
        <w:rPr>
          <w:rFonts w:ascii="Arial" w:eastAsia="Arial" w:hAnsi="Arial" w:cs="Arial"/>
          <w:b/>
        </w:rPr>
        <w:t>The Role of the Designated Teacher for Looked After Children</w:t>
      </w:r>
    </w:p>
    <w:p w:rsidR="00216596" w:rsidRPr="003A7776" w:rsidRDefault="00216596" w:rsidP="00216596">
      <w:pPr>
        <w:spacing w:after="0" w:line="240" w:lineRule="auto"/>
        <w:jc w:val="both"/>
        <w:rPr>
          <w:rFonts w:ascii="Arial" w:eastAsia="Arial" w:hAnsi="Arial" w:cs="Arial"/>
          <w:b/>
        </w:rPr>
      </w:pPr>
    </w:p>
    <w:p w:rsidR="003653DC" w:rsidRPr="00216596" w:rsidRDefault="001A6E25" w:rsidP="00513135">
      <w:pPr>
        <w:pStyle w:val="ListParagraph"/>
        <w:numPr>
          <w:ilvl w:val="1"/>
          <w:numId w:val="31"/>
        </w:numPr>
        <w:spacing w:after="0" w:line="240" w:lineRule="auto"/>
        <w:ind w:left="851" w:hanging="851"/>
        <w:jc w:val="both"/>
        <w:rPr>
          <w:rFonts w:ascii="Arial" w:eastAsia="Arial" w:hAnsi="Arial" w:cs="Arial"/>
          <w:b/>
          <w:color w:val="51227B"/>
        </w:rPr>
      </w:pPr>
      <w:r w:rsidRPr="003A7776">
        <w:rPr>
          <w:rFonts w:ascii="Arial" w:eastAsia="Arial" w:hAnsi="Arial" w:cs="Arial"/>
        </w:rPr>
        <w:t xml:space="preserve">The designated teacher for looked after children at </w:t>
      </w:r>
      <w:r w:rsidRPr="003A7776">
        <w:rPr>
          <w:rFonts w:ascii="Arial" w:eastAsia="Arial" w:hAnsi="Arial" w:cs="Arial"/>
          <w:highlight w:val="yellow"/>
        </w:rPr>
        <w:t>(insert name of academy and name of person)</w:t>
      </w:r>
      <w:r w:rsidRPr="003A7776">
        <w:rPr>
          <w:rFonts w:ascii="Arial" w:eastAsia="Arial" w:hAnsi="Arial" w:cs="Arial"/>
        </w:rPr>
        <w:t xml:space="preserve">. They are responsible for promoting the educational achievement of children who are </w:t>
      </w:r>
      <w:r w:rsidRPr="00216596">
        <w:rPr>
          <w:rFonts w:ascii="Arial" w:eastAsia="Arial" w:hAnsi="Arial" w:cs="Arial"/>
        </w:rPr>
        <w:t>looked after. The designated teacher will work closely with the Virtual School Head, to ensure that pupil premium funding is best used to support the progress of the looked after child.</w:t>
      </w:r>
    </w:p>
    <w:p w:rsidR="00216596" w:rsidRPr="00216596" w:rsidRDefault="00216596" w:rsidP="00216596">
      <w:pPr>
        <w:spacing w:after="0" w:line="240" w:lineRule="auto"/>
        <w:jc w:val="both"/>
        <w:rPr>
          <w:rFonts w:ascii="Arial" w:eastAsia="Arial" w:hAnsi="Arial" w:cs="Arial"/>
          <w:b/>
          <w:color w:val="51227B"/>
        </w:rPr>
      </w:pPr>
    </w:p>
    <w:p w:rsidR="003653DC" w:rsidRPr="00157612" w:rsidRDefault="003653DC">
      <w:pPr>
        <w:spacing w:after="0" w:line="240" w:lineRule="auto"/>
        <w:jc w:val="both"/>
        <w:rPr>
          <w:rFonts w:ascii="Arial" w:eastAsia="Arial" w:hAnsi="Arial" w:cs="Arial"/>
          <w:b/>
          <w:color w:val="51227B"/>
        </w:rPr>
      </w:pPr>
    </w:p>
    <w:p w:rsidR="00F22AFF" w:rsidRPr="00F22AFF" w:rsidRDefault="00DD4564" w:rsidP="00513135">
      <w:pPr>
        <w:pStyle w:val="ListParagraph"/>
        <w:numPr>
          <w:ilvl w:val="0"/>
          <w:numId w:val="31"/>
        </w:numPr>
        <w:spacing w:after="0" w:line="240" w:lineRule="auto"/>
        <w:ind w:hanging="720"/>
        <w:jc w:val="both"/>
        <w:rPr>
          <w:rFonts w:ascii="Arial" w:hAnsi="Arial" w:cs="Times New Roman"/>
          <w:b/>
          <w:lang w:eastAsia="en-US"/>
        </w:rPr>
      </w:pPr>
      <w:r w:rsidRPr="00F22AFF">
        <w:rPr>
          <w:rFonts w:ascii="Arial" w:eastAsia="Arial" w:hAnsi="Arial" w:cs="Arial"/>
          <w:b/>
        </w:rPr>
        <w:t>Recruitment of Staff and Volunteers</w:t>
      </w:r>
    </w:p>
    <w:p w:rsidR="00F22AFF" w:rsidRPr="00F22AFF" w:rsidRDefault="00F22AFF" w:rsidP="00F22AFF">
      <w:pPr>
        <w:spacing w:after="0" w:line="240" w:lineRule="auto"/>
        <w:jc w:val="both"/>
        <w:rPr>
          <w:rFonts w:ascii="Arial" w:hAnsi="Arial" w:cs="Times New Roman"/>
          <w:b/>
          <w:lang w:eastAsia="en-US"/>
        </w:rPr>
      </w:pPr>
    </w:p>
    <w:p w:rsidR="00F22AFF" w:rsidRDefault="00DD4564" w:rsidP="00513135">
      <w:pPr>
        <w:pStyle w:val="ListParagraph"/>
        <w:numPr>
          <w:ilvl w:val="1"/>
          <w:numId w:val="31"/>
        </w:numPr>
        <w:spacing w:after="0" w:line="240" w:lineRule="auto"/>
        <w:ind w:left="709" w:hanging="709"/>
        <w:jc w:val="both"/>
        <w:rPr>
          <w:rFonts w:ascii="Arial" w:hAnsi="Arial" w:cs="Times New Roman"/>
          <w:lang w:eastAsia="en-US"/>
        </w:rPr>
      </w:pPr>
      <w:r w:rsidRPr="00F22AFF">
        <w:rPr>
          <w:rFonts w:ascii="Arial" w:hAnsi="Arial" w:cs="Times New Roman"/>
          <w:lang w:eastAsia="en-US"/>
        </w:rPr>
        <w:t xml:space="preserve">WAT is committed to ensure that all steps are taken to recruit staff and volunteers who are safe to work with our children and have their welfare and protection as the highest priority. </w:t>
      </w:r>
    </w:p>
    <w:p w:rsidR="00F22AFF" w:rsidRPr="00F22AFF" w:rsidRDefault="00F22AFF" w:rsidP="00F22AFF">
      <w:pPr>
        <w:spacing w:after="0" w:line="240" w:lineRule="auto"/>
        <w:jc w:val="both"/>
        <w:rPr>
          <w:rFonts w:ascii="Arial" w:hAnsi="Arial" w:cs="Times New Roman"/>
          <w:lang w:eastAsia="en-US"/>
        </w:rPr>
      </w:pPr>
    </w:p>
    <w:p w:rsidR="00F22AFF" w:rsidRDefault="00DD4564" w:rsidP="00513135">
      <w:pPr>
        <w:pStyle w:val="ListParagraph"/>
        <w:numPr>
          <w:ilvl w:val="1"/>
          <w:numId w:val="31"/>
        </w:numPr>
        <w:spacing w:after="0" w:line="240" w:lineRule="auto"/>
        <w:ind w:left="709" w:hanging="709"/>
        <w:jc w:val="both"/>
        <w:rPr>
          <w:rFonts w:ascii="Arial" w:hAnsi="Arial" w:cs="Times New Roman"/>
          <w:lang w:eastAsia="en-US"/>
        </w:rPr>
      </w:pPr>
      <w:r w:rsidRPr="00F22AFF">
        <w:rPr>
          <w:rFonts w:ascii="Arial" w:hAnsi="Arial" w:cs="Times New Roman"/>
          <w:lang w:eastAsia="en-US"/>
        </w:rPr>
        <w:t xml:space="preserve">Safer Recruitment and vetting procedures are followed for all appointments of staff including those working in a voluntary / unpaid capacity.  The </w:t>
      </w:r>
      <w:proofErr w:type="spellStart"/>
      <w:r w:rsidRPr="00F22AFF">
        <w:rPr>
          <w:rFonts w:ascii="Arial" w:hAnsi="Arial" w:cs="Times New Roman"/>
          <w:lang w:eastAsia="en-US"/>
        </w:rPr>
        <w:t>Headteacher</w:t>
      </w:r>
      <w:proofErr w:type="spellEnd"/>
      <w:r w:rsidRPr="00F22AFF">
        <w:rPr>
          <w:rFonts w:ascii="Arial" w:hAnsi="Arial" w:cs="Times New Roman"/>
          <w:lang w:eastAsia="en-US"/>
        </w:rPr>
        <w:t xml:space="preserve"> will risk assess and apply appropriate professional judgement when deciding whether to obtain an enhanced DBS certificate for any volunteer not e</w:t>
      </w:r>
      <w:r w:rsidR="003A7776">
        <w:rPr>
          <w:rFonts w:ascii="Arial" w:hAnsi="Arial" w:cs="Times New Roman"/>
          <w:lang w:eastAsia="en-US"/>
        </w:rPr>
        <w:t>ngaging in regulated activity. All Work Experience placements will be Risk Assessed. Where those deemed high risk, a DB</w:t>
      </w:r>
      <w:r w:rsidR="0098681E">
        <w:rPr>
          <w:rFonts w:ascii="Arial" w:hAnsi="Arial" w:cs="Times New Roman"/>
          <w:lang w:eastAsia="en-US"/>
        </w:rPr>
        <w:t>S</w:t>
      </w:r>
      <w:r w:rsidR="003A7776">
        <w:rPr>
          <w:rFonts w:ascii="Arial" w:hAnsi="Arial" w:cs="Times New Roman"/>
          <w:lang w:eastAsia="en-US"/>
        </w:rPr>
        <w:t xml:space="preserve"> will be obtained.</w:t>
      </w:r>
    </w:p>
    <w:p w:rsidR="00F22AFF" w:rsidRPr="00F22AFF" w:rsidRDefault="00F22AFF" w:rsidP="00F22AFF">
      <w:pPr>
        <w:pStyle w:val="ListParagraph"/>
        <w:rPr>
          <w:rFonts w:ascii="Arial" w:hAnsi="Arial" w:cs="Times New Roman"/>
          <w:lang w:eastAsia="en-US"/>
        </w:rPr>
      </w:pPr>
    </w:p>
    <w:p w:rsidR="00F22AFF" w:rsidRDefault="00DD4564" w:rsidP="00513135">
      <w:pPr>
        <w:pStyle w:val="ListParagraph"/>
        <w:numPr>
          <w:ilvl w:val="1"/>
          <w:numId w:val="31"/>
        </w:numPr>
        <w:spacing w:after="0" w:line="240" w:lineRule="auto"/>
        <w:ind w:left="709" w:hanging="709"/>
        <w:jc w:val="both"/>
        <w:rPr>
          <w:rFonts w:ascii="Arial" w:hAnsi="Arial" w:cs="Times New Roman"/>
          <w:lang w:eastAsia="en-US"/>
        </w:rPr>
      </w:pPr>
      <w:r w:rsidRPr="00F22AFF">
        <w:rPr>
          <w:rFonts w:ascii="Arial" w:hAnsi="Arial" w:cs="Times New Roman"/>
          <w:lang w:eastAsia="en-US"/>
        </w:rPr>
        <w:t xml:space="preserve">Every interview panel will have at least one member who has undergone Safer Recruitment Training.  </w:t>
      </w:r>
      <w:r w:rsidRPr="00F22AFF">
        <w:rPr>
          <w:rFonts w:ascii="Arial" w:hAnsi="Arial" w:cs="Times New Roman"/>
          <w:highlight w:val="yellow"/>
          <w:lang w:eastAsia="en-US"/>
        </w:rPr>
        <w:t>(insert academy)</w:t>
      </w:r>
      <w:r w:rsidRPr="00F22AFF">
        <w:rPr>
          <w:rFonts w:ascii="Arial" w:hAnsi="Arial" w:cs="Times New Roman"/>
          <w:lang w:eastAsia="en-US"/>
        </w:rPr>
        <w:t xml:space="preserve"> will check on the identity of candidates, follow up references with referees and scrutinise applications for gaps in employment.  </w:t>
      </w:r>
    </w:p>
    <w:p w:rsidR="00F22AFF" w:rsidRPr="00F22AFF" w:rsidRDefault="00F22AFF" w:rsidP="00F22AFF">
      <w:pPr>
        <w:pStyle w:val="ListParagraph"/>
        <w:rPr>
          <w:rFonts w:ascii="Arial" w:hAnsi="Arial" w:cs="Times New Roman"/>
          <w:highlight w:val="yellow"/>
          <w:lang w:eastAsia="en-US"/>
        </w:rPr>
      </w:pPr>
    </w:p>
    <w:p w:rsidR="00F22AFF" w:rsidRDefault="00DD4564" w:rsidP="00513135">
      <w:pPr>
        <w:pStyle w:val="ListParagraph"/>
        <w:numPr>
          <w:ilvl w:val="1"/>
          <w:numId w:val="31"/>
        </w:numPr>
        <w:spacing w:after="0" w:line="240" w:lineRule="auto"/>
        <w:ind w:left="709" w:hanging="709"/>
        <w:jc w:val="both"/>
        <w:rPr>
          <w:rFonts w:ascii="Arial" w:hAnsi="Arial" w:cs="Times New Roman"/>
          <w:lang w:eastAsia="en-US"/>
        </w:rPr>
      </w:pPr>
      <w:r w:rsidRPr="00F22AFF">
        <w:rPr>
          <w:rFonts w:ascii="Arial" w:hAnsi="Arial" w:cs="Times New Roman"/>
          <w:highlight w:val="yellow"/>
          <w:lang w:eastAsia="en-US"/>
        </w:rPr>
        <w:t>(insert academy)</w:t>
      </w:r>
      <w:r w:rsidRPr="00F22AFF">
        <w:rPr>
          <w:rFonts w:ascii="Arial" w:hAnsi="Arial" w:cs="Times New Roman"/>
          <w:lang w:eastAsia="en-US"/>
        </w:rPr>
        <w:t xml:space="preserve"> will ensure that agencies and third parties supplying staff provide the academy with evidence that they have made </w:t>
      </w:r>
      <w:r w:rsidR="0098681E">
        <w:rPr>
          <w:rFonts w:ascii="Arial" w:hAnsi="Arial" w:cs="Times New Roman"/>
          <w:lang w:eastAsia="en-US"/>
        </w:rPr>
        <w:t xml:space="preserve">the </w:t>
      </w:r>
      <w:r w:rsidRPr="00F22AFF">
        <w:rPr>
          <w:rFonts w:ascii="Arial" w:hAnsi="Arial" w:cs="Times New Roman"/>
          <w:lang w:eastAsia="en-US"/>
        </w:rPr>
        <w:t xml:space="preserve">appropriate level of safeguarding check on individuals working in our academies.  </w:t>
      </w:r>
    </w:p>
    <w:p w:rsidR="00F22AFF" w:rsidRPr="00F22AFF" w:rsidRDefault="00F22AFF" w:rsidP="00F22AFF">
      <w:pPr>
        <w:pStyle w:val="ListParagraph"/>
        <w:rPr>
          <w:rFonts w:ascii="Arial" w:hAnsi="Arial" w:cs="Times New Roman"/>
          <w:highlight w:val="yellow"/>
          <w:lang w:eastAsia="en-US"/>
        </w:rPr>
      </w:pPr>
    </w:p>
    <w:p w:rsidR="00F22AFF" w:rsidRDefault="00DD4564" w:rsidP="00513135">
      <w:pPr>
        <w:pStyle w:val="ListParagraph"/>
        <w:numPr>
          <w:ilvl w:val="1"/>
          <w:numId w:val="31"/>
        </w:numPr>
        <w:spacing w:after="0" w:line="240" w:lineRule="auto"/>
        <w:ind w:left="709" w:hanging="709"/>
        <w:jc w:val="both"/>
        <w:rPr>
          <w:rFonts w:ascii="Arial" w:hAnsi="Arial" w:cs="Times New Roman"/>
          <w:lang w:eastAsia="en-US"/>
        </w:rPr>
      </w:pPr>
      <w:r w:rsidRPr="00F22AFF">
        <w:rPr>
          <w:rFonts w:ascii="Arial" w:hAnsi="Arial" w:cs="Times New Roman"/>
          <w:highlight w:val="yellow"/>
          <w:lang w:eastAsia="en-US"/>
        </w:rPr>
        <w:t>(insert academy</w:t>
      </w:r>
      <w:r w:rsidRPr="00F22AFF">
        <w:rPr>
          <w:rFonts w:ascii="Arial" w:hAnsi="Arial" w:cs="Times New Roman"/>
          <w:lang w:eastAsia="en-US"/>
        </w:rPr>
        <w:t xml:space="preserve">) will ensure that all staff involved in recruitment are aware of guidance on safer recruitment </w:t>
      </w:r>
    </w:p>
    <w:p w:rsidR="00F22AFF" w:rsidRPr="00F22AFF" w:rsidRDefault="00F22AFF" w:rsidP="00F22AFF">
      <w:pPr>
        <w:pStyle w:val="ListParagraph"/>
        <w:rPr>
          <w:rFonts w:ascii="Arial" w:hAnsi="Arial" w:cs="Times New Roman"/>
          <w:highlight w:val="yellow"/>
          <w:lang w:eastAsia="en-US"/>
        </w:rPr>
      </w:pPr>
    </w:p>
    <w:p w:rsidR="00DD4564" w:rsidRDefault="00DD4564" w:rsidP="00513135">
      <w:pPr>
        <w:pStyle w:val="ListParagraph"/>
        <w:numPr>
          <w:ilvl w:val="1"/>
          <w:numId w:val="31"/>
        </w:numPr>
        <w:spacing w:after="0" w:line="240" w:lineRule="auto"/>
        <w:ind w:left="709" w:hanging="709"/>
        <w:jc w:val="both"/>
        <w:rPr>
          <w:rFonts w:ascii="Arial" w:hAnsi="Arial" w:cs="Times New Roman"/>
          <w:lang w:eastAsia="en-US"/>
        </w:rPr>
      </w:pPr>
      <w:r w:rsidRPr="00F22AFF">
        <w:rPr>
          <w:rFonts w:ascii="Arial" w:hAnsi="Arial" w:cs="Times New Roman"/>
          <w:highlight w:val="yellow"/>
          <w:lang w:eastAsia="en-US"/>
        </w:rPr>
        <w:lastRenderedPageBreak/>
        <w:t>(insert academy)</w:t>
      </w:r>
      <w:r w:rsidRPr="00F22AFF">
        <w:rPr>
          <w:rFonts w:ascii="Arial" w:hAnsi="Arial" w:cs="Times New Roman"/>
          <w:lang w:eastAsia="en-US"/>
        </w:rPr>
        <w:t xml:space="preserve"> will record all information on the checks carried out on their Single Central Record (SCR). Copies of these checks, where appropriate, will be held in individuals’ personnel files, including any risk assessments undertaken. WAT will follow statutory requirements in retaining copies of these checks.  </w:t>
      </w:r>
    </w:p>
    <w:p w:rsidR="003A7776" w:rsidRPr="003A7776" w:rsidRDefault="003A7776" w:rsidP="003A7776">
      <w:pPr>
        <w:pStyle w:val="ListParagraph"/>
        <w:rPr>
          <w:rFonts w:ascii="Arial" w:hAnsi="Arial" w:cs="Times New Roman"/>
          <w:lang w:eastAsia="en-US"/>
        </w:rPr>
      </w:pPr>
    </w:p>
    <w:p w:rsidR="003653DC" w:rsidRPr="007259F6" w:rsidRDefault="003A7776" w:rsidP="00513135">
      <w:pPr>
        <w:pStyle w:val="ListParagraph"/>
        <w:numPr>
          <w:ilvl w:val="1"/>
          <w:numId w:val="31"/>
        </w:numPr>
        <w:spacing w:after="0" w:line="240" w:lineRule="auto"/>
        <w:ind w:left="720" w:hanging="709"/>
        <w:jc w:val="both"/>
        <w:rPr>
          <w:rFonts w:ascii="Arial" w:eastAsia="Arial" w:hAnsi="Arial" w:cs="Arial"/>
        </w:rPr>
      </w:pPr>
      <w:r w:rsidRPr="007259F6">
        <w:rPr>
          <w:rFonts w:ascii="Arial" w:hAnsi="Arial" w:cs="Times New Roman"/>
          <w:lang w:eastAsia="en-US"/>
        </w:rPr>
        <w:t>Where Children are placed in alternative provision, the academy must ensure that the provider (of AP) has completed all vetting and barring checks that are necessary. A written statement will be requested.</w:t>
      </w:r>
    </w:p>
    <w:p w:rsidR="00CD76C1" w:rsidRPr="00CD76C1" w:rsidRDefault="00CD76C1" w:rsidP="00376EFF">
      <w:pPr>
        <w:spacing w:after="0" w:line="240" w:lineRule="auto"/>
        <w:jc w:val="both"/>
        <w:rPr>
          <w:rFonts w:ascii="Arial" w:eastAsia="Arial" w:hAnsi="Arial" w:cs="Arial"/>
        </w:rPr>
      </w:pPr>
    </w:p>
    <w:p w:rsidR="003A7776" w:rsidRDefault="003A7776" w:rsidP="00EC1B51">
      <w:pPr>
        <w:pStyle w:val="ListParagraph"/>
        <w:spacing w:after="0" w:line="240" w:lineRule="auto"/>
        <w:jc w:val="both"/>
        <w:rPr>
          <w:rFonts w:ascii="Arial" w:eastAsia="Arial" w:hAnsi="Arial" w:cs="Arial"/>
          <w:b/>
        </w:rPr>
      </w:pPr>
      <w:r>
        <w:rPr>
          <w:rFonts w:ascii="Arial" w:eastAsia="Arial" w:hAnsi="Arial" w:cs="Arial"/>
          <w:b/>
        </w:rPr>
        <w:t>Work Experience</w:t>
      </w:r>
    </w:p>
    <w:p w:rsidR="003A7776" w:rsidRPr="003A7776" w:rsidRDefault="003A7776" w:rsidP="003A7776">
      <w:pPr>
        <w:spacing w:after="0" w:line="240" w:lineRule="auto"/>
        <w:jc w:val="both"/>
        <w:rPr>
          <w:rFonts w:ascii="Arial" w:eastAsia="Arial" w:hAnsi="Arial" w:cs="Arial"/>
          <w:b/>
        </w:rPr>
      </w:pPr>
    </w:p>
    <w:p w:rsidR="00627AA8" w:rsidRDefault="003A7776" w:rsidP="00513135">
      <w:pPr>
        <w:pStyle w:val="ListParagraph"/>
        <w:numPr>
          <w:ilvl w:val="1"/>
          <w:numId w:val="31"/>
        </w:numPr>
        <w:spacing w:after="0" w:line="240" w:lineRule="auto"/>
        <w:ind w:left="709" w:hanging="709"/>
        <w:jc w:val="both"/>
        <w:rPr>
          <w:rFonts w:ascii="Arial" w:eastAsia="Arial" w:hAnsi="Arial" w:cs="Arial"/>
        </w:rPr>
      </w:pPr>
      <w:r w:rsidRPr="00627AA8">
        <w:rPr>
          <w:rFonts w:ascii="Arial" w:eastAsia="Arial" w:hAnsi="Arial" w:cs="Arial"/>
        </w:rPr>
        <w:t xml:space="preserve">Guidance set out in KCSIE September </w:t>
      </w:r>
      <w:r w:rsidR="002D0F46">
        <w:rPr>
          <w:rFonts w:ascii="Arial" w:eastAsia="Arial" w:hAnsi="Arial" w:cs="Arial"/>
        </w:rPr>
        <w:t>2020</w:t>
      </w:r>
      <w:r w:rsidR="00B676E0">
        <w:rPr>
          <w:rFonts w:ascii="Arial" w:eastAsia="Arial" w:hAnsi="Arial" w:cs="Arial"/>
        </w:rPr>
        <w:t xml:space="preserve"> </w:t>
      </w:r>
      <w:r w:rsidR="00B676E0">
        <w:rPr>
          <w:rFonts w:ascii="Arial" w:eastAsia="Arial" w:hAnsi="Arial" w:cs="Arial"/>
        </w:rPr>
        <w:t xml:space="preserve">(updated in December 2020) </w:t>
      </w:r>
      <w:r w:rsidRPr="00627AA8">
        <w:rPr>
          <w:rFonts w:ascii="Arial" w:eastAsia="Arial" w:hAnsi="Arial" w:cs="Arial"/>
        </w:rPr>
        <w:t>will be followed.</w:t>
      </w:r>
    </w:p>
    <w:p w:rsidR="0098681E" w:rsidRPr="0098681E" w:rsidRDefault="0098681E" w:rsidP="0098681E">
      <w:pPr>
        <w:spacing w:after="0" w:line="240" w:lineRule="auto"/>
        <w:ind w:left="709"/>
        <w:jc w:val="both"/>
        <w:rPr>
          <w:rFonts w:ascii="Arial" w:eastAsia="Arial" w:hAnsi="Arial" w:cs="Arial"/>
        </w:rPr>
      </w:pPr>
      <w:r>
        <w:rPr>
          <w:rFonts w:ascii="Arial" w:eastAsia="Arial" w:hAnsi="Arial" w:cs="Arial"/>
        </w:rPr>
        <w:t>All work experience placements will be risk assessed. Where deemed high risk, a DBS will be obtained.</w:t>
      </w:r>
    </w:p>
    <w:p w:rsidR="00627AA8" w:rsidRPr="00627AA8" w:rsidRDefault="00627AA8" w:rsidP="00627AA8">
      <w:pPr>
        <w:spacing w:after="0" w:line="240" w:lineRule="auto"/>
        <w:jc w:val="both"/>
        <w:rPr>
          <w:rFonts w:ascii="Arial" w:eastAsia="Arial" w:hAnsi="Arial" w:cs="Arial"/>
        </w:rPr>
      </w:pPr>
    </w:p>
    <w:p w:rsidR="00627AA8" w:rsidRPr="00A77F89" w:rsidRDefault="00627AA8" w:rsidP="00513135">
      <w:pPr>
        <w:pStyle w:val="ListParagraph"/>
        <w:numPr>
          <w:ilvl w:val="1"/>
          <w:numId w:val="31"/>
        </w:numPr>
        <w:spacing w:after="0" w:line="240" w:lineRule="auto"/>
        <w:ind w:left="709" w:hanging="709"/>
        <w:jc w:val="both"/>
        <w:rPr>
          <w:rFonts w:ascii="Arial" w:eastAsia="Arial" w:hAnsi="Arial" w:cs="Arial"/>
        </w:rPr>
      </w:pPr>
      <w:r w:rsidRPr="00A77F89">
        <w:rPr>
          <w:rFonts w:ascii="Arial" w:eastAsia="Arial" w:hAnsi="Arial" w:cs="Arial"/>
        </w:rPr>
        <w:t xml:space="preserve">Adults who supervise pupils on work experience </w:t>
      </w:r>
    </w:p>
    <w:p w:rsidR="00BF4689" w:rsidRDefault="00627AA8" w:rsidP="00627AA8">
      <w:pPr>
        <w:spacing w:after="0" w:line="240" w:lineRule="auto"/>
        <w:ind w:left="709"/>
        <w:jc w:val="both"/>
        <w:rPr>
          <w:rFonts w:ascii="Arial" w:eastAsia="Arial" w:hAnsi="Arial" w:cs="Arial"/>
        </w:rPr>
      </w:pPr>
      <w:r w:rsidRPr="00627AA8">
        <w:rPr>
          <w:rFonts w:ascii="Arial" w:eastAsia="Arial" w:hAnsi="Arial" w:cs="Arial"/>
        </w:rPr>
        <w:t>When organising work experience, we will ensure that policies and procedures are in place to protect children from harm.</w:t>
      </w:r>
    </w:p>
    <w:p w:rsidR="00BF4689" w:rsidRDefault="00BF4689" w:rsidP="00627AA8">
      <w:pPr>
        <w:spacing w:after="0" w:line="240" w:lineRule="auto"/>
        <w:ind w:left="709"/>
        <w:jc w:val="both"/>
        <w:rPr>
          <w:rFonts w:ascii="Arial" w:eastAsia="Arial" w:hAnsi="Arial" w:cs="Arial"/>
        </w:rPr>
      </w:pPr>
    </w:p>
    <w:p w:rsidR="00BF4689" w:rsidRDefault="00627AA8" w:rsidP="00513135">
      <w:pPr>
        <w:pStyle w:val="ListParagraph"/>
        <w:numPr>
          <w:ilvl w:val="1"/>
          <w:numId w:val="31"/>
        </w:numPr>
        <w:spacing w:after="0" w:line="240" w:lineRule="auto"/>
        <w:ind w:left="709" w:hanging="709"/>
        <w:jc w:val="both"/>
        <w:rPr>
          <w:rFonts w:ascii="Arial" w:eastAsia="Arial" w:hAnsi="Arial" w:cs="Arial"/>
        </w:rPr>
      </w:pPr>
      <w:r w:rsidRPr="00BF4689">
        <w:rPr>
          <w:rFonts w:ascii="Arial" w:eastAsia="Arial" w:hAnsi="Arial" w:cs="Arial"/>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BF4689" w:rsidRPr="00BF4689" w:rsidRDefault="00BF4689" w:rsidP="00BF4689">
      <w:pPr>
        <w:spacing w:after="0" w:line="240" w:lineRule="auto"/>
        <w:jc w:val="both"/>
        <w:rPr>
          <w:rFonts w:ascii="Arial" w:eastAsia="Arial" w:hAnsi="Arial" w:cs="Arial"/>
        </w:rPr>
      </w:pPr>
    </w:p>
    <w:p w:rsidR="003A7776" w:rsidRDefault="003A7776" w:rsidP="00EC1B51">
      <w:pPr>
        <w:pStyle w:val="ListParagraph"/>
        <w:spacing w:after="0" w:line="240" w:lineRule="auto"/>
        <w:jc w:val="both"/>
        <w:rPr>
          <w:rFonts w:ascii="Arial" w:eastAsia="Arial" w:hAnsi="Arial" w:cs="Arial"/>
          <w:b/>
        </w:rPr>
      </w:pPr>
      <w:r>
        <w:rPr>
          <w:rFonts w:ascii="Arial" w:eastAsia="Arial" w:hAnsi="Arial" w:cs="Arial"/>
          <w:b/>
        </w:rPr>
        <w:t>Home Stays (Exchange Visits)</w:t>
      </w:r>
    </w:p>
    <w:p w:rsidR="007259F6" w:rsidRPr="007259F6" w:rsidRDefault="007259F6" w:rsidP="007259F6">
      <w:pPr>
        <w:spacing w:after="0" w:line="240" w:lineRule="auto"/>
        <w:jc w:val="both"/>
        <w:rPr>
          <w:rFonts w:ascii="Arial" w:eastAsia="Arial" w:hAnsi="Arial" w:cs="Arial"/>
          <w:b/>
        </w:rPr>
      </w:pPr>
    </w:p>
    <w:p w:rsidR="00BF4689" w:rsidRPr="00BF4689" w:rsidRDefault="003A7776" w:rsidP="00513135">
      <w:pPr>
        <w:pStyle w:val="ListParagraph"/>
        <w:numPr>
          <w:ilvl w:val="1"/>
          <w:numId w:val="31"/>
        </w:numPr>
        <w:spacing w:after="0" w:line="240" w:lineRule="auto"/>
        <w:ind w:left="709" w:hanging="709"/>
        <w:jc w:val="both"/>
        <w:rPr>
          <w:rFonts w:ascii="Arial" w:eastAsia="Arial" w:hAnsi="Arial" w:cs="Arial"/>
          <w:b/>
        </w:rPr>
      </w:pPr>
      <w:r w:rsidRPr="00BF4689">
        <w:rPr>
          <w:rFonts w:ascii="Arial" w:eastAsia="Arial" w:hAnsi="Arial" w:cs="Arial"/>
        </w:rPr>
        <w:t>Parents of host families must be DBS checked – enhanced. Other persons in the family over the age of 16 – school can decide whether to do enhanced DBS check for those that live in the same house.</w:t>
      </w:r>
    </w:p>
    <w:p w:rsidR="00BF4689" w:rsidRPr="00BF4689" w:rsidRDefault="00BF4689" w:rsidP="00BF4689">
      <w:pPr>
        <w:spacing w:after="0" w:line="240" w:lineRule="auto"/>
        <w:jc w:val="both"/>
        <w:rPr>
          <w:rFonts w:ascii="Arial" w:eastAsia="Arial" w:hAnsi="Arial" w:cs="Arial"/>
          <w:b/>
        </w:rPr>
      </w:pPr>
    </w:p>
    <w:p w:rsidR="003A7776" w:rsidRDefault="00627AA8" w:rsidP="00513135">
      <w:pPr>
        <w:pStyle w:val="ListParagraph"/>
        <w:numPr>
          <w:ilvl w:val="1"/>
          <w:numId w:val="31"/>
        </w:numPr>
        <w:spacing w:after="0" w:line="240" w:lineRule="auto"/>
        <w:ind w:left="709" w:hanging="709"/>
        <w:jc w:val="both"/>
        <w:rPr>
          <w:rFonts w:ascii="Arial" w:eastAsia="Arial" w:hAnsi="Arial" w:cs="Arial"/>
        </w:rPr>
      </w:pPr>
      <w:r w:rsidRPr="00BF4689">
        <w:rPr>
          <w:rFonts w:ascii="Arial" w:eastAsia="Arial" w:hAnsi="Arial" w:cs="Arial"/>
        </w:rPr>
        <w:t>Where the school is organising such hosting arrangements overseas and host families cannot be checked in the same way, we will work with our partner schools abroad to ensure that similar assurances are undertaken prior to the visit.</w:t>
      </w:r>
    </w:p>
    <w:p w:rsidR="00BF4689" w:rsidRPr="00BF4689" w:rsidRDefault="00BF4689" w:rsidP="00BF4689">
      <w:pPr>
        <w:spacing w:after="0" w:line="240" w:lineRule="auto"/>
        <w:jc w:val="both"/>
        <w:rPr>
          <w:rFonts w:ascii="Arial" w:eastAsia="Arial" w:hAnsi="Arial" w:cs="Arial"/>
        </w:rPr>
      </w:pPr>
    </w:p>
    <w:p w:rsidR="00F441EB" w:rsidRDefault="00F441EB" w:rsidP="00EC1B51">
      <w:pPr>
        <w:pStyle w:val="ListParagraph"/>
        <w:spacing w:after="0" w:line="240" w:lineRule="auto"/>
        <w:jc w:val="both"/>
        <w:rPr>
          <w:rFonts w:ascii="Arial" w:eastAsia="Arial" w:hAnsi="Arial" w:cs="Arial"/>
          <w:b/>
        </w:rPr>
      </w:pPr>
      <w:r>
        <w:rPr>
          <w:rFonts w:ascii="Arial" w:eastAsia="Arial" w:hAnsi="Arial" w:cs="Arial"/>
          <w:b/>
        </w:rPr>
        <w:t>Disqualified by Association</w:t>
      </w:r>
    </w:p>
    <w:p w:rsidR="00F441EB" w:rsidRDefault="00F441EB" w:rsidP="00F441EB">
      <w:pPr>
        <w:spacing w:after="0" w:line="240" w:lineRule="auto"/>
        <w:jc w:val="both"/>
        <w:rPr>
          <w:rFonts w:ascii="Arial" w:eastAsia="Arial" w:hAnsi="Arial" w:cs="Arial"/>
        </w:rPr>
      </w:pPr>
    </w:p>
    <w:p w:rsidR="00F441EB" w:rsidRPr="00F441EB" w:rsidRDefault="004B4AE8" w:rsidP="004B4AE8">
      <w:pPr>
        <w:spacing w:after="0" w:line="240" w:lineRule="auto"/>
        <w:ind w:left="709" w:hanging="709"/>
        <w:jc w:val="both"/>
        <w:rPr>
          <w:rFonts w:ascii="Arial" w:eastAsia="Arial" w:hAnsi="Arial" w:cs="Arial"/>
        </w:rPr>
      </w:pPr>
      <w:r w:rsidRPr="004B4AE8">
        <w:rPr>
          <w:rFonts w:ascii="Arial" w:eastAsia="Arial" w:hAnsi="Arial" w:cs="Arial"/>
          <w:b/>
        </w:rPr>
        <w:t>7.13</w:t>
      </w:r>
      <w:r w:rsidR="00A77F89">
        <w:rPr>
          <w:rFonts w:ascii="Arial" w:eastAsia="Arial" w:hAnsi="Arial" w:cs="Arial"/>
          <w:b/>
        </w:rPr>
        <w:t>.</w:t>
      </w:r>
      <w:r>
        <w:rPr>
          <w:rFonts w:ascii="Arial" w:eastAsia="Arial" w:hAnsi="Arial" w:cs="Arial"/>
        </w:rPr>
        <w:tab/>
      </w:r>
      <w:r w:rsidR="00F441EB" w:rsidRPr="00F441EB">
        <w:rPr>
          <w:rFonts w:ascii="Arial" w:eastAsia="Arial" w:hAnsi="Arial" w:cs="Arial"/>
        </w:rPr>
        <w:t>In October 2014, the government issued supplementary guidance to ‘Keeping Children Safe in Education (2014)’. School staff are disqualified from working in a school, when they ‘live or work in the same household’ as someone who is barred from working with children or young people, even if they would not otherwise be disqualified themselves.</w:t>
      </w:r>
    </w:p>
    <w:p w:rsidR="00F441EB" w:rsidRPr="00F441EB" w:rsidRDefault="00F441EB" w:rsidP="00F441EB">
      <w:pPr>
        <w:spacing w:after="0" w:line="240" w:lineRule="auto"/>
        <w:ind w:left="709" w:hanging="709"/>
        <w:jc w:val="both"/>
        <w:rPr>
          <w:rFonts w:ascii="Arial" w:eastAsia="Arial" w:hAnsi="Arial" w:cs="Arial"/>
        </w:rPr>
      </w:pPr>
    </w:p>
    <w:p w:rsidR="00F441EB" w:rsidRPr="00F441EB" w:rsidRDefault="00F441EB" w:rsidP="002F2D35">
      <w:pPr>
        <w:spacing w:after="0" w:line="240" w:lineRule="auto"/>
        <w:ind w:left="709"/>
        <w:jc w:val="both"/>
        <w:rPr>
          <w:rFonts w:ascii="Arial" w:eastAsia="Arial" w:hAnsi="Arial" w:cs="Arial"/>
        </w:rPr>
      </w:pPr>
      <w:r w:rsidRPr="00F441EB">
        <w:rPr>
          <w:rFonts w:ascii="Arial" w:eastAsia="Arial" w:hAnsi="Arial" w:cs="Arial"/>
        </w:rPr>
        <w:t>In September 2018 this guidance was changed and there is no longer a requirement for staff in educational settings to disclose. The duty is now only applicable in a residential setting such as child minders in their own home.</w:t>
      </w:r>
    </w:p>
    <w:p w:rsidR="00F441EB" w:rsidRPr="00F441EB" w:rsidRDefault="00F441EB" w:rsidP="00F441EB">
      <w:pPr>
        <w:spacing w:after="0" w:line="240" w:lineRule="auto"/>
        <w:jc w:val="both"/>
        <w:rPr>
          <w:rFonts w:ascii="Arial" w:eastAsia="Arial" w:hAnsi="Arial" w:cs="Arial"/>
        </w:rPr>
      </w:pPr>
    </w:p>
    <w:p w:rsidR="00F22AFF" w:rsidRPr="00F22AFF" w:rsidRDefault="00B83FA2" w:rsidP="00513135">
      <w:pPr>
        <w:pStyle w:val="ListParagraph"/>
        <w:numPr>
          <w:ilvl w:val="0"/>
          <w:numId w:val="31"/>
        </w:numPr>
        <w:spacing w:after="0" w:line="240" w:lineRule="auto"/>
        <w:ind w:hanging="720"/>
        <w:jc w:val="both"/>
        <w:rPr>
          <w:rFonts w:ascii="Arial" w:eastAsia="Arial" w:hAnsi="Arial" w:cs="Arial"/>
          <w:b/>
        </w:rPr>
      </w:pPr>
      <w:r w:rsidRPr="00F22AFF">
        <w:rPr>
          <w:rFonts w:ascii="Arial" w:eastAsia="Arial" w:hAnsi="Arial" w:cs="Arial"/>
          <w:b/>
        </w:rPr>
        <w:t>Whistleblowing</w:t>
      </w:r>
    </w:p>
    <w:p w:rsidR="00F22AFF" w:rsidRPr="00F22AFF" w:rsidRDefault="00F22AFF" w:rsidP="00F22AFF">
      <w:pPr>
        <w:spacing w:after="0" w:line="240" w:lineRule="auto"/>
        <w:jc w:val="both"/>
        <w:rPr>
          <w:rFonts w:ascii="Arial" w:eastAsia="Arial" w:hAnsi="Arial" w:cs="Arial"/>
        </w:rPr>
      </w:pPr>
    </w:p>
    <w:p w:rsidR="00F22AFF" w:rsidRDefault="001A6E25" w:rsidP="00513135">
      <w:pPr>
        <w:pStyle w:val="ListParagraph"/>
        <w:numPr>
          <w:ilvl w:val="1"/>
          <w:numId w:val="31"/>
        </w:numPr>
        <w:spacing w:after="0" w:line="240" w:lineRule="auto"/>
        <w:ind w:left="709" w:hanging="709"/>
        <w:jc w:val="both"/>
        <w:rPr>
          <w:rFonts w:ascii="Arial" w:eastAsia="Arial" w:hAnsi="Arial" w:cs="Arial"/>
        </w:rPr>
      </w:pPr>
      <w:r w:rsidRPr="00F22AFF">
        <w:rPr>
          <w:rFonts w:ascii="Arial" w:eastAsia="Arial" w:hAnsi="Arial" w:cs="Arial"/>
        </w:rPr>
        <w:t>All staff and volunteers are able to raise concerns about poor or unsafe practice and potential failures in the Academy’s safeguarding regime and concerns will be taken seriously by the senior leadership team.</w:t>
      </w:r>
    </w:p>
    <w:p w:rsidR="00F22AFF" w:rsidRPr="00F22AFF" w:rsidRDefault="00F22AFF" w:rsidP="00F22AFF">
      <w:pPr>
        <w:spacing w:after="0" w:line="240" w:lineRule="auto"/>
        <w:jc w:val="both"/>
        <w:rPr>
          <w:rFonts w:ascii="Arial" w:eastAsia="Arial" w:hAnsi="Arial" w:cs="Arial"/>
        </w:rPr>
      </w:pPr>
    </w:p>
    <w:p w:rsidR="003653DC" w:rsidRPr="00F22AFF" w:rsidRDefault="001A6E25" w:rsidP="00513135">
      <w:pPr>
        <w:pStyle w:val="ListParagraph"/>
        <w:numPr>
          <w:ilvl w:val="1"/>
          <w:numId w:val="31"/>
        </w:numPr>
        <w:spacing w:after="0" w:line="240" w:lineRule="auto"/>
        <w:ind w:left="709" w:hanging="709"/>
        <w:jc w:val="both"/>
        <w:rPr>
          <w:rFonts w:ascii="Arial" w:eastAsia="Arial" w:hAnsi="Arial" w:cs="Arial"/>
        </w:rPr>
      </w:pPr>
      <w:r w:rsidRPr="00F22AFF">
        <w:rPr>
          <w:rFonts w:ascii="Arial" w:eastAsia="Arial" w:hAnsi="Arial" w:cs="Arial"/>
        </w:rPr>
        <w:t xml:space="preserve">Appropriate whistleblowing procedures, which are suitably reflected in staff training and staff policies, are in place for such concerns to be raised with the </w:t>
      </w:r>
      <w:proofErr w:type="gramStart"/>
      <w:r w:rsidRPr="00F22AFF">
        <w:rPr>
          <w:rFonts w:ascii="Arial" w:eastAsia="Arial" w:hAnsi="Arial" w:cs="Arial"/>
        </w:rPr>
        <w:t>schools</w:t>
      </w:r>
      <w:proofErr w:type="gramEnd"/>
      <w:r w:rsidRPr="00F22AFF">
        <w:rPr>
          <w:rFonts w:ascii="Arial" w:eastAsia="Arial" w:hAnsi="Arial" w:cs="Arial"/>
        </w:rPr>
        <w:t xml:space="preserve"> senior leadership team.</w:t>
      </w:r>
    </w:p>
    <w:p w:rsidR="003653DC" w:rsidRDefault="003653DC">
      <w:pPr>
        <w:spacing w:after="0" w:line="240" w:lineRule="auto"/>
        <w:jc w:val="both"/>
        <w:rPr>
          <w:rFonts w:ascii="Arial" w:eastAsia="Arial" w:hAnsi="Arial" w:cs="Arial"/>
        </w:rPr>
      </w:pPr>
    </w:p>
    <w:p w:rsidR="00D4133F" w:rsidRPr="00D128E3" w:rsidRDefault="001A6E25" w:rsidP="00F22AFF">
      <w:pPr>
        <w:ind w:left="720" w:right="420" w:hanging="11"/>
        <w:rPr>
          <w:rFonts w:ascii="Arial" w:eastAsia="Arial" w:hAnsi="Arial" w:cs="Arial"/>
          <w:color w:val="0000FF"/>
          <w:u w:val="single"/>
        </w:rPr>
      </w:pPr>
      <w:r>
        <w:rPr>
          <w:rFonts w:ascii="Arial" w:eastAsia="Arial" w:hAnsi="Arial" w:cs="Arial"/>
        </w:rPr>
        <w:t xml:space="preserve">Where a staff member feels unable to raise an issue or feels that their genuine concerns are not being addressed, </w:t>
      </w:r>
      <w:r w:rsidR="00D4133F">
        <w:rPr>
          <w:rFonts w:ascii="Arial" w:eastAsia="Arial" w:hAnsi="Arial" w:cs="Arial"/>
        </w:rPr>
        <w:t xml:space="preserve">staff </w:t>
      </w:r>
      <w:r w:rsidR="00D4133F" w:rsidRPr="008511A9">
        <w:rPr>
          <w:rFonts w:ascii="Arial" w:eastAsia="Arial" w:hAnsi="Arial" w:cs="Arial"/>
          <w:sz w:val="24"/>
          <w:szCs w:val="24"/>
        </w:rPr>
        <w:t xml:space="preserve">may seek free confidential help from the independent </w:t>
      </w:r>
      <w:r w:rsidR="00D4133F" w:rsidRPr="00D128E3">
        <w:rPr>
          <w:rFonts w:ascii="Arial" w:eastAsia="Arial" w:hAnsi="Arial" w:cs="Arial"/>
        </w:rPr>
        <w:t xml:space="preserve">charity, </w:t>
      </w:r>
      <w:r w:rsidR="00D4133F" w:rsidRPr="00D128E3">
        <w:rPr>
          <w:rFonts w:ascii="Arial" w:eastAsia="Arial" w:hAnsi="Arial" w:cs="Arial"/>
          <w:b/>
          <w:bCs/>
        </w:rPr>
        <w:t xml:space="preserve">Public Concern at Work, </w:t>
      </w:r>
      <w:r w:rsidR="00D4133F" w:rsidRPr="00D128E3">
        <w:rPr>
          <w:rFonts w:ascii="Arial" w:eastAsia="Arial" w:hAnsi="Arial" w:cs="Arial"/>
        </w:rPr>
        <w:t xml:space="preserve">Tel: 0207 404 6609 </w:t>
      </w:r>
      <w:hyperlink r:id="rId9">
        <w:r w:rsidR="00D4133F" w:rsidRPr="00D128E3">
          <w:rPr>
            <w:rFonts w:ascii="Arial" w:eastAsia="Arial" w:hAnsi="Arial" w:cs="Arial"/>
            <w:color w:val="0000FF"/>
            <w:u w:val="single"/>
          </w:rPr>
          <w:t>whistle@pcaw.co.uk</w:t>
        </w:r>
      </w:hyperlink>
    </w:p>
    <w:p w:rsidR="003653DC" w:rsidRDefault="003653DC">
      <w:pPr>
        <w:spacing w:after="0" w:line="240" w:lineRule="auto"/>
        <w:jc w:val="both"/>
        <w:rPr>
          <w:rFonts w:ascii="Arial" w:eastAsia="Arial" w:hAnsi="Arial" w:cs="Arial"/>
        </w:rPr>
      </w:pPr>
      <w:bookmarkStart w:id="2" w:name="page5"/>
      <w:bookmarkStart w:id="3" w:name="_1fob9te" w:colFirst="0" w:colLast="0"/>
      <w:bookmarkEnd w:id="2"/>
      <w:bookmarkEnd w:id="3"/>
    </w:p>
    <w:p w:rsidR="005358DC" w:rsidRPr="005358DC" w:rsidRDefault="001A6E25" w:rsidP="00513135">
      <w:pPr>
        <w:pStyle w:val="ListParagraph"/>
        <w:numPr>
          <w:ilvl w:val="0"/>
          <w:numId w:val="31"/>
        </w:numPr>
        <w:spacing w:after="0" w:line="240" w:lineRule="auto"/>
        <w:ind w:hanging="720"/>
        <w:jc w:val="both"/>
        <w:rPr>
          <w:rFonts w:ascii="Arial" w:eastAsia="Arial" w:hAnsi="Arial" w:cs="Arial"/>
          <w:b/>
        </w:rPr>
      </w:pPr>
      <w:r w:rsidRPr="005358DC">
        <w:rPr>
          <w:rFonts w:ascii="Arial" w:eastAsia="Arial" w:hAnsi="Arial" w:cs="Arial"/>
          <w:b/>
        </w:rPr>
        <w:lastRenderedPageBreak/>
        <w:t>Training and Development</w:t>
      </w:r>
    </w:p>
    <w:p w:rsidR="005358DC" w:rsidRPr="005358DC" w:rsidRDefault="005358DC" w:rsidP="005358DC">
      <w:pPr>
        <w:spacing w:after="0" w:line="240" w:lineRule="auto"/>
        <w:jc w:val="both"/>
        <w:rPr>
          <w:rFonts w:ascii="Arial" w:eastAsia="Arial" w:hAnsi="Arial" w:cs="Arial"/>
        </w:rPr>
      </w:pPr>
    </w:p>
    <w:p w:rsidR="003653DC" w:rsidRP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highlight w:val="yellow"/>
        </w:rPr>
        <w:t>(Insert name of academy)</w:t>
      </w:r>
      <w:r w:rsidRPr="005358DC">
        <w:rPr>
          <w:rFonts w:ascii="Arial" w:eastAsia="Arial" w:hAnsi="Arial" w:cs="Arial"/>
          <w:b/>
        </w:rPr>
        <w:t xml:space="preserve"> </w:t>
      </w:r>
      <w:r w:rsidRPr="005358DC">
        <w:rPr>
          <w:rFonts w:ascii="Arial" w:eastAsia="Arial" w:hAnsi="Arial" w:cs="Arial"/>
        </w:rPr>
        <w:t>will ensure that:</w:t>
      </w:r>
    </w:p>
    <w:p w:rsidR="003653DC" w:rsidRDefault="00882E99" w:rsidP="006954E1">
      <w:pPr>
        <w:numPr>
          <w:ilvl w:val="0"/>
          <w:numId w:val="6"/>
        </w:numPr>
        <w:spacing w:after="0" w:line="240" w:lineRule="auto"/>
        <w:ind w:left="1418" w:hanging="284"/>
        <w:jc w:val="both"/>
      </w:pPr>
      <w:r w:rsidRPr="00157612">
        <w:rPr>
          <w:rFonts w:ascii="Arial" w:eastAsia="Arial" w:hAnsi="Arial" w:cs="Arial"/>
        </w:rPr>
        <w:t>A</w:t>
      </w:r>
      <w:r w:rsidR="001A6E25" w:rsidRPr="00157612">
        <w:rPr>
          <w:rFonts w:ascii="Arial" w:eastAsia="Arial" w:hAnsi="Arial" w:cs="Arial"/>
        </w:rPr>
        <w:t>ll staff are kept up</w:t>
      </w:r>
      <w:r w:rsidR="001A6E25">
        <w:rPr>
          <w:rFonts w:ascii="Arial" w:eastAsia="Arial" w:hAnsi="Arial" w:cs="Arial"/>
        </w:rPr>
        <w:t xml:space="preserve"> to date</w:t>
      </w:r>
      <w:r w:rsidR="0098681E">
        <w:rPr>
          <w:rFonts w:ascii="Arial" w:eastAsia="Arial" w:hAnsi="Arial" w:cs="Arial"/>
        </w:rPr>
        <w:t xml:space="preserve"> with Child Protection issues with annual, </w:t>
      </w:r>
      <w:r w:rsidR="001A6E25">
        <w:rPr>
          <w:rFonts w:ascii="Arial" w:eastAsia="Arial" w:hAnsi="Arial" w:cs="Arial"/>
        </w:rPr>
        <w:t>formal training taking place; online courses, external training and in-house training provided throughout the year</w:t>
      </w:r>
    </w:p>
    <w:p w:rsidR="003653DC" w:rsidRDefault="00882E99" w:rsidP="006954E1">
      <w:pPr>
        <w:numPr>
          <w:ilvl w:val="0"/>
          <w:numId w:val="6"/>
        </w:numPr>
        <w:spacing w:after="0" w:line="240" w:lineRule="auto"/>
        <w:ind w:left="1418" w:hanging="284"/>
        <w:jc w:val="both"/>
      </w:pPr>
      <w:r>
        <w:rPr>
          <w:rFonts w:ascii="Arial" w:eastAsia="Arial" w:hAnsi="Arial" w:cs="Arial"/>
        </w:rPr>
        <w:t>C</w:t>
      </w:r>
      <w:r w:rsidR="001A6E25">
        <w:rPr>
          <w:rFonts w:ascii="Arial" w:eastAsia="Arial" w:hAnsi="Arial" w:cs="Arial"/>
        </w:rPr>
        <w:t>lear reminders of all procedures will be given out to all staff on the training day at the start of every academic year, with frequent reminders at teacher and teaching assistant meetings, meetings with lunchtime supervisors, training events, weekly staff briefings and subsequent training days</w:t>
      </w:r>
    </w:p>
    <w:p w:rsidR="003653DC" w:rsidRDefault="00882E99" w:rsidP="006954E1">
      <w:pPr>
        <w:numPr>
          <w:ilvl w:val="0"/>
          <w:numId w:val="6"/>
        </w:numPr>
        <w:spacing w:after="0" w:line="240" w:lineRule="auto"/>
        <w:ind w:left="1418" w:hanging="284"/>
        <w:jc w:val="both"/>
      </w:pPr>
      <w:r>
        <w:rPr>
          <w:rFonts w:ascii="Arial" w:eastAsia="Arial" w:hAnsi="Arial" w:cs="Arial"/>
        </w:rPr>
        <w:t>T</w:t>
      </w:r>
      <w:r w:rsidR="001A6E25">
        <w:rPr>
          <w:rFonts w:ascii="Arial" w:eastAsia="Arial" w:hAnsi="Arial" w:cs="Arial"/>
        </w:rPr>
        <w:t>he Designated Safeguarding Leads will take part in advanced level training (Core Working Together) at least every two years</w:t>
      </w:r>
    </w:p>
    <w:p w:rsidR="003653DC" w:rsidRDefault="00882E99" w:rsidP="006954E1">
      <w:pPr>
        <w:numPr>
          <w:ilvl w:val="0"/>
          <w:numId w:val="6"/>
        </w:numPr>
        <w:spacing w:after="0" w:line="240" w:lineRule="auto"/>
        <w:ind w:left="1418" w:hanging="284"/>
        <w:jc w:val="both"/>
      </w:pPr>
      <w:r>
        <w:rPr>
          <w:rFonts w:ascii="Arial" w:eastAsia="Arial" w:hAnsi="Arial" w:cs="Arial"/>
        </w:rPr>
        <w:t>A</w:t>
      </w:r>
      <w:r w:rsidR="001A6E25">
        <w:rPr>
          <w:rFonts w:ascii="Arial" w:eastAsia="Arial" w:hAnsi="Arial" w:cs="Arial"/>
        </w:rPr>
        <w:t>ll policies and procedures will follow DFE guidance on Child Protection issues</w:t>
      </w:r>
    </w:p>
    <w:p w:rsidR="003653DC" w:rsidRDefault="001A6E25" w:rsidP="006954E1">
      <w:pPr>
        <w:numPr>
          <w:ilvl w:val="0"/>
          <w:numId w:val="6"/>
        </w:numPr>
        <w:spacing w:after="0" w:line="240" w:lineRule="auto"/>
        <w:ind w:left="1418" w:hanging="284"/>
        <w:jc w:val="both"/>
      </w:pPr>
      <w:r>
        <w:rPr>
          <w:rFonts w:ascii="Arial" w:eastAsia="Arial" w:hAnsi="Arial" w:cs="Arial"/>
        </w:rPr>
        <w:t xml:space="preserve">LAB members will be kept informed about procedures through the Child Protection </w:t>
      </w:r>
      <w:r w:rsidR="006F65FE">
        <w:rPr>
          <w:rFonts w:ascii="Arial" w:eastAsia="Arial" w:hAnsi="Arial" w:cs="Arial"/>
        </w:rPr>
        <w:t>DSG</w:t>
      </w:r>
    </w:p>
    <w:p w:rsidR="003653DC" w:rsidRDefault="00882E99" w:rsidP="006954E1">
      <w:pPr>
        <w:numPr>
          <w:ilvl w:val="0"/>
          <w:numId w:val="6"/>
        </w:numPr>
        <w:spacing w:after="0" w:line="240" w:lineRule="auto"/>
        <w:ind w:left="1418" w:hanging="284"/>
        <w:jc w:val="both"/>
      </w:pPr>
      <w:r>
        <w:rPr>
          <w:rFonts w:ascii="Arial" w:eastAsia="Arial" w:hAnsi="Arial" w:cs="Arial"/>
        </w:rPr>
        <w:t>G</w:t>
      </w:r>
      <w:r w:rsidR="001A6E25">
        <w:rPr>
          <w:rFonts w:ascii="Arial" w:eastAsia="Arial" w:hAnsi="Arial" w:cs="Arial"/>
        </w:rPr>
        <w:t>ood monitoring takes place of students identified as at risk</w:t>
      </w:r>
    </w:p>
    <w:p w:rsidR="003653DC" w:rsidRDefault="00882E99" w:rsidP="006954E1">
      <w:pPr>
        <w:numPr>
          <w:ilvl w:val="0"/>
          <w:numId w:val="6"/>
        </w:numPr>
        <w:spacing w:after="0" w:line="240" w:lineRule="auto"/>
        <w:ind w:left="1418" w:hanging="284"/>
        <w:jc w:val="both"/>
      </w:pPr>
      <w:r>
        <w:rPr>
          <w:rFonts w:ascii="Arial" w:eastAsia="Arial" w:hAnsi="Arial" w:cs="Arial"/>
        </w:rPr>
        <w:t>T</w:t>
      </w:r>
      <w:r w:rsidR="001A6E25">
        <w:rPr>
          <w:rFonts w:ascii="Arial" w:eastAsia="Arial" w:hAnsi="Arial" w:cs="Arial"/>
        </w:rPr>
        <w:t>he pastoral team (</w:t>
      </w:r>
      <w:proofErr w:type="spellStart"/>
      <w:r w:rsidR="001A6E25">
        <w:rPr>
          <w:rFonts w:ascii="Arial" w:eastAsia="Arial" w:hAnsi="Arial" w:cs="Arial"/>
        </w:rPr>
        <w:t>Headteacher</w:t>
      </w:r>
      <w:proofErr w:type="spellEnd"/>
      <w:r w:rsidR="001A6E25">
        <w:rPr>
          <w:rFonts w:ascii="Arial" w:eastAsia="Arial" w:hAnsi="Arial" w:cs="Arial"/>
        </w:rPr>
        <w:t xml:space="preserve">, Deputy </w:t>
      </w:r>
      <w:proofErr w:type="spellStart"/>
      <w:r w:rsidR="001A6E25">
        <w:rPr>
          <w:rFonts w:ascii="Arial" w:eastAsia="Arial" w:hAnsi="Arial" w:cs="Arial"/>
        </w:rPr>
        <w:t>Headteacher</w:t>
      </w:r>
      <w:proofErr w:type="spellEnd"/>
      <w:r w:rsidR="001A6E25">
        <w:rPr>
          <w:rFonts w:ascii="Arial" w:eastAsia="Arial" w:hAnsi="Arial" w:cs="Arial"/>
        </w:rPr>
        <w:t xml:space="preserve">, </w:t>
      </w:r>
      <w:proofErr w:type="spellStart"/>
      <w:r w:rsidR="001A6E25">
        <w:rPr>
          <w:rFonts w:ascii="Arial" w:eastAsia="Arial" w:hAnsi="Arial" w:cs="Arial"/>
        </w:rPr>
        <w:t>SENCo</w:t>
      </w:r>
      <w:proofErr w:type="spellEnd"/>
      <w:r w:rsidR="001A6E25">
        <w:rPr>
          <w:rFonts w:ascii="Arial" w:eastAsia="Arial" w:hAnsi="Arial" w:cs="Arial"/>
        </w:rPr>
        <w:t xml:space="preserve"> and Assistant </w:t>
      </w:r>
      <w:proofErr w:type="spellStart"/>
      <w:r w:rsidR="001A6E25">
        <w:rPr>
          <w:rFonts w:ascii="Arial" w:eastAsia="Arial" w:hAnsi="Arial" w:cs="Arial"/>
        </w:rPr>
        <w:t>SENCo</w:t>
      </w:r>
      <w:proofErr w:type="spellEnd"/>
      <w:r w:rsidR="001A6E25">
        <w:rPr>
          <w:rFonts w:ascii="Arial" w:eastAsia="Arial" w:hAnsi="Arial" w:cs="Arial"/>
        </w:rPr>
        <w:t>) works closely with outside agencies to share information and coordinate support for the student.</w:t>
      </w:r>
    </w:p>
    <w:p w:rsidR="003653DC" w:rsidRDefault="001A6E25">
      <w:pPr>
        <w:spacing w:after="0" w:line="240" w:lineRule="auto"/>
        <w:jc w:val="both"/>
        <w:rPr>
          <w:rFonts w:ascii="Arial" w:eastAsia="Arial" w:hAnsi="Arial" w:cs="Arial"/>
        </w:rPr>
      </w:pPr>
      <w:r>
        <w:rPr>
          <w:rFonts w:ascii="Arial" w:eastAsia="Arial" w:hAnsi="Arial" w:cs="Arial"/>
        </w:rPr>
        <w:tab/>
      </w:r>
    </w:p>
    <w:p w:rsidR="009C0DCD" w:rsidRDefault="009C0DCD">
      <w:pPr>
        <w:spacing w:line="240" w:lineRule="auto"/>
        <w:jc w:val="both"/>
        <w:rPr>
          <w:rFonts w:ascii="Arial" w:eastAsia="Arial" w:hAnsi="Arial" w:cs="Arial"/>
          <w:b/>
          <w:color w:val="51227B"/>
        </w:rPr>
      </w:pPr>
    </w:p>
    <w:p w:rsidR="005358DC" w:rsidRPr="00A77F89" w:rsidRDefault="00B83FA2" w:rsidP="00513135">
      <w:pPr>
        <w:pStyle w:val="ListParagraph"/>
        <w:numPr>
          <w:ilvl w:val="0"/>
          <w:numId w:val="31"/>
        </w:numPr>
        <w:spacing w:after="0" w:line="240" w:lineRule="auto"/>
        <w:ind w:hanging="720"/>
        <w:jc w:val="both"/>
        <w:rPr>
          <w:rFonts w:ascii="Arial" w:eastAsia="Arial" w:hAnsi="Arial" w:cs="Arial"/>
          <w:b/>
        </w:rPr>
      </w:pPr>
      <w:r w:rsidRPr="00A77F89">
        <w:rPr>
          <w:rFonts w:ascii="Arial" w:eastAsia="Arial" w:hAnsi="Arial" w:cs="Arial"/>
          <w:b/>
        </w:rPr>
        <w:t>Curriculum</w:t>
      </w:r>
    </w:p>
    <w:p w:rsidR="005358DC" w:rsidRPr="00A77F89" w:rsidRDefault="005358DC" w:rsidP="005358DC">
      <w:pPr>
        <w:spacing w:after="0" w:line="240" w:lineRule="auto"/>
        <w:jc w:val="both"/>
        <w:rPr>
          <w:rFonts w:ascii="Arial" w:eastAsia="Arial" w:hAnsi="Arial" w:cs="Arial"/>
        </w:rPr>
      </w:pPr>
    </w:p>
    <w:p w:rsidR="005358DC" w:rsidRPr="00A77F89" w:rsidRDefault="006F65FE" w:rsidP="00513135">
      <w:pPr>
        <w:pStyle w:val="ListParagraph"/>
        <w:numPr>
          <w:ilvl w:val="1"/>
          <w:numId w:val="31"/>
        </w:numPr>
        <w:spacing w:after="0" w:line="240" w:lineRule="auto"/>
        <w:ind w:hanging="1146"/>
        <w:jc w:val="both"/>
        <w:rPr>
          <w:rFonts w:ascii="Arial" w:eastAsia="Arial" w:hAnsi="Arial" w:cs="Arial"/>
        </w:rPr>
      </w:pPr>
      <w:r w:rsidRPr="00A77F89">
        <w:rPr>
          <w:rFonts w:ascii="Arial" w:eastAsia="Arial" w:hAnsi="Arial" w:cs="Arial"/>
        </w:rPr>
        <w:t>WAT</w:t>
      </w:r>
      <w:r w:rsidR="001A6E25" w:rsidRPr="00A77F89">
        <w:rPr>
          <w:rFonts w:ascii="Arial" w:eastAsia="Arial" w:hAnsi="Arial" w:cs="Arial"/>
        </w:rPr>
        <w:t xml:space="preserve"> considers how children may be taught about safeguarding, including online, through teaching and learning opportunities, as part of providing a broad and balanced curriculum. This may include covering relevant issues through PSHCE,</w:t>
      </w:r>
      <w:r w:rsidR="00112FFE">
        <w:rPr>
          <w:rFonts w:ascii="Arial" w:eastAsia="Arial" w:hAnsi="Arial" w:cs="Arial"/>
        </w:rPr>
        <w:t xml:space="preserve"> RSE and Health Education</w:t>
      </w:r>
      <w:r w:rsidR="001A6E25" w:rsidRPr="00A77F89">
        <w:rPr>
          <w:rFonts w:ascii="Arial" w:eastAsia="Arial" w:hAnsi="Arial" w:cs="Arial"/>
        </w:rPr>
        <w:t>, SMSC, British Values, e-safety, assemblies, approved visitors etc.</w:t>
      </w:r>
    </w:p>
    <w:p w:rsidR="005358DC" w:rsidRPr="00A77F89" w:rsidRDefault="005358DC" w:rsidP="005358DC">
      <w:pPr>
        <w:spacing w:after="0" w:line="240" w:lineRule="auto"/>
        <w:jc w:val="both"/>
        <w:rPr>
          <w:rFonts w:ascii="Arial" w:eastAsia="Arial" w:hAnsi="Arial" w:cs="Arial"/>
        </w:rPr>
      </w:pPr>
    </w:p>
    <w:p w:rsidR="005358DC" w:rsidRPr="00A77F89" w:rsidRDefault="001A6E25" w:rsidP="00513135">
      <w:pPr>
        <w:pStyle w:val="ListParagraph"/>
        <w:numPr>
          <w:ilvl w:val="1"/>
          <w:numId w:val="31"/>
        </w:numPr>
        <w:spacing w:after="0" w:line="240" w:lineRule="auto"/>
        <w:ind w:hanging="1146"/>
        <w:jc w:val="both"/>
        <w:rPr>
          <w:rFonts w:ascii="Arial" w:eastAsia="Arial" w:hAnsi="Arial" w:cs="Arial"/>
        </w:rPr>
      </w:pPr>
      <w:r w:rsidRPr="00A77F89">
        <w:rPr>
          <w:rFonts w:ascii="Arial" w:eastAsia="Arial" w:hAnsi="Arial" w:cs="Arial"/>
        </w:rPr>
        <w:t>We will provide opportunities for pupils/students to develop skills, concepts, attitudes and knowledge that promote their safety and well-being. Relevant issues will be addressed through the PSH</w:t>
      </w:r>
      <w:r w:rsidR="00112FFE">
        <w:rPr>
          <w:rFonts w:ascii="Arial" w:eastAsia="Arial" w:hAnsi="Arial" w:cs="Arial"/>
        </w:rPr>
        <w:t>C</w:t>
      </w:r>
      <w:r w:rsidRPr="00A77F89">
        <w:rPr>
          <w:rFonts w:ascii="Arial" w:eastAsia="Arial" w:hAnsi="Arial" w:cs="Arial"/>
        </w:rPr>
        <w:t>E curriculum, for example self-esteem, emotional literacy, assertiveness, power, sex and relationship education, e-safety and bullying. Issues will be addressed through other areas of the curriculum, for example, circle time, English, History, Drama, Art.</w:t>
      </w:r>
    </w:p>
    <w:p w:rsidR="005358DC" w:rsidRPr="00A77F89" w:rsidRDefault="005358DC" w:rsidP="005358DC">
      <w:pPr>
        <w:pStyle w:val="ListParagraph"/>
        <w:rPr>
          <w:rFonts w:ascii="Arial" w:eastAsia="Arial" w:hAnsi="Arial" w:cs="Arial"/>
        </w:rPr>
      </w:pPr>
    </w:p>
    <w:p w:rsidR="003653DC" w:rsidRPr="00A77F89" w:rsidRDefault="001A6E25" w:rsidP="00513135">
      <w:pPr>
        <w:pStyle w:val="ListParagraph"/>
        <w:numPr>
          <w:ilvl w:val="1"/>
          <w:numId w:val="31"/>
        </w:numPr>
        <w:spacing w:after="0" w:line="240" w:lineRule="auto"/>
        <w:ind w:hanging="1146"/>
        <w:jc w:val="both"/>
        <w:rPr>
          <w:rFonts w:ascii="Arial" w:eastAsia="Arial" w:hAnsi="Arial" w:cs="Arial"/>
        </w:rPr>
      </w:pPr>
      <w:r w:rsidRPr="00A77F89">
        <w:rPr>
          <w:rFonts w:ascii="Arial" w:eastAsia="Arial" w:hAnsi="Arial" w:cs="Arial"/>
        </w:rPr>
        <w:t>All policies which address issues of power and potential harm, for example bullying, equal opportunities, handling, positive behaviour, will be linked to ensure a whole school appr</w:t>
      </w:r>
      <w:r w:rsidR="00BE2440" w:rsidRPr="00A77F89">
        <w:rPr>
          <w:rFonts w:ascii="Arial" w:eastAsia="Arial" w:hAnsi="Arial" w:cs="Arial"/>
        </w:rPr>
        <w:t xml:space="preserve">oach. The Child Protection and </w:t>
      </w:r>
      <w:r w:rsidRPr="00A77F89">
        <w:rPr>
          <w:rFonts w:ascii="Arial" w:eastAsia="Arial" w:hAnsi="Arial" w:cs="Arial"/>
        </w:rPr>
        <w:t>Safeguarding policy cannot be separated from the general ethos of the academy, which should ensure that pupils/students are treated with respect and dignity, taught to treat each other with respect, feel safe, have a voice, and are listened to.</w:t>
      </w:r>
    </w:p>
    <w:p w:rsidR="003653DC" w:rsidRDefault="003653DC">
      <w:pPr>
        <w:spacing w:after="0" w:line="240" w:lineRule="auto"/>
        <w:rPr>
          <w:rFonts w:ascii="Arial" w:eastAsia="Arial" w:hAnsi="Arial" w:cs="Arial"/>
          <w:b/>
          <w:sz w:val="20"/>
          <w:szCs w:val="20"/>
        </w:rPr>
      </w:pPr>
    </w:p>
    <w:p w:rsidR="005358DC" w:rsidRPr="005358DC" w:rsidRDefault="00B83FA2" w:rsidP="00513135">
      <w:pPr>
        <w:pStyle w:val="ListParagraph"/>
        <w:numPr>
          <w:ilvl w:val="0"/>
          <w:numId w:val="31"/>
        </w:numPr>
        <w:spacing w:after="0" w:line="240" w:lineRule="auto"/>
        <w:ind w:hanging="720"/>
        <w:jc w:val="both"/>
        <w:rPr>
          <w:rFonts w:ascii="Arial" w:eastAsia="Arial" w:hAnsi="Arial" w:cs="Arial"/>
          <w:b/>
        </w:rPr>
      </w:pPr>
      <w:r w:rsidRPr="005358DC">
        <w:rPr>
          <w:rFonts w:ascii="Arial" w:eastAsia="Arial" w:hAnsi="Arial" w:cs="Arial"/>
          <w:b/>
        </w:rPr>
        <w:t>Dealing with Concerns and Disclosures – Roles and Responsibilities</w:t>
      </w:r>
    </w:p>
    <w:p w:rsidR="005358DC" w:rsidRPr="005358DC" w:rsidRDefault="005358DC" w:rsidP="005358DC">
      <w:pPr>
        <w:spacing w:after="0" w:line="240" w:lineRule="auto"/>
        <w:jc w:val="both"/>
        <w:rPr>
          <w:rFonts w:ascii="Arial" w:eastAsia="Arial" w:hAnsi="Arial" w:cs="Arial"/>
        </w:rPr>
      </w:pPr>
    </w:p>
    <w:p w:rsidR="003653DC" w:rsidRP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rPr>
        <w:t xml:space="preserve">All staff will be concerned about children and young people as </w:t>
      </w:r>
      <w:proofErr w:type="gramStart"/>
      <w:r w:rsidRPr="005358DC">
        <w:rPr>
          <w:rFonts w:ascii="Arial" w:eastAsia="Arial" w:hAnsi="Arial" w:cs="Arial"/>
        </w:rPr>
        <w:t>below:-</w:t>
      </w:r>
      <w:proofErr w:type="gramEnd"/>
    </w:p>
    <w:p w:rsidR="003653DC" w:rsidRDefault="003653DC">
      <w:pPr>
        <w:spacing w:after="0" w:line="240" w:lineRule="auto"/>
        <w:jc w:val="both"/>
        <w:rPr>
          <w:rFonts w:ascii="Arial" w:eastAsia="Arial" w:hAnsi="Arial" w:cs="Arial"/>
        </w:rPr>
      </w:pPr>
    </w:p>
    <w:p w:rsidR="003653DC" w:rsidRPr="00A96376" w:rsidRDefault="00882E99" w:rsidP="006954E1">
      <w:pPr>
        <w:numPr>
          <w:ilvl w:val="0"/>
          <w:numId w:val="6"/>
        </w:numPr>
        <w:spacing w:after="0" w:line="240" w:lineRule="auto"/>
        <w:ind w:left="1418" w:hanging="284"/>
        <w:jc w:val="both"/>
      </w:pPr>
      <w:r w:rsidRPr="00A96376">
        <w:rPr>
          <w:rFonts w:ascii="Arial" w:eastAsia="Arial" w:hAnsi="Arial" w:cs="Arial"/>
        </w:rPr>
        <w:t>A</w:t>
      </w:r>
      <w:r w:rsidR="001A6E25" w:rsidRPr="00A96376">
        <w:rPr>
          <w:rFonts w:ascii="Arial" w:eastAsia="Arial" w:hAnsi="Arial" w:cs="Arial"/>
        </w:rPr>
        <w:t xml:space="preserve"> child may disclose something that has upset or harmed them</w:t>
      </w:r>
    </w:p>
    <w:p w:rsidR="00A96376" w:rsidRDefault="00882E99" w:rsidP="006954E1">
      <w:pPr>
        <w:numPr>
          <w:ilvl w:val="0"/>
          <w:numId w:val="6"/>
        </w:numPr>
        <w:spacing w:after="0" w:line="240" w:lineRule="auto"/>
        <w:ind w:left="1418" w:hanging="284"/>
        <w:jc w:val="both"/>
      </w:pPr>
      <w:r w:rsidRPr="00A96376">
        <w:rPr>
          <w:rFonts w:ascii="Arial" w:eastAsia="Arial" w:hAnsi="Arial" w:cs="Arial"/>
        </w:rPr>
        <w:t>S</w:t>
      </w:r>
      <w:r w:rsidR="001A6E25" w:rsidRPr="00A96376">
        <w:rPr>
          <w:rFonts w:ascii="Arial" w:eastAsia="Arial" w:hAnsi="Arial" w:cs="Arial"/>
        </w:rPr>
        <w:t>omeone else might report something that a child has told them, or that they believe that a child has been or is being harmed</w:t>
      </w:r>
    </w:p>
    <w:p w:rsidR="00A96376" w:rsidRDefault="00882E99" w:rsidP="006954E1">
      <w:pPr>
        <w:numPr>
          <w:ilvl w:val="0"/>
          <w:numId w:val="6"/>
        </w:numPr>
        <w:spacing w:after="0" w:line="240" w:lineRule="auto"/>
        <w:ind w:left="1418" w:hanging="284"/>
        <w:jc w:val="both"/>
      </w:pPr>
      <w:r w:rsidRPr="00A96376">
        <w:rPr>
          <w:rFonts w:ascii="Arial" w:eastAsia="Arial" w:hAnsi="Arial" w:cs="Arial"/>
        </w:rPr>
        <w:t>A</w:t>
      </w:r>
      <w:r w:rsidR="001A6E25" w:rsidRPr="00A96376">
        <w:rPr>
          <w:rFonts w:ascii="Arial" w:eastAsia="Arial" w:hAnsi="Arial" w:cs="Arial"/>
        </w:rPr>
        <w:t xml:space="preserve"> child might show signs of physical injury for which there appears to be no explanation</w:t>
      </w:r>
    </w:p>
    <w:p w:rsidR="00A96376" w:rsidRDefault="00882E99" w:rsidP="006954E1">
      <w:pPr>
        <w:numPr>
          <w:ilvl w:val="0"/>
          <w:numId w:val="6"/>
        </w:numPr>
        <w:spacing w:after="0" w:line="240" w:lineRule="auto"/>
        <w:ind w:left="1418" w:hanging="284"/>
        <w:jc w:val="both"/>
      </w:pPr>
      <w:r w:rsidRPr="00A96376">
        <w:rPr>
          <w:rFonts w:ascii="Arial" w:eastAsia="Arial" w:hAnsi="Arial" w:cs="Arial"/>
        </w:rPr>
        <w:t>A</w:t>
      </w:r>
      <w:r w:rsidR="001A6E25" w:rsidRPr="00A96376">
        <w:rPr>
          <w:rFonts w:ascii="Arial" w:eastAsia="Arial" w:hAnsi="Arial" w:cs="Arial"/>
        </w:rPr>
        <w:t xml:space="preserve"> child's behaviour may suggest he or she is being abused</w:t>
      </w:r>
    </w:p>
    <w:p w:rsidR="00A96376" w:rsidRDefault="00882E99" w:rsidP="006954E1">
      <w:pPr>
        <w:numPr>
          <w:ilvl w:val="0"/>
          <w:numId w:val="6"/>
        </w:numPr>
        <w:spacing w:after="0" w:line="240" w:lineRule="auto"/>
        <w:ind w:left="1418" w:hanging="284"/>
        <w:jc w:val="both"/>
      </w:pPr>
      <w:r w:rsidRPr="00A96376">
        <w:rPr>
          <w:rFonts w:ascii="Arial" w:eastAsia="Arial" w:hAnsi="Arial" w:cs="Arial"/>
        </w:rPr>
        <w:t>T</w:t>
      </w:r>
      <w:r w:rsidR="001A6E25" w:rsidRPr="00A96376">
        <w:rPr>
          <w:rFonts w:ascii="Arial" w:eastAsia="Arial" w:hAnsi="Arial" w:cs="Arial"/>
        </w:rPr>
        <w:t>he behaviour or attitude of one of the workers towards a child may cause concern</w:t>
      </w:r>
    </w:p>
    <w:p w:rsidR="003653DC" w:rsidRPr="00A96376" w:rsidRDefault="00882E99" w:rsidP="006954E1">
      <w:pPr>
        <w:numPr>
          <w:ilvl w:val="0"/>
          <w:numId w:val="6"/>
        </w:numPr>
        <w:spacing w:after="0" w:line="240" w:lineRule="auto"/>
        <w:ind w:left="1418" w:hanging="284"/>
        <w:jc w:val="both"/>
      </w:pPr>
      <w:r w:rsidRPr="00A96376">
        <w:rPr>
          <w:rFonts w:ascii="Arial" w:eastAsia="Arial" w:hAnsi="Arial" w:cs="Arial"/>
        </w:rPr>
        <w:t>A</w:t>
      </w:r>
      <w:r w:rsidR="001A6E25" w:rsidRPr="00A96376">
        <w:rPr>
          <w:rFonts w:ascii="Arial" w:eastAsia="Arial" w:hAnsi="Arial" w:cs="Arial"/>
        </w:rPr>
        <w:t xml:space="preserve"> child demonstrates worrying behaviour towards other children.</w:t>
      </w:r>
    </w:p>
    <w:p w:rsidR="003653DC" w:rsidRDefault="003653DC">
      <w:pPr>
        <w:spacing w:after="0" w:line="240" w:lineRule="auto"/>
        <w:ind w:left="709" w:hanging="709"/>
        <w:jc w:val="both"/>
        <w:rPr>
          <w:rFonts w:ascii="Arial" w:eastAsia="Arial" w:hAnsi="Arial" w:cs="Arial"/>
        </w:rPr>
      </w:pPr>
    </w:p>
    <w:p w:rsid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rPr>
        <w:t xml:space="preserve">Staff are aware that to consult with the </w:t>
      </w:r>
      <w:r w:rsidR="00E226BF">
        <w:rPr>
          <w:rFonts w:ascii="Arial" w:eastAsia="Arial" w:hAnsi="Arial" w:cs="Arial"/>
        </w:rPr>
        <w:t>DSL</w:t>
      </w:r>
      <w:r w:rsidRPr="005358DC">
        <w:rPr>
          <w:rFonts w:ascii="Arial" w:eastAsia="Arial" w:hAnsi="Arial" w:cs="Arial"/>
        </w:rPr>
        <w:t xml:space="preserve"> does not mean a referral has been made. This decision is the responsibility of the </w:t>
      </w:r>
      <w:r w:rsidR="00E226BF">
        <w:rPr>
          <w:rFonts w:ascii="Arial" w:eastAsia="Arial" w:hAnsi="Arial" w:cs="Arial"/>
        </w:rPr>
        <w:t>DSL</w:t>
      </w:r>
      <w:r w:rsidRPr="005358DC">
        <w:rPr>
          <w:rFonts w:ascii="Arial" w:eastAsia="Arial" w:hAnsi="Arial" w:cs="Arial"/>
        </w:rPr>
        <w:t xml:space="preserve"> for child protection who will contact the appropriate agency as and when required.</w:t>
      </w:r>
    </w:p>
    <w:p w:rsidR="005358DC" w:rsidRPr="005358DC" w:rsidRDefault="005358DC" w:rsidP="005358DC">
      <w:pPr>
        <w:spacing w:after="0" w:line="240" w:lineRule="auto"/>
        <w:jc w:val="both"/>
        <w:rPr>
          <w:rFonts w:ascii="Arial" w:eastAsia="Arial" w:hAnsi="Arial" w:cs="Arial"/>
        </w:rPr>
      </w:pPr>
    </w:p>
    <w:p w:rsid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rPr>
        <w:t>If you are unhappy with the response you receive from your designated safeguarding all staff have the right to contact (</w:t>
      </w:r>
      <w:r w:rsidRPr="005358DC">
        <w:rPr>
          <w:rFonts w:ascii="Arial" w:eastAsia="Arial" w:hAnsi="Arial" w:cs="Arial"/>
          <w:highlight w:val="yellow"/>
        </w:rPr>
        <w:t>insert LA name</w:t>
      </w:r>
      <w:r w:rsidRPr="005358DC">
        <w:rPr>
          <w:rFonts w:ascii="Arial" w:eastAsia="Arial" w:hAnsi="Arial" w:cs="Arial"/>
        </w:rPr>
        <w:t>) Children’s Services.</w:t>
      </w:r>
    </w:p>
    <w:p w:rsidR="005358DC" w:rsidRPr="005358DC" w:rsidRDefault="005358DC" w:rsidP="005358DC">
      <w:pPr>
        <w:pStyle w:val="ListParagraph"/>
        <w:rPr>
          <w:rFonts w:ascii="Arial" w:eastAsia="Arial" w:hAnsi="Arial" w:cs="Arial"/>
        </w:rPr>
      </w:pPr>
    </w:p>
    <w:p w:rsidR="003653DC" w:rsidRP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rPr>
        <w:t>The academy will always discuss concerns with parents/carers unless to do so would:</w:t>
      </w:r>
    </w:p>
    <w:p w:rsidR="00A96376" w:rsidRDefault="00A96376">
      <w:pPr>
        <w:spacing w:after="0" w:line="240" w:lineRule="auto"/>
        <w:jc w:val="both"/>
        <w:rPr>
          <w:rFonts w:ascii="Arial" w:eastAsia="Arial" w:hAnsi="Arial" w:cs="Arial"/>
        </w:rPr>
      </w:pPr>
    </w:p>
    <w:p w:rsidR="003653DC" w:rsidRPr="00A96376" w:rsidRDefault="00882E99" w:rsidP="006954E1">
      <w:pPr>
        <w:numPr>
          <w:ilvl w:val="0"/>
          <w:numId w:val="6"/>
        </w:numPr>
        <w:spacing w:after="0" w:line="240" w:lineRule="auto"/>
        <w:ind w:left="1418" w:hanging="284"/>
        <w:jc w:val="both"/>
      </w:pPr>
      <w:r w:rsidRPr="00A96376">
        <w:rPr>
          <w:rFonts w:ascii="Arial" w:eastAsia="Arial" w:hAnsi="Arial" w:cs="Arial"/>
        </w:rPr>
        <w:t>P</w:t>
      </w:r>
      <w:r w:rsidR="001A6E25" w:rsidRPr="00A96376">
        <w:rPr>
          <w:rFonts w:ascii="Arial" w:eastAsia="Arial" w:hAnsi="Arial" w:cs="Arial"/>
        </w:rPr>
        <w:t>lace the child at risk of significant harm or further risk of significant harm.</w:t>
      </w:r>
    </w:p>
    <w:p w:rsidR="00A96376" w:rsidRDefault="00882E99" w:rsidP="006954E1">
      <w:pPr>
        <w:numPr>
          <w:ilvl w:val="0"/>
          <w:numId w:val="6"/>
        </w:numPr>
        <w:spacing w:after="0" w:line="240" w:lineRule="auto"/>
        <w:ind w:left="1418" w:hanging="284"/>
        <w:jc w:val="both"/>
      </w:pPr>
      <w:r w:rsidRPr="00A96376">
        <w:rPr>
          <w:rFonts w:ascii="Arial" w:eastAsia="Arial" w:hAnsi="Arial" w:cs="Arial"/>
        </w:rPr>
        <w:t>P</w:t>
      </w:r>
      <w:r w:rsidR="001A6E25" w:rsidRPr="00A96376">
        <w:rPr>
          <w:rFonts w:ascii="Arial" w:eastAsia="Arial" w:hAnsi="Arial" w:cs="Arial"/>
        </w:rPr>
        <w:t>lace a vulnerable adult at risk of harm</w:t>
      </w:r>
    </w:p>
    <w:p w:rsidR="003653DC" w:rsidRPr="00A96376" w:rsidRDefault="00882E99" w:rsidP="006954E1">
      <w:pPr>
        <w:numPr>
          <w:ilvl w:val="0"/>
          <w:numId w:val="6"/>
        </w:numPr>
        <w:spacing w:after="0" w:line="240" w:lineRule="auto"/>
        <w:ind w:left="1418" w:hanging="284"/>
        <w:jc w:val="both"/>
      </w:pPr>
      <w:r w:rsidRPr="00A96376">
        <w:rPr>
          <w:rFonts w:ascii="Arial" w:eastAsia="Arial" w:hAnsi="Arial" w:cs="Arial"/>
        </w:rPr>
        <w:t>C</w:t>
      </w:r>
      <w:r w:rsidR="001A6E25" w:rsidRPr="00A96376">
        <w:rPr>
          <w:rFonts w:ascii="Arial" w:eastAsia="Arial" w:hAnsi="Arial" w:cs="Arial"/>
        </w:rPr>
        <w:t>ompromise any enquiries that need to be undertaken by children’s social care or the police</w:t>
      </w:r>
    </w:p>
    <w:p w:rsidR="003653DC" w:rsidRDefault="003653DC">
      <w:pPr>
        <w:spacing w:after="0" w:line="240" w:lineRule="auto"/>
        <w:ind w:left="720"/>
        <w:jc w:val="both"/>
        <w:rPr>
          <w:rFonts w:ascii="Arial" w:eastAsia="Arial" w:hAnsi="Arial" w:cs="Arial"/>
          <w:b/>
          <w:color w:val="51227B"/>
        </w:rPr>
      </w:pPr>
    </w:p>
    <w:p w:rsidR="005358DC" w:rsidRPr="00F10165" w:rsidRDefault="001A6E25" w:rsidP="00513135">
      <w:pPr>
        <w:pStyle w:val="ListParagraph"/>
        <w:numPr>
          <w:ilvl w:val="1"/>
          <w:numId w:val="31"/>
        </w:numPr>
        <w:spacing w:after="0" w:line="240" w:lineRule="auto"/>
        <w:ind w:left="709" w:hanging="709"/>
        <w:jc w:val="both"/>
        <w:rPr>
          <w:rFonts w:ascii="Arial" w:eastAsia="Arial" w:hAnsi="Arial" w:cs="Arial"/>
          <w:b/>
        </w:rPr>
      </w:pPr>
      <w:r w:rsidRPr="005358DC">
        <w:rPr>
          <w:rFonts w:ascii="Arial" w:eastAsia="Arial" w:hAnsi="Arial" w:cs="Arial"/>
        </w:rPr>
        <w:t>Our academy will endeavour to ensure that parents have an understanding of the responsibilities placed on the school and staff for safeguarding children.</w:t>
      </w:r>
    </w:p>
    <w:p w:rsidR="00F10165" w:rsidRPr="00F10165" w:rsidRDefault="00F10165" w:rsidP="00F10165">
      <w:pPr>
        <w:spacing w:after="0" w:line="240" w:lineRule="auto"/>
        <w:jc w:val="both"/>
        <w:rPr>
          <w:rFonts w:ascii="Arial" w:eastAsia="Arial" w:hAnsi="Arial" w:cs="Arial"/>
          <w:b/>
        </w:rPr>
      </w:pPr>
    </w:p>
    <w:p w:rsidR="005358DC" w:rsidRP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b/>
        </w:rPr>
        <w:t>UNDER NO CIRCUMSTANCES SHOULD YOU LEAVE SCHOOL WITHOUT DISCUSSING YOUR CONCERNS WITH SOMEONE.</w:t>
      </w:r>
    </w:p>
    <w:p w:rsidR="005358DC" w:rsidRPr="005358DC" w:rsidRDefault="005358DC" w:rsidP="005358DC">
      <w:pPr>
        <w:spacing w:after="0" w:line="240" w:lineRule="auto"/>
        <w:jc w:val="both"/>
        <w:rPr>
          <w:rFonts w:ascii="Arial" w:eastAsia="Arial" w:hAnsi="Arial" w:cs="Arial"/>
        </w:rPr>
      </w:pPr>
    </w:p>
    <w:p w:rsidR="005358DC" w:rsidRDefault="001A6E25" w:rsidP="00513135">
      <w:pPr>
        <w:pStyle w:val="ListParagraph"/>
        <w:numPr>
          <w:ilvl w:val="1"/>
          <w:numId w:val="31"/>
        </w:numPr>
        <w:spacing w:after="0" w:line="240" w:lineRule="auto"/>
        <w:ind w:left="709" w:hanging="709"/>
        <w:jc w:val="both"/>
        <w:rPr>
          <w:rFonts w:ascii="Arial" w:eastAsia="Arial" w:hAnsi="Arial" w:cs="Arial"/>
        </w:rPr>
      </w:pPr>
      <w:r w:rsidRPr="005358DC">
        <w:rPr>
          <w:rFonts w:ascii="Arial" w:eastAsia="Arial" w:hAnsi="Arial" w:cs="Arial"/>
        </w:rPr>
        <w:t xml:space="preserve">Only a minority of children actively disclose abuse. Most child abuse is disclosed accidently or through observation by an adult of a </w:t>
      </w:r>
      <w:proofErr w:type="gramStart"/>
      <w:r w:rsidRPr="005358DC">
        <w:rPr>
          <w:rFonts w:ascii="Arial" w:eastAsia="Arial" w:hAnsi="Arial" w:cs="Arial"/>
        </w:rPr>
        <w:t>child’s  behaviour</w:t>
      </w:r>
      <w:proofErr w:type="gramEnd"/>
      <w:r w:rsidRPr="005358DC">
        <w:rPr>
          <w:rFonts w:ascii="Arial" w:eastAsia="Arial" w:hAnsi="Arial" w:cs="Arial"/>
        </w:rPr>
        <w:t>,  words  and physical appearance.</w:t>
      </w:r>
    </w:p>
    <w:p w:rsidR="005358DC" w:rsidRPr="005358DC" w:rsidRDefault="005358DC" w:rsidP="005358DC">
      <w:pPr>
        <w:pStyle w:val="ListParagraph"/>
        <w:rPr>
          <w:rFonts w:ascii="Arial" w:eastAsia="Arial" w:hAnsi="Arial" w:cs="Arial"/>
        </w:rPr>
      </w:pPr>
    </w:p>
    <w:p w:rsidR="002C375B" w:rsidRPr="00F10165" w:rsidRDefault="001A6E25" w:rsidP="00513135">
      <w:pPr>
        <w:pStyle w:val="ListParagraph"/>
        <w:numPr>
          <w:ilvl w:val="1"/>
          <w:numId w:val="31"/>
        </w:numPr>
        <w:spacing w:after="0" w:line="240" w:lineRule="auto"/>
        <w:ind w:left="709" w:hanging="709"/>
        <w:jc w:val="both"/>
        <w:rPr>
          <w:rFonts w:ascii="Arial" w:eastAsia="Arial" w:hAnsi="Arial" w:cs="Arial"/>
          <w:b/>
        </w:rPr>
      </w:pPr>
      <w:r w:rsidRPr="00F10165">
        <w:rPr>
          <w:rFonts w:ascii="Arial" w:eastAsia="Arial" w:hAnsi="Arial" w:cs="Arial"/>
        </w:rPr>
        <w:t>When a child does disclose abuse, this needs to be taken very seriously. It is important that any disclosure is dealt with appropriately, both for the wellbeing of the child and also to ensure that your actions do not jeopardise and legal action against the abuser.</w:t>
      </w:r>
    </w:p>
    <w:p w:rsidR="00B83FA2" w:rsidRDefault="00B83FA2">
      <w:pPr>
        <w:spacing w:after="0" w:line="240" w:lineRule="auto"/>
        <w:jc w:val="both"/>
        <w:rPr>
          <w:rFonts w:ascii="Arial" w:eastAsia="Arial" w:hAnsi="Arial" w:cs="Arial"/>
        </w:rPr>
      </w:pPr>
    </w:p>
    <w:p w:rsidR="003653DC" w:rsidRDefault="003653DC">
      <w:pPr>
        <w:spacing w:after="0" w:line="240" w:lineRule="auto"/>
        <w:jc w:val="both"/>
        <w:rPr>
          <w:rFonts w:ascii="Arial" w:eastAsia="Arial" w:hAnsi="Arial" w:cs="Arial"/>
        </w:rPr>
      </w:pPr>
    </w:p>
    <w:p w:rsidR="003653DC" w:rsidRPr="007B788E" w:rsidRDefault="00B83FA2" w:rsidP="00513135">
      <w:pPr>
        <w:pStyle w:val="ListParagraph"/>
        <w:numPr>
          <w:ilvl w:val="0"/>
          <w:numId w:val="31"/>
        </w:numPr>
        <w:spacing w:after="0" w:line="240" w:lineRule="auto"/>
        <w:ind w:hanging="720"/>
        <w:jc w:val="both"/>
        <w:rPr>
          <w:rFonts w:ascii="Arial" w:eastAsia="Arial" w:hAnsi="Arial" w:cs="Arial"/>
          <w:b/>
        </w:rPr>
      </w:pPr>
      <w:r w:rsidRPr="007B788E">
        <w:rPr>
          <w:rFonts w:ascii="Arial" w:eastAsia="Arial" w:hAnsi="Arial" w:cs="Arial"/>
          <w:b/>
        </w:rPr>
        <w:t xml:space="preserve">Procedures for </w:t>
      </w:r>
      <w:r w:rsidR="00ED2EB3" w:rsidRPr="007B788E">
        <w:rPr>
          <w:rFonts w:ascii="Arial" w:eastAsia="Arial" w:hAnsi="Arial" w:cs="Arial"/>
          <w:b/>
        </w:rPr>
        <w:t>W</w:t>
      </w:r>
      <w:r w:rsidRPr="007B788E">
        <w:rPr>
          <w:rFonts w:ascii="Arial" w:eastAsia="Arial" w:hAnsi="Arial" w:cs="Arial"/>
          <w:b/>
        </w:rPr>
        <w:t>hen Someone is Concerned About a Child or Young Person</w:t>
      </w:r>
    </w:p>
    <w:p w:rsidR="003653DC" w:rsidRDefault="003653DC">
      <w:pPr>
        <w:spacing w:after="0" w:line="240" w:lineRule="auto"/>
        <w:jc w:val="both"/>
        <w:rPr>
          <w:rFonts w:ascii="Arial" w:eastAsia="Arial" w:hAnsi="Arial" w:cs="Arial"/>
        </w:rPr>
      </w:pPr>
    </w:p>
    <w:p w:rsidR="00A96376" w:rsidRPr="00A96376" w:rsidRDefault="00A96376" w:rsidP="006954E1">
      <w:pPr>
        <w:numPr>
          <w:ilvl w:val="0"/>
          <w:numId w:val="6"/>
        </w:numPr>
        <w:spacing w:after="0" w:line="240" w:lineRule="auto"/>
        <w:ind w:left="1418" w:hanging="284"/>
        <w:jc w:val="both"/>
      </w:pPr>
      <w:r>
        <w:rPr>
          <w:rFonts w:ascii="Arial" w:eastAsia="Arial" w:hAnsi="Arial" w:cs="Arial"/>
        </w:rPr>
        <w:t>The pastoral team (Head</w:t>
      </w:r>
      <w:r w:rsidR="002719A9">
        <w:rPr>
          <w:rFonts w:ascii="Arial" w:eastAsia="Arial" w:hAnsi="Arial" w:cs="Arial"/>
        </w:rPr>
        <w:t xml:space="preserve"> </w:t>
      </w:r>
      <w:r>
        <w:rPr>
          <w:rFonts w:ascii="Arial" w:eastAsia="Arial" w:hAnsi="Arial" w:cs="Arial"/>
        </w:rPr>
        <w:t>teacher, Deputy Head</w:t>
      </w:r>
      <w:r w:rsidR="002719A9">
        <w:rPr>
          <w:rFonts w:ascii="Arial" w:eastAsia="Arial" w:hAnsi="Arial" w:cs="Arial"/>
        </w:rPr>
        <w:t xml:space="preserve"> </w:t>
      </w:r>
      <w:r>
        <w:rPr>
          <w:rFonts w:ascii="Arial" w:eastAsia="Arial" w:hAnsi="Arial" w:cs="Arial"/>
        </w:rPr>
        <w:t xml:space="preserve">teacher, </w:t>
      </w:r>
      <w:proofErr w:type="spellStart"/>
      <w:r>
        <w:rPr>
          <w:rFonts w:ascii="Arial" w:eastAsia="Arial" w:hAnsi="Arial" w:cs="Arial"/>
        </w:rPr>
        <w:t>SENCo</w:t>
      </w:r>
      <w:proofErr w:type="spellEnd"/>
      <w:r>
        <w:rPr>
          <w:rFonts w:ascii="Arial" w:eastAsia="Arial" w:hAnsi="Arial" w:cs="Arial"/>
        </w:rPr>
        <w:t xml:space="preserve"> and Assistant </w:t>
      </w:r>
      <w:proofErr w:type="spellStart"/>
      <w:r>
        <w:rPr>
          <w:rFonts w:ascii="Arial" w:eastAsia="Arial" w:hAnsi="Arial" w:cs="Arial"/>
        </w:rPr>
        <w:t>SENCo</w:t>
      </w:r>
      <w:proofErr w:type="spellEnd"/>
      <w:r>
        <w:rPr>
          <w:rFonts w:ascii="Arial" w:eastAsia="Arial" w:hAnsi="Arial" w:cs="Arial"/>
        </w:rPr>
        <w:t>) works closely with outside agencies to share information and coordinate support for the student.</w:t>
      </w:r>
    </w:p>
    <w:p w:rsidR="003653DC" w:rsidRPr="00A96376" w:rsidRDefault="00882E99" w:rsidP="006954E1">
      <w:pPr>
        <w:numPr>
          <w:ilvl w:val="0"/>
          <w:numId w:val="6"/>
        </w:numPr>
        <w:spacing w:after="0" w:line="240" w:lineRule="auto"/>
        <w:ind w:left="1418" w:hanging="284"/>
        <w:jc w:val="both"/>
      </w:pPr>
      <w:r w:rsidRPr="00A96376">
        <w:rPr>
          <w:rFonts w:ascii="Arial" w:eastAsia="Arial" w:hAnsi="Arial" w:cs="Arial"/>
        </w:rPr>
        <w:t>A</w:t>
      </w:r>
      <w:r w:rsidR="001A6E25" w:rsidRPr="00A96376">
        <w:rPr>
          <w:rFonts w:ascii="Arial" w:eastAsia="Arial" w:hAnsi="Arial" w:cs="Arial"/>
        </w:rPr>
        <w:t xml:space="preserve">ll concerns for children and young people should be recorded using the </w:t>
      </w:r>
      <w:proofErr w:type="gramStart"/>
      <w:r w:rsidR="001A6E25" w:rsidRPr="00A96376">
        <w:rPr>
          <w:rFonts w:ascii="Arial" w:eastAsia="Arial" w:hAnsi="Arial" w:cs="Arial"/>
        </w:rPr>
        <w:t>academy’s  recording</w:t>
      </w:r>
      <w:proofErr w:type="gramEnd"/>
      <w:r w:rsidR="001A6E25" w:rsidRPr="00A96376">
        <w:rPr>
          <w:rFonts w:ascii="Arial" w:eastAsia="Arial" w:hAnsi="Arial" w:cs="Arial"/>
        </w:rPr>
        <w:t xml:space="preserve"> system.</w:t>
      </w:r>
    </w:p>
    <w:p w:rsidR="003653DC" w:rsidRPr="00A96376" w:rsidRDefault="00882E99" w:rsidP="006954E1">
      <w:pPr>
        <w:numPr>
          <w:ilvl w:val="0"/>
          <w:numId w:val="6"/>
        </w:numPr>
        <w:spacing w:after="0" w:line="240" w:lineRule="auto"/>
        <w:ind w:left="1418" w:hanging="284"/>
        <w:jc w:val="both"/>
      </w:pPr>
      <w:r w:rsidRPr="00A96376">
        <w:rPr>
          <w:rFonts w:ascii="Arial" w:eastAsia="Arial" w:hAnsi="Arial" w:cs="Arial"/>
        </w:rPr>
        <w:t>A</w:t>
      </w:r>
      <w:r w:rsidR="001A6E25" w:rsidRPr="00A96376">
        <w:rPr>
          <w:rFonts w:ascii="Arial" w:eastAsia="Arial" w:hAnsi="Arial" w:cs="Arial"/>
        </w:rPr>
        <w:t xml:space="preserve">ll concerns should be recorded as soon as possible &amp; shared with </w:t>
      </w:r>
      <w:proofErr w:type="gramStart"/>
      <w:r w:rsidR="001A6E25" w:rsidRPr="00A96376">
        <w:rPr>
          <w:rFonts w:ascii="Arial" w:eastAsia="Arial" w:hAnsi="Arial" w:cs="Arial"/>
        </w:rPr>
        <w:t>DSL( within</w:t>
      </w:r>
      <w:proofErr w:type="gramEnd"/>
      <w:r w:rsidR="001A6E25" w:rsidRPr="00A96376">
        <w:rPr>
          <w:rFonts w:ascii="Arial" w:eastAsia="Arial" w:hAnsi="Arial" w:cs="Arial"/>
        </w:rPr>
        <w:t xml:space="preserve"> one hour)</w:t>
      </w:r>
    </w:p>
    <w:p w:rsidR="00A96376" w:rsidRDefault="00A96376" w:rsidP="00A96376">
      <w:pPr>
        <w:spacing w:after="0" w:line="240" w:lineRule="auto"/>
        <w:ind w:left="1418" w:hanging="284"/>
        <w:jc w:val="both"/>
        <w:rPr>
          <w:rFonts w:ascii="Arial" w:eastAsia="Arial" w:hAnsi="Arial" w:cs="Arial"/>
          <w:color w:val="FF0000"/>
        </w:rPr>
      </w:pPr>
      <w:r>
        <w:rPr>
          <w:rFonts w:ascii="Arial" w:eastAsia="Arial" w:hAnsi="Arial" w:cs="Arial"/>
        </w:rPr>
        <w:t xml:space="preserve">     </w:t>
      </w:r>
      <w:r w:rsidR="001A6E25">
        <w:rPr>
          <w:rFonts w:ascii="Arial" w:eastAsia="Arial" w:hAnsi="Arial" w:cs="Arial"/>
        </w:rPr>
        <w:t xml:space="preserve">all verbal conversations to be promptly recorded in writing on </w:t>
      </w:r>
      <w:proofErr w:type="gramStart"/>
      <w:r w:rsidR="001A6E25">
        <w:rPr>
          <w:rFonts w:ascii="Arial" w:eastAsia="Arial" w:hAnsi="Arial" w:cs="Arial"/>
        </w:rPr>
        <w:t>academy’s</w:t>
      </w:r>
      <w:proofErr w:type="gramEnd"/>
      <w:r w:rsidR="001A6E25">
        <w:rPr>
          <w:rFonts w:ascii="Arial" w:eastAsia="Arial" w:hAnsi="Arial" w:cs="Arial"/>
        </w:rPr>
        <w:t xml:space="preserve"> on line system</w:t>
      </w:r>
      <w:r w:rsidR="001A6E25">
        <w:rPr>
          <w:rFonts w:ascii="Arial" w:eastAsia="Arial" w:hAnsi="Arial" w:cs="Arial"/>
          <w:color w:val="FF0000"/>
        </w:rPr>
        <w:t>.</w:t>
      </w:r>
    </w:p>
    <w:p w:rsidR="003653DC" w:rsidRPr="00A96376" w:rsidRDefault="00882E99" w:rsidP="006954E1">
      <w:pPr>
        <w:numPr>
          <w:ilvl w:val="0"/>
          <w:numId w:val="6"/>
        </w:numPr>
        <w:spacing w:after="0" w:line="240" w:lineRule="auto"/>
        <w:ind w:left="1418" w:hanging="284"/>
        <w:jc w:val="both"/>
        <w:rPr>
          <w:rFonts w:ascii="Arial" w:eastAsia="Arial" w:hAnsi="Arial" w:cs="Arial"/>
        </w:rPr>
      </w:pPr>
      <w:r w:rsidRPr="00A96376">
        <w:rPr>
          <w:rFonts w:ascii="Arial" w:eastAsia="Arial" w:hAnsi="Arial" w:cs="Arial"/>
        </w:rPr>
        <w:t>A</w:t>
      </w:r>
      <w:r w:rsidR="001A6E25" w:rsidRPr="00A96376">
        <w:rPr>
          <w:rFonts w:ascii="Arial" w:eastAsia="Arial" w:hAnsi="Arial" w:cs="Arial"/>
        </w:rPr>
        <w:t>ll concerns should be referred to the designated safeguarding lead or deputy designated safeguarding lead in their absence.</w:t>
      </w:r>
    </w:p>
    <w:p w:rsidR="003653DC" w:rsidRPr="00914686" w:rsidRDefault="001A6E25" w:rsidP="00882E99">
      <w:pPr>
        <w:spacing w:after="0" w:line="240" w:lineRule="auto"/>
        <w:ind w:left="1418" w:hanging="284"/>
        <w:jc w:val="both"/>
        <w:rPr>
          <w:rFonts w:ascii="Arial" w:eastAsia="Arial" w:hAnsi="Arial" w:cs="Arial"/>
          <w:highlight w:val="yellow"/>
        </w:rPr>
      </w:pPr>
      <w:r>
        <w:rPr>
          <w:rFonts w:ascii="Arial" w:eastAsia="Arial" w:hAnsi="Arial" w:cs="Arial"/>
        </w:rPr>
        <w:tab/>
      </w:r>
      <w:r w:rsidRPr="00914686">
        <w:rPr>
          <w:rFonts w:ascii="Arial" w:eastAsia="Arial" w:hAnsi="Arial" w:cs="Arial"/>
          <w:highlight w:val="yellow"/>
        </w:rPr>
        <w:t xml:space="preserve">In XXX </w:t>
      </w:r>
      <w:proofErr w:type="gramStart"/>
      <w:r w:rsidRPr="00914686">
        <w:rPr>
          <w:rFonts w:ascii="Arial" w:eastAsia="Arial" w:hAnsi="Arial" w:cs="Arial"/>
          <w:highlight w:val="yellow"/>
        </w:rPr>
        <w:t>Academy:-</w:t>
      </w:r>
      <w:proofErr w:type="gramEnd"/>
      <w:r w:rsidRPr="00914686">
        <w:rPr>
          <w:rFonts w:ascii="Arial" w:eastAsia="Arial" w:hAnsi="Arial" w:cs="Arial"/>
          <w:highlight w:val="yellow"/>
        </w:rPr>
        <w:t xml:space="preserve"> concern forms are located_____________</w:t>
      </w:r>
    </w:p>
    <w:p w:rsidR="003653DC" w:rsidRPr="00914686" w:rsidRDefault="001A6E25" w:rsidP="00882E99">
      <w:pPr>
        <w:spacing w:after="0" w:line="240" w:lineRule="auto"/>
        <w:ind w:left="1418" w:hanging="284"/>
        <w:jc w:val="both"/>
        <w:rPr>
          <w:rFonts w:ascii="Arial" w:eastAsia="Arial" w:hAnsi="Arial" w:cs="Arial"/>
          <w:highlight w:val="yellow"/>
        </w:rPr>
      </w:pPr>
      <w:r w:rsidRPr="00914686">
        <w:rPr>
          <w:rFonts w:ascii="Arial" w:eastAsia="Arial" w:hAnsi="Arial" w:cs="Arial"/>
          <w:highlight w:val="yellow"/>
        </w:rPr>
        <w:tab/>
        <w:t>records are stored__________________</w:t>
      </w:r>
    </w:p>
    <w:p w:rsidR="003653DC" w:rsidRPr="00157612" w:rsidRDefault="001A6E25" w:rsidP="00882E99">
      <w:pPr>
        <w:spacing w:after="0" w:line="240" w:lineRule="auto"/>
        <w:ind w:left="1418" w:hanging="284"/>
        <w:jc w:val="both"/>
        <w:rPr>
          <w:rFonts w:ascii="Arial" w:eastAsia="Arial" w:hAnsi="Arial" w:cs="Arial"/>
        </w:rPr>
      </w:pPr>
      <w:r w:rsidRPr="00914686">
        <w:rPr>
          <w:rFonts w:ascii="Arial" w:eastAsia="Arial" w:hAnsi="Arial" w:cs="Arial"/>
          <w:highlight w:val="yellow"/>
        </w:rPr>
        <w:tab/>
        <w:t>DSL is alerted by____________________</w:t>
      </w:r>
    </w:p>
    <w:p w:rsidR="00A96376" w:rsidRPr="00157612" w:rsidRDefault="00882E99" w:rsidP="006954E1">
      <w:pPr>
        <w:numPr>
          <w:ilvl w:val="0"/>
          <w:numId w:val="6"/>
        </w:numPr>
        <w:spacing w:after="0" w:line="240" w:lineRule="auto"/>
        <w:ind w:left="1418" w:hanging="284"/>
        <w:jc w:val="both"/>
      </w:pPr>
      <w:r w:rsidRPr="00157612">
        <w:rPr>
          <w:rFonts w:ascii="Arial" w:eastAsia="Arial" w:hAnsi="Arial" w:cs="Arial"/>
        </w:rPr>
        <w:t>A</w:t>
      </w:r>
      <w:r w:rsidR="001A6E25" w:rsidRPr="00157612">
        <w:rPr>
          <w:rFonts w:ascii="Arial" w:eastAsia="Arial" w:hAnsi="Arial" w:cs="Arial"/>
        </w:rPr>
        <w:t xml:space="preserve">ll concerns of significant harm should be referred to the Local Authority Children’s </w:t>
      </w:r>
      <w:r w:rsidR="001A6E25" w:rsidRPr="00E226BF">
        <w:rPr>
          <w:rFonts w:ascii="Arial" w:eastAsia="Arial" w:hAnsi="Arial" w:cs="Arial"/>
          <w:highlight w:val="yellow"/>
        </w:rPr>
        <w:t>Services (MASH) without delay</w:t>
      </w:r>
      <w:r w:rsidR="001A6E25" w:rsidRPr="00157612">
        <w:rPr>
          <w:rFonts w:ascii="Arial" w:eastAsia="Arial" w:hAnsi="Arial" w:cs="Arial"/>
        </w:rPr>
        <w:t xml:space="preserve"> (see appendix 1)</w:t>
      </w:r>
    </w:p>
    <w:p w:rsidR="00A96376" w:rsidRPr="00157612" w:rsidRDefault="00882E99" w:rsidP="006954E1">
      <w:pPr>
        <w:numPr>
          <w:ilvl w:val="0"/>
          <w:numId w:val="6"/>
        </w:numPr>
        <w:spacing w:after="0" w:line="240" w:lineRule="auto"/>
        <w:ind w:left="1418" w:hanging="284"/>
        <w:jc w:val="both"/>
      </w:pPr>
      <w:r w:rsidRPr="00157612">
        <w:rPr>
          <w:rFonts w:ascii="Arial" w:eastAsia="Arial" w:hAnsi="Arial" w:cs="Arial"/>
        </w:rPr>
        <w:t>A</w:t>
      </w:r>
      <w:r w:rsidR="001A6E25" w:rsidRPr="00157612">
        <w:rPr>
          <w:rFonts w:ascii="Arial" w:eastAsia="Arial" w:hAnsi="Arial" w:cs="Arial"/>
        </w:rPr>
        <w:t>ll concerns shared with the designated safeguarding lead should be considered alongside (</w:t>
      </w:r>
      <w:r w:rsidR="001A6E25" w:rsidRPr="00914686">
        <w:rPr>
          <w:rFonts w:ascii="Arial" w:eastAsia="Arial" w:hAnsi="Arial" w:cs="Arial"/>
          <w:highlight w:val="yellow"/>
        </w:rPr>
        <w:t>name of LSCB</w:t>
      </w:r>
      <w:r w:rsidR="001A6E25" w:rsidRPr="00157612">
        <w:rPr>
          <w:rFonts w:ascii="Arial" w:eastAsia="Arial" w:hAnsi="Arial" w:cs="Arial"/>
        </w:rPr>
        <w:t>) Safeguarding Children’s Board Multi Agency thresholds (child protection, early Help offer)</w:t>
      </w:r>
    </w:p>
    <w:p w:rsidR="003653DC" w:rsidRPr="00A96376" w:rsidRDefault="001A6E25" w:rsidP="006954E1">
      <w:pPr>
        <w:numPr>
          <w:ilvl w:val="0"/>
          <w:numId w:val="6"/>
        </w:numPr>
        <w:spacing w:after="0" w:line="240" w:lineRule="auto"/>
        <w:ind w:left="1418" w:hanging="284"/>
        <w:jc w:val="both"/>
      </w:pPr>
      <w:r w:rsidRPr="00157612">
        <w:rPr>
          <w:rFonts w:ascii="Arial" w:eastAsia="Arial" w:hAnsi="Arial" w:cs="Arial"/>
        </w:rPr>
        <w:t>All concerns of allegations in relation to staff</w:t>
      </w:r>
      <w:r w:rsidRPr="00A96376">
        <w:rPr>
          <w:rFonts w:ascii="Arial" w:eastAsia="Arial" w:hAnsi="Arial" w:cs="Arial"/>
        </w:rPr>
        <w:t xml:space="preserve"> and </w:t>
      </w:r>
      <w:proofErr w:type="gramStart"/>
      <w:r w:rsidRPr="00A96376">
        <w:rPr>
          <w:rFonts w:ascii="Arial" w:eastAsia="Arial" w:hAnsi="Arial" w:cs="Arial"/>
        </w:rPr>
        <w:t>volunteers</w:t>
      </w:r>
      <w:proofErr w:type="gramEnd"/>
      <w:r w:rsidRPr="00A96376">
        <w:rPr>
          <w:rFonts w:ascii="Arial" w:eastAsia="Arial" w:hAnsi="Arial" w:cs="Arial"/>
        </w:rPr>
        <w:t xml:space="preserve"> harmful behaviour should be referred to the </w:t>
      </w:r>
      <w:r w:rsidR="00E226BF">
        <w:rPr>
          <w:rFonts w:ascii="Arial" w:eastAsia="Arial" w:hAnsi="Arial" w:cs="Arial"/>
        </w:rPr>
        <w:t>H</w:t>
      </w:r>
      <w:r w:rsidRPr="00A96376">
        <w:rPr>
          <w:rFonts w:ascii="Arial" w:eastAsia="Arial" w:hAnsi="Arial" w:cs="Arial"/>
        </w:rPr>
        <w:t>ead Teacher/Head teacher (if the concern is in relation to the Head</w:t>
      </w:r>
      <w:r w:rsidR="002719A9">
        <w:rPr>
          <w:rFonts w:ascii="Arial" w:eastAsia="Arial" w:hAnsi="Arial" w:cs="Arial"/>
        </w:rPr>
        <w:t xml:space="preserve"> </w:t>
      </w:r>
      <w:r w:rsidRPr="00A96376">
        <w:rPr>
          <w:rFonts w:ascii="Arial" w:eastAsia="Arial" w:hAnsi="Arial" w:cs="Arial"/>
        </w:rPr>
        <w:t xml:space="preserve">teacher the </w:t>
      </w:r>
      <w:r w:rsidR="00315D8A" w:rsidRPr="002828B0">
        <w:rPr>
          <w:rFonts w:ascii="Arial" w:eastAsia="Arial" w:hAnsi="Arial" w:cs="Arial"/>
        </w:rPr>
        <w:t>CEO</w:t>
      </w:r>
      <w:r w:rsidR="002828B0">
        <w:rPr>
          <w:rFonts w:ascii="Arial" w:eastAsia="Arial" w:hAnsi="Arial" w:cs="Arial"/>
        </w:rPr>
        <w:t xml:space="preserve"> </w:t>
      </w:r>
      <w:r w:rsidRPr="00A96376">
        <w:rPr>
          <w:rFonts w:ascii="Arial" w:eastAsia="Arial" w:hAnsi="Arial" w:cs="Arial"/>
        </w:rPr>
        <w:t>should be informed without delay)</w:t>
      </w:r>
      <w:r w:rsidRPr="00A96376">
        <w:rPr>
          <w:rFonts w:ascii="Arial" w:eastAsia="Arial" w:hAnsi="Arial" w:cs="Arial"/>
          <w:b/>
        </w:rPr>
        <w:t xml:space="preserve"> for onward referral to LADO</w:t>
      </w:r>
      <w:r w:rsidRPr="00A96376">
        <w:rPr>
          <w:rFonts w:ascii="Arial" w:eastAsia="Arial" w:hAnsi="Arial" w:cs="Arial"/>
        </w:rPr>
        <w:t xml:space="preserve"> See appendix 2</w:t>
      </w:r>
    </w:p>
    <w:p w:rsidR="003653DC" w:rsidRDefault="003653DC">
      <w:pPr>
        <w:spacing w:after="0" w:line="240" w:lineRule="auto"/>
        <w:jc w:val="both"/>
        <w:rPr>
          <w:rFonts w:ascii="Arial" w:eastAsia="Arial" w:hAnsi="Arial" w:cs="Arial"/>
          <w:b/>
        </w:rPr>
      </w:pPr>
    </w:p>
    <w:p w:rsidR="003653DC" w:rsidRPr="007B788E" w:rsidRDefault="00B83FA2" w:rsidP="00513135">
      <w:pPr>
        <w:pStyle w:val="ListParagraph"/>
        <w:numPr>
          <w:ilvl w:val="0"/>
          <w:numId w:val="31"/>
        </w:numPr>
        <w:spacing w:after="0" w:line="240" w:lineRule="auto"/>
        <w:ind w:hanging="720"/>
        <w:jc w:val="both"/>
        <w:rPr>
          <w:rFonts w:ascii="Arial" w:eastAsia="Arial" w:hAnsi="Arial" w:cs="Arial"/>
          <w:b/>
        </w:rPr>
      </w:pPr>
      <w:r w:rsidRPr="007B788E">
        <w:rPr>
          <w:rFonts w:ascii="Arial" w:eastAsia="Arial" w:hAnsi="Arial" w:cs="Arial"/>
          <w:b/>
        </w:rPr>
        <w:t xml:space="preserve">What Information </w:t>
      </w:r>
      <w:r w:rsidR="00ED2EB3" w:rsidRPr="007B788E">
        <w:rPr>
          <w:rFonts w:ascii="Arial" w:eastAsia="Arial" w:hAnsi="Arial" w:cs="Arial"/>
          <w:b/>
        </w:rPr>
        <w:t>W</w:t>
      </w:r>
      <w:r w:rsidRPr="007B788E">
        <w:rPr>
          <w:rFonts w:ascii="Arial" w:eastAsia="Arial" w:hAnsi="Arial" w:cs="Arial"/>
          <w:b/>
        </w:rPr>
        <w:t xml:space="preserve">ill You Need When Making a </w:t>
      </w:r>
      <w:r w:rsidR="001F1394" w:rsidRPr="007B788E">
        <w:rPr>
          <w:rFonts w:ascii="Arial" w:eastAsia="Arial" w:hAnsi="Arial" w:cs="Arial"/>
          <w:b/>
        </w:rPr>
        <w:t>Referral</w:t>
      </w:r>
    </w:p>
    <w:p w:rsidR="003653DC" w:rsidRDefault="001A6E25" w:rsidP="00A77F89">
      <w:pPr>
        <w:spacing w:after="0" w:line="240" w:lineRule="auto"/>
        <w:ind w:left="709"/>
        <w:jc w:val="both"/>
        <w:rPr>
          <w:rFonts w:ascii="Arial" w:eastAsia="Arial" w:hAnsi="Arial" w:cs="Arial"/>
        </w:rPr>
      </w:pPr>
      <w:r>
        <w:rPr>
          <w:rFonts w:ascii="Arial" w:eastAsia="Arial" w:hAnsi="Arial" w:cs="Arial"/>
        </w:rPr>
        <w:t>You will be asked to provide as much information as possible; such as the child’s full name, date of birth, address, school, GP, languages spoken any disabilities the child may have, details of the parents, other siblings, chronology of previous concerns.</w:t>
      </w:r>
    </w:p>
    <w:p w:rsidR="003653DC" w:rsidRDefault="001A6E25" w:rsidP="00A77F89">
      <w:pPr>
        <w:spacing w:after="0" w:line="240" w:lineRule="auto"/>
        <w:ind w:left="709"/>
        <w:jc w:val="both"/>
        <w:rPr>
          <w:rFonts w:ascii="Arial" w:eastAsia="Arial" w:hAnsi="Arial" w:cs="Arial"/>
        </w:rPr>
      </w:pPr>
      <w:r>
        <w:rPr>
          <w:rFonts w:ascii="Arial" w:eastAsia="Arial" w:hAnsi="Arial" w:cs="Arial"/>
        </w:rPr>
        <w:t>Do not be concerned if you do not have all these details, you should still make the call.</w:t>
      </w:r>
    </w:p>
    <w:p w:rsidR="003653DC" w:rsidRDefault="003653DC">
      <w:pPr>
        <w:spacing w:after="0" w:line="240" w:lineRule="auto"/>
        <w:jc w:val="both"/>
        <w:rPr>
          <w:rFonts w:ascii="Arial" w:eastAsia="Arial" w:hAnsi="Arial" w:cs="Arial"/>
        </w:rPr>
      </w:pPr>
    </w:p>
    <w:p w:rsidR="003653DC" w:rsidRPr="007B788E" w:rsidRDefault="00ED2EB3" w:rsidP="00513135">
      <w:pPr>
        <w:pStyle w:val="ListParagraph"/>
        <w:numPr>
          <w:ilvl w:val="0"/>
          <w:numId w:val="31"/>
        </w:numPr>
        <w:spacing w:after="0" w:line="240" w:lineRule="auto"/>
        <w:ind w:hanging="720"/>
        <w:jc w:val="both"/>
        <w:rPr>
          <w:rFonts w:ascii="Arial" w:eastAsia="Arial" w:hAnsi="Arial" w:cs="Arial"/>
          <w:b/>
        </w:rPr>
      </w:pPr>
      <w:r w:rsidRPr="007B788E">
        <w:rPr>
          <w:rFonts w:ascii="Arial" w:eastAsia="Arial" w:hAnsi="Arial" w:cs="Arial"/>
          <w:b/>
        </w:rPr>
        <w:t xml:space="preserve">Responses </w:t>
      </w:r>
      <w:proofErr w:type="gramStart"/>
      <w:r w:rsidRPr="007B788E">
        <w:rPr>
          <w:rFonts w:ascii="Arial" w:eastAsia="Arial" w:hAnsi="Arial" w:cs="Arial"/>
          <w:b/>
        </w:rPr>
        <w:t>From</w:t>
      </w:r>
      <w:proofErr w:type="gramEnd"/>
      <w:r w:rsidRPr="007B788E">
        <w:rPr>
          <w:rFonts w:ascii="Arial" w:eastAsia="Arial" w:hAnsi="Arial" w:cs="Arial"/>
          <w:b/>
        </w:rPr>
        <w:t xml:space="preserve"> Parents</w:t>
      </w:r>
    </w:p>
    <w:p w:rsidR="003653DC" w:rsidRDefault="003653DC">
      <w:pPr>
        <w:spacing w:after="0" w:line="240" w:lineRule="auto"/>
        <w:jc w:val="both"/>
        <w:rPr>
          <w:rFonts w:ascii="Arial" w:eastAsia="Arial" w:hAnsi="Arial" w:cs="Arial"/>
        </w:rPr>
      </w:pPr>
    </w:p>
    <w:p w:rsidR="003653DC" w:rsidRDefault="001A6E25" w:rsidP="00A77F89">
      <w:pPr>
        <w:spacing w:after="0" w:line="240" w:lineRule="auto"/>
        <w:ind w:left="709"/>
        <w:jc w:val="both"/>
        <w:rPr>
          <w:rFonts w:ascii="Arial" w:eastAsia="Arial" w:hAnsi="Arial" w:cs="Arial"/>
        </w:rPr>
      </w:pPr>
      <w:r>
        <w:rPr>
          <w:rFonts w:ascii="Arial" w:eastAsia="Arial" w:hAnsi="Arial" w:cs="Arial"/>
        </w:rPr>
        <w:t xml:space="preserve">Research and experience indicates that the following responses from parents may suggest a cause for concern across all categories of </w:t>
      </w:r>
      <w:proofErr w:type="gramStart"/>
      <w:r>
        <w:rPr>
          <w:rFonts w:ascii="Arial" w:eastAsia="Arial" w:hAnsi="Arial" w:cs="Arial"/>
        </w:rPr>
        <w:t>abuse:-</w:t>
      </w:r>
      <w:proofErr w:type="gramEnd"/>
    </w:p>
    <w:p w:rsidR="00A96376" w:rsidRDefault="00A96376">
      <w:pPr>
        <w:spacing w:after="0" w:line="240" w:lineRule="auto"/>
        <w:jc w:val="both"/>
        <w:rPr>
          <w:rFonts w:ascii="Arial" w:eastAsia="Arial" w:hAnsi="Arial" w:cs="Arial"/>
        </w:rPr>
      </w:pPr>
    </w:p>
    <w:p w:rsidR="003653DC" w:rsidRPr="00A96376" w:rsidRDefault="001A6E25" w:rsidP="006954E1">
      <w:pPr>
        <w:numPr>
          <w:ilvl w:val="0"/>
          <w:numId w:val="6"/>
        </w:numPr>
        <w:spacing w:after="0" w:line="240" w:lineRule="auto"/>
        <w:ind w:left="1418" w:hanging="284"/>
        <w:jc w:val="both"/>
      </w:pPr>
      <w:r w:rsidRPr="00A96376">
        <w:rPr>
          <w:rFonts w:ascii="Arial" w:eastAsia="Arial" w:hAnsi="Arial" w:cs="Arial"/>
        </w:rPr>
        <w:lastRenderedPageBreak/>
        <w:t>Delay in seeking treatment that is obviously needed;</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Unawareness or denial of any injury, pain or loss of function (for example, a fractured limb);</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 xml:space="preserve">Incompatible explanations offered, several different explanations or the child is said to have </w:t>
      </w:r>
      <w:r w:rsidR="00A96376" w:rsidRPr="00A96376">
        <w:rPr>
          <w:rFonts w:ascii="Arial" w:eastAsia="Arial" w:hAnsi="Arial" w:cs="Arial"/>
        </w:rPr>
        <w:t xml:space="preserve">                </w:t>
      </w:r>
      <w:r w:rsidRPr="00A96376">
        <w:rPr>
          <w:rFonts w:ascii="Arial" w:eastAsia="Arial" w:hAnsi="Arial" w:cs="Arial"/>
        </w:rPr>
        <w:t xml:space="preserve">acted in a way </w:t>
      </w:r>
      <w:r w:rsidRPr="00A96376">
        <w:rPr>
          <w:rFonts w:ascii="Arial" w:eastAsia="Arial" w:hAnsi="Arial" w:cs="Arial"/>
        </w:rPr>
        <w:tab/>
        <w:t>that is inappropriate to her/his age and development;</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Reluctance to give information or failure to mention other known relevant injuries;</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Frequent presentation of minor injuries;</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A persistently negative attitude towards the child;</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Unrealistic expectations or constant complaints about the child;</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Alcohol misuse or other drug/substance misuse;</w:t>
      </w:r>
    </w:p>
    <w:p w:rsidR="00A96376" w:rsidRDefault="001A6E25" w:rsidP="006954E1">
      <w:pPr>
        <w:numPr>
          <w:ilvl w:val="0"/>
          <w:numId w:val="6"/>
        </w:numPr>
        <w:spacing w:after="0" w:line="240" w:lineRule="auto"/>
        <w:ind w:left="1418" w:hanging="284"/>
        <w:jc w:val="both"/>
      </w:pPr>
      <w:r w:rsidRPr="00A96376">
        <w:rPr>
          <w:rFonts w:ascii="Arial" w:eastAsia="Arial" w:hAnsi="Arial" w:cs="Arial"/>
        </w:rPr>
        <w:t>Parents request removal of the child from home; or</w:t>
      </w:r>
    </w:p>
    <w:p w:rsidR="003653DC" w:rsidRPr="00A96376" w:rsidRDefault="001A6E25" w:rsidP="006954E1">
      <w:pPr>
        <w:numPr>
          <w:ilvl w:val="0"/>
          <w:numId w:val="6"/>
        </w:numPr>
        <w:spacing w:after="0" w:line="240" w:lineRule="auto"/>
        <w:ind w:left="1418" w:hanging="284"/>
        <w:jc w:val="both"/>
      </w:pPr>
      <w:r w:rsidRPr="00A96376">
        <w:rPr>
          <w:rFonts w:ascii="Arial" w:eastAsia="Arial" w:hAnsi="Arial" w:cs="Arial"/>
        </w:rPr>
        <w:t>Violence between adults in the household.</w:t>
      </w:r>
    </w:p>
    <w:p w:rsidR="003653DC" w:rsidRDefault="003653DC">
      <w:pPr>
        <w:spacing w:after="0" w:line="240" w:lineRule="auto"/>
        <w:jc w:val="both"/>
        <w:rPr>
          <w:rFonts w:ascii="Arial" w:eastAsia="Arial" w:hAnsi="Arial" w:cs="Arial"/>
        </w:rPr>
      </w:pPr>
    </w:p>
    <w:p w:rsidR="003653DC" w:rsidRPr="00157612" w:rsidRDefault="001A6E25">
      <w:pPr>
        <w:spacing w:after="0" w:line="240" w:lineRule="auto"/>
        <w:jc w:val="both"/>
        <w:rPr>
          <w:rFonts w:ascii="Arial" w:eastAsia="Arial" w:hAnsi="Arial" w:cs="Arial"/>
        </w:rPr>
      </w:pPr>
      <w:r>
        <w:rPr>
          <w:rFonts w:ascii="Arial" w:eastAsia="Arial" w:hAnsi="Arial" w:cs="Arial"/>
        </w:rPr>
        <w:t xml:space="preserve">You should follow up the verbal referral in writing, within 24hrs. This should be done on a MARF (multi agency referral form). This can be downloaded from </w:t>
      </w:r>
      <w:r w:rsidRPr="00157612">
        <w:rPr>
          <w:rFonts w:ascii="Arial" w:eastAsia="Arial" w:hAnsi="Arial" w:cs="Arial"/>
        </w:rPr>
        <w:t>the (</w:t>
      </w:r>
      <w:r w:rsidRPr="00914686">
        <w:rPr>
          <w:rFonts w:ascii="Arial" w:eastAsia="Arial" w:hAnsi="Arial" w:cs="Arial"/>
          <w:highlight w:val="yellow"/>
        </w:rPr>
        <w:t>insert name of LSCB website</w:t>
      </w:r>
      <w:r w:rsidRPr="00157612">
        <w:rPr>
          <w:rFonts w:ascii="Arial" w:eastAsia="Arial" w:hAnsi="Arial" w:cs="Arial"/>
        </w:rPr>
        <w:t>) under Child Protection Procedures.</w:t>
      </w:r>
    </w:p>
    <w:p w:rsidR="003653DC" w:rsidRPr="00157612" w:rsidRDefault="003653DC">
      <w:pPr>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rPr>
      </w:pPr>
      <w:r w:rsidRPr="00157612">
        <w:rPr>
          <w:rFonts w:ascii="Arial" w:eastAsia="Arial" w:hAnsi="Arial" w:cs="Arial"/>
        </w:rPr>
        <w:t>Call the Multi Agency Safeguarding Hub (MASH), Initial Response Team, (</w:t>
      </w:r>
      <w:r w:rsidRPr="00914686">
        <w:rPr>
          <w:rFonts w:ascii="Arial" w:eastAsia="Arial" w:hAnsi="Arial" w:cs="Arial"/>
          <w:highlight w:val="yellow"/>
        </w:rPr>
        <w:t>insert details</w:t>
      </w:r>
      <w:r w:rsidRPr="00157612">
        <w:rPr>
          <w:rFonts w:ascii="Arial" w:eastAsia="Arial" w:hAnsi="Arial" w:cs="Arial"/>
        </w:rPr>
        <w:t>)</w:t>
      </w:r>
    </w:p>
    <w:p w:rsidR="003653DC" w:rsidRDefault="003653DC">
      <w:pPr>
        <w:spacing w:after="0" w:line="240" w:lineRule="auto"/>
        <w:jc w:val="both"/>
        <w:rPr>
          <w:rFonts w:ascii="Arial" w:eastAsia="Arial" w:hAnsi="Arial" w:cs="Arial"/>
        </w:rPr>
      </w:pPr>
    </w:p>
    <w:p w:rsidR="003653DC" w:rsidRPr="00157612" w:rsidRDefault="001A6E25">
      <w:pPr>
        <w:spacing w:after="0" w:line="240" w:lineRule="auto"/>
        <w:jc w:val="both"/>
        <w:rPr>
          <w:rFonts w:ascii="Arial" w:eastAsia="Arial" w:hAnsi="Arial" w:cs="Arial"/>
        </w:rPr>
      </w:pPr>
      <w:r>
        <w:rPr>
          <w:rFonts w:ascii="Arial" w:eastAsia="Arial" w:hAnsi="Arial" w:cs="Arial"/>
        </w:rPr>
        <w:t xml:space="preserve">Tel: </w:t>
      </w:r>
      <w:r w:rsidRPr="00157612">
        <w:rPr>
          <w:rFonts w:ascii="Arial" w:eastAsia="Arial" w:hAnsi="Arial" w:cs="Arial"/>
        </w:rPr>
        <w:t xml:space="preserve">0300 </w:t>
      </w:r>
      <w:r w:rsidRPr="00914686">
        <w:rPr>
          <w:rFonts w:ascii="Arial" w:eastAsia="Arial" w:hAnsi="Arial" w:cs="Arial"/>
          <w:highlight w:val="yellow"/>
        </w:rPr>
        <w:t>XXXXX</w:t>
      </w:r>
      <w:r w:rsidRPr="00157612">
        <w:rPr>
          <w:rFonts w:ascii="Arial" w:eastAsia="Arial" w:hAnsi="Arial" w:cs="Arial"/>
        </w:rPr>
        <w:t xml:space="preserve"> Monday–Thursday 8.45am–5.15pm, Friday 8.45am–4.45pm</w:t>
      </w:r>
    </w:p>
    <w:p w:rsidR="003653DC" w:rsidRPr="00157612" w:rsidRDefault="003653DC">
      <w:pPr>
        <w:spacing w:after="0" w:line="240" w:lineRule="auto"/>
        <w:jc w:val="both"/>
        <w:rPr>
          <w:rFonts w:ascii="Arial" w:eastAsia="Arial" w:hAnsi="Arial" w:cs="Arial"/>
        </w:rPr>
      </w:pPr>
    </w:p>
    <w:p w:rsidR="003653DC" w:rsidRPr="00157612" w:rsidRDefault="001A6E25">
      <w:pPr>
        <w:spacing w:after="0" w:line="240" w:lineRule="auto"/>
        <w:jc w:val="both"/>
        <w:rPr>
          <w:rFonts w:ascii="Arial" w:eastAsia="Arial" w:hAnsi="Arial" w:cs="Arial"/>
        </w:rPr>
      </w:pPr>
      <w:r w:rsidRPr="00157612">
        <w:rPr>
          <w:rFonts w:ascii="Arial" w:eastAsia="Arial" w:hAnsi="Arial" w:cs="Arial"/>
        </w:rPr>
        <w:t xml:space="preserve">Tel: 0300 </w:t>
      </w:r>
      <w:r w:rsidRPr="00914686">
        <w:rPr>
          <w:rFonts w:ascii="Arial" w:eastAsia="Arial" w:hAnsi="Arial" w:cs="Arial"/>
          <w:highlight w:val="yellow"/>
        </w:rPr>
        <w:t>XXXXX or XXXXX</w:t>
      </w:r>
      <w:r w:rsidRPr="00157612">
        <w:rPr>
          <w:rFonts w:ascii="Arial" w:eastAsia="Arial" w:hAnsi="Arial" w:cs="Arial"/>
        </w:rPr>
        <w:t xml:space="preserve"> Emergency Response Team</w:t>
      </w:r>
    </w:p>
    <w:p w:rsidR="003653DC" w:rsidRPr="00157612" w:rsidRDefault="003653DC">
      <w:pPr>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rPr>
      </w:pPr>
      <w:r w:rsidRPr="00157612">
        <w:rPr>
          <w:rFonts w:ascii="Arial" w:eastAsia="Arial" w:hAnsi="Arial" w:cs="Arial"/>
        </w:rPr>
        <w:t>Some of our pupils may not reside within (</w:t>
      </w:r>
      <w:r w:rsidRPr="00914686">
        <w:rPr>
          <w:rFonts w:ascii="Arial" w:eastAsia="Arial" w:hAnsi="Arial" w:cs="Arial"/>
          <w:highlight w:val="yellow"/>
        </w:rPr>
        <w:t>insert name of Local Authority</w:t>
      </w:r>
      <w:r w:rsidRPr="00157612">
        <w:rPr>
          <w:rFonts w:ascii="Arial" w:eastAsia="Arial" w:hAnsi="Arial" w:cs="Arial"/>
        </w:rPr>
        <w:t>) and we are aware that we should locate the number for the child’s Local Authority’s child protection referral team</w:t>
      </w:r>
    </w:p>
    <w:p w:rsidR="00E606FA" w:rsidRPr="00157612" w:rsidRDefault="00E606FA">
      <w:pPr>
        <w:spacing w:after="0" w:line="240" w:lineRule="auto"/>
        <w:jc w:val="both"/>
        <w:rPr>
          <w:rFonts w:ascii="Arial" w:eastAsia="Arial" w:hAnsi="Arial" w:cs="Arial"/>
        </w:rPr>
      </w:pPr>
    </w:p>
    <w:p w:rsidR="003653DC" w:rsidRPr="00157612" w:rsidRDefault="003653DC">
      <w:pPr>
        <w:spacing w:after="0" w:line="240" w:lineRule="auto"/>
        <w:jc w:val="both"/>
        <w:rPr>
          <w:rFonts w:ascii="Arial" w:eastAsia="Arial" w:hAnsi="Arial" w:cs="Arial"/>
          <w:b/>
          <w:color w:val="51227B"/>
        </w:rPr>
      </w:pPr>
    </w:p>
    <w:p w:rsidR="003653DC" w:rsidRPr="00157612" w:rsidRDefault="00ED2EB3" w:rsidP="00513135">
      <w:pPr>
        <w:pStyle w:val="ListParagraph"/>
        <w:numPr>
          <w:ilvl w:val="0"/>
          <w:numId w:val="31"/>
        </w:numPr>
        <w:spacing w:after="0" w:line="240" w:lineRule="auto"/>
        <w:jc w:val="both"/>
        <w:rPr>
          <w:rFonts w:ascii="Arial" w:eastAsia="Arial" w:hAnsi="Arial" w:cs="Arial"/>
          <w:b/>
        </w:rPr>
      </w:pPr>
      <w:r w:rsidRPr="00157612">
        <w:rPr>
          <w:rFonts w:ascii="Arial" w:eastAsia="Arial" w:hAnsi="Arial" w:cs="Arial"/>
          <w:b/>
        </w:rPr>
        <w:t>Staff S</w:t>
      </w:r>
      <w:r w:rsidR="001A6E25" w:rsidRPr="00157612">
        <w:rPr>
          <w:rFonts w:ascii="Arial" w:eastAsia="Arial" w:hAnsi="Arial" w:cs="Arial"/>
          <w:b/>
        </w:rPr>
        <w:t>upport</w:t>
      </w:r>
    </w:p>
    <w:p w:rsidR="003653DC" w:rsidRDefault="003653DC">
      <w:pPr>
        <w:spacing w:after="0" w:line="240" w:lineRule="auto"/>
        <w:jc w:val="both"/>
        <w:rPr>
          <w:rFonts w:ascii="Arial" w:eastAsia="Arial" w:hAnsi="Arial" w:cs="Arial"/>
          <w:b/>
          <w:color w:val="17365D"/>
        </w:rPr>
      </w:pPr>
    </w:p>
    <w:p w:rsidR="003653DC" w:rsidRDefault="001A6E25">
      <w:pPr>
        <w:spacing w:after="0" w:line="240" w:lineRule="auto"/>
        <w:jc w:val="both"/>
        <w:rPr>
          <w:rFonts w:ascii="Arial" w:eastAsia="Arial" w:hAnsi="Arial" w:cs="Arial"/>
        </w:rPr>
      </w:pPr>
      <w:r>
        <w:rPr>
          <w:rFonts w:ascii="Arial" w:eastAsia="Arial" w:hAnsi="Arial" w:cs="Arial"/>
        </w:rPr>
        <w:t>We recognise the stressful and traumatic nature of child protection work. We will support staff by providing an opportunity to talk through their anxieties with the Designated Safeguarding Lead and seek further support as appropriate.</w:t>
      </w:r>
    </w:p>
    <w:p w:rsidR="003653DC" w:rsidRDefault="003653DC">
      <w:pPr>
        <w:spacing w:after="0" w:line="240" w:lineRule="auto"/>
        <w:ind w:left="720"/>
        <w:jc w:val="both"/>
        <w:rPr>
          <w:rFonts w:ascii="Arial" w:eastAsia="Arial" w:hAnsi="Arial" w:cs="Arial"/>
          <w:b/>
          <w:color w:val="51227B"/>
        </w:rPr>
      </w:pPr>
    </w:p>
    <w:p w:rsidR="003653DC" w:rsidRPr="007B788E" w:rsidRDefault="001A6E25" w:rsidP="00513135">
      <w:pPr>
        <w:pStyle w:val="ListParagraph"/>
        <w:numPr>
          <w:ilvl w:val="0"/>
          <w:numId w:val="31"/>
        </w:numPr>
        <w:spacing w:after="0" w:line="240" w:lineRule="auto"/>
        <w:jc w:val="both"/>
        <w:rPr>
          <w:rFonts w:ascii="Arial" w:eastAsia="Arial" w:hAnsi="Arial" w:cs="Arial"/>
          <w:b/>
        </w:rPr>
      </w:pPr>
      <w:r w:rsidRPr="007B788E">
        <w:rPr>
          <w:rFonts w:ascii="Arial" w:eastAsia="Arial" w:hAnsi="Arial" w:cs="Arial"/>
          <w:b/>
        </w:rPr>
        <w:t>Definitions and Indicators of Abuse</w:t>
      </w:r>
    </w:p>
    <w:p w:rsidR="003653DC" w:rsidRDefault="003653DC">
      <w:pPr>
        <w:spacing w:after="0" w:line="240" w:lineRule="auto"/>
        <w:jc w:val="both"/>
        <w:rPr>
          <w:rFonts w:ascii="Arial" w:eastAsia="Arial" w:hAnsi="Arial" w:cs="Arial"/>
          <w:b/>
          <w:color w:val="17365D"/>
        </w:rPr>
      </w:pPr>
    </w:p>
    <w:p w:rsidR="003653DC" w:rsidRDefault="001A6E25">
      <w:pPr>
        <w:spacing w:after="0" w:line="240" w:lineRule="auto"/>
        <w:jc w:val="both"/>
        <w:rPr>
          <w:rFonts w:ascii="Arial" w:eastAsia="Arial" w:hAnsi="Arial" w:cs="Arial"/>
        </w:rPr>
      </w:pPr>
      <w:r>
        <w:rPr>
          <w:rFonts w:ascii="Arial" w:eastAsia="Arial" w:hAnsi="Arial" w:cs="Arial"/>
        </w:rPr>
        <w:t xml:space="preserve">There are four types of child abuse.  They are defined in the UK Government </w:t>
      </w:r>
      <w:proofErr w:type="gramStart"/>
      <w:r>
        <w:rPr>
          <w:rFonts w:ascii="Arial" w:eastAsia="Arial" w:hAnsi="Arial" w:cs="Arial"/>
        </w:rPr>
        <w:t>guidance</w:t>
      </w:r>
      <w:proofErr w:type="gramEnd"/>
      <w:r>
        <w:rPr>
          <w:rFonts w:ascii="Arial" w:eastAsia="Arial" w:hAnsi="Arial" w:cs="Arial"/>
        </w:rPr>
        <w:t xml:space="preserve"> Keeping Children Safe in Education; statutory guidance for schools and colleges, September 201</w:t>
      </w:r>
      <w:r w:rsidR="006774DA">
        <w:rPr>
          <w:rFonts w:ascii="Arial" w:eastAsia="Arial" w:hAnsi="Arial" w:cs="Arial"/>
        </w:rPr>
        <w:t>8</w:t>
      </w:r>
      <w:r>
        <w:rPr>
          <w:rFonts w:ascii="Arial" w:eastAsia="Arial" w:hAnsi="Arial" w:cs="Arial"/>
        </w:rPr>
        <w:t xml:space="preserve"> as follows: </w:t>
      </w:r>
    </w:p>
    <w:p w:rsidR="003653DC" w:rsidRDefault="001A6E25" w:rsidP="00A96376">
      <w:pPr>
        <w:spacing w:after="0" w:line="240" w:lineRule="auto"/>
        <w:ind w:left="1134"/>
        <w:jc w:val="both"/>
        <w:rPr>
          <w:rFonts w:ascii="Arial" w:eastAsia="Arial" w:hAnsi="Arial" w:cs="Arial"/>
        </w:rPr>
      </w:pPr>
      <w:r>
        <w:rPr>
          <w:rFonts w:ascii="Arial" w:eastAsia="Arial" w:hAnsi="Arial" w:cs="Arial"/>
        </w:rPr>
        <w:t xml:space="preserve">1. Physical Abuse </w:t>
      </w:r>
    </w:p>
    <w:p w:rsidR="003653DC" w:rsidRDefault="001A6E25" w:rsidP="00A96376">
      <w:pPr>
        <w:spacing w:after="0" w:line="240" w:lineRule="auto"/>
        <w:ind w:left="1134"/>
        <w:jc w:val="both"/>
        <w:rPr>
          <w:rFonts w:ascii="Arial" w:eastAsia="Arial" w:hAnsi="Arial" w:cs="Arial"/>
        </w:rPr>
      </w:pPr>
      <w:r>
        <w:rPr>
          <w:rFonts w:ascii="Arial" w:eastAsia="Arial" w:hAnsi="Arial" w:cs="Arial"/>
        </w:rPr>
        <w:t xml:space="preserve">2. Emotional Abuse </w:t>
      </w:r>
    </w:p>
    <w:p w:rsidR="003653DC" w:rsidRDefault="001A6E25" w:rsidP="00A96376">
      <w:pPr>
        <w:spacing w:after="0" w:line="240" w:lineRule="auto"/>
        <w:ind w:left="1134"/>
        <w:jc w:val="both"/>
        <w:rPr>
          <w:rFonts w:ascii="Arial" w:eastAsia="Arial" w:hAnsi="Arial" w:cs="Arial"/>
        </w:rPr>
      </w:pPr>
      <w:r>
        <w:rPr>
          <w:rFonts w:ascii="Arial" w:eastAsia="Arial" w:hAnsi="Arial" w:cs="Arial"/>
        </w:rPr>
        <w:t xml:space="preserve">3. Sexual Abuse </w:t>
      </w:r>
    </w:p>
    <w:p w:rsidR="003653DC" w:rsidRDefault="001A6E25" w:rsidP="00A96376">
      <w:pPr>
        <w:spacing w:after="0" w:line="240" w:lineRule="auto"/>
        <w:ind w:left="1134"/>
        <w:jc w:val="both"/>
        <w:rPr>
          <w:rFonts w:ascii="Arial" w:eastAsia="Arial" w:hAnsi="Arial" w:cs="Arial"/>
        </w:rPr>
      </w:pPr>
      <w:r>
        <w:rPr>
          <w:rFonts w:ascii="Arial" w:eastAsia="Arial" w:hAnsi="Arial" w:cs="Arial"/>
        </w:rPr>
        <w:t xml:space="preserve">4. Neglect </w:t>
      </w:r>
    </w:p>
    <w:p w:rsidR="003653DC" w:rsidRDefault="003653DC">
      <w:pPr>
        <w:widowControl w:val="0"/>
        <w:spacing w:after="0" w:line="240" w:lineRule="auto"/>
        <w:rPr>
          <w:rFonts w:ascii="Arial" w:eastAsia="Arial" w:hAnsi="Arial" w:cs="Arial"/>
        </w:rPr>
      </w:pPr>
    </w:p>
    <w:p w:rsidR="003653DC" w:rsidRDefault="001A6E25">
      <w:pPr>
        <w:widowControl w:val="0"/>
        <w:spacing w:before="29" w:after="0" w:line="240" w:lineRule="auto"/>
        <w:ind w:right="162"/>
        <w:rPr>
          <w:rFonts w:ascii="Arial" w:eastAsia="Arial" w:hAnsi="Arial" w:cs="Arial"/>
        </w:rPr>
      </w:pPr>
      <w:r>
        <w:rPr>
          <w:rFonts w:ascii="Arial" w:eastAsia="Arial" w:hAnsi="Arial" w:cs="Arial"/>
          <w:b/>
        </w:rPr>
        <w:t xml:space="preserve">Abuse: </w:t>
      </w:r>
      <w:r>
        <w:rPr>
          <w:rFonts w:ascii="Arial" w:eastAsia="Arial" w:hAnsi="Arial" w:cs="Arial"/>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272"/>
        <w:rPr>
          <w:rFonts w:ascii="Arial" w:eastAsia="Arial" w:hAnsi="Arial" w:cs="Arial"/>
        </w:rPr>
      </w:pPr>
      <w:r>
        <w:rPr>
          <w:rFonts w:ascii="Arial" w:eastAsia="Arial" w:hAnsi="Arial" w:cs="Arial"/>
        </w:rPr>
        <w:t>All staff are aware of safeguarding issues and aware that behaviours linked to the likes of drug taking, alcohol abuse, truanting and sexting put children in danger.</w:t>
      </w:r>
    </w:p>
    <w:p w:rsidR="00420341" w:rsidRDefault="00420341">
      <w:pPr>
        <w:rPr>
          <w:rFonts w:ascii="Arial" w:eastAsia="Arial" w:hAnsi="Arial" w:cs="Arial"/>
        </w:rPr>
      </w:pPr>
      <w:r>
        <w:rPr>
          <w:rFonts w:ascii="Arial" w:eastAsia="Arial" w:hAnsi="Arial" w:cs="Arial"/>
        </w:rPr>
        <w:br w:type="page"/>
      </w:r>
    </w:p>
    <w:p w:rsidR="003653DC" w:rsidRDefault="003653DC">
      <w:pPr>
        <w:widowControl w:val="0"/>
        <w:spacing w:before="2" w:after="0" w:line="240" w:lineRule="auto"/>
        <w:rPr>
          <w:rFonts w:ascii="Arial" w:eastAsia="Arial" w:hAnsi="Arial" w:cs="Arial"/>
        </w:rPr>
      </w:pPr>
    </w:p>
    <w:p w:rsidR="003653DC" w:rsidRPr="007B788E" w:rsidRDefault="001A6E25" w:rsidP="00513135">
      <w:pPr>
        <w:pStyle w:val="ListParagraph"/>
        <w:widowControl w:val="0"/>
        <w:numPr>
          <w:ilvl w:val="1"/>
          <w:numId w:val="31"/>
        </w:numPr>
        <w:spacing w:after="0" w:line="240" w:lineRule="auto"/>
        <w:ind w:right="-20"/>
        <w:rPr>
          <w:rFonts w:ascii="Arial" w:eastAsia="Arial" w:hAnsi="Arial" w:cs="Arial"/>
        </w:rPr>
      </w:pPr>
      <w:r w:rsidRPr="007B788E">
        <w:rPr>
          <w:rFonts w:ascii="Arial" w:eastAsia="Arial" w:hAnsi="Arial" w:cs="Arial"/>
          <w:b/>
        </w:rPr>
        <w:t>Physical Abuse</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224"/>
        <w:rPr>
          <w:rFonts w:ascii="Arial" w:eastAsia="Arial" w:hAnsi="Arial" w:cs="Arial"/>
        </w:rPr>
      </w:pPr>
      <w:r>
        <w:rPr>
          <w:rFonts w:ascii="Arial" w:eastAsia="Arial" w:hAnsi="Arial" w:cs="Arial"/>
        </w:rPr>
        <w:t>A form of abuse which may involve hitting, shaking, throwing, poisoning, burning, scalding, drowning, suffocating or otherwise causing physical harm to a child. Physical harm may also be caused when a parent or carer fabricates the symptoms of, or deliberately induces, illness in a child.</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92"/>
        <w:rPr>
          <w:rFonts w:ascii="Arial" w:eastAsia="Arial" w:hAnsi="Arial" w:cs="Arial"/>
        </w:rPr>
      </w:pPr>
      <w:r>
        <w:rPr>
          <w:rFonts w:ascii="Arial" w:eastAsia="Arial" w:hAnsi="Arial" w:cs="Arial"/>
        </w:rPr>
        <w:t>The following may be indicators of physical abuse (</w:t>
      </w:r>
      <w:r>
        <w:rPr>
          <w:rFonts w:ascii="Arial" w:eastAsia="Arial" w:hAnsi="Arial" w:cs="Arial"/>
          <w:u w:val="single"/>
        </w:rPr>
        <w:t>this is not designed to be used as</w:t>
      </w:r>
      <w:r>
        <w:rPr>
          <w:rFonts w:ascii="Arial" w:eastAsia="Arial" w:hAnsi="Arial" w:cs="Arial"/>
        </w:rPr>
        <w:t xml:space="preserve"> </w:t>
      </w:r>
      <w:r>
        <w:rPr>
          <w:rFonts w:ascii="Arial" w:eastAsia="Arial" w:hAnsi="Arial" w:cs="Arial"/>
          <w:u w:val="single"/>
        </w:rPr>
        <w:t>a checklist</w:t>
      </w:r>
      <w:r>
        <w:rPr>
          <w:rFonts w:ascii="Arial" w:eastAsia="Arial" w:hAnsi="Arial" w:cs="Arial"/>
        </w:rPr>
        <w:t>):</w:t>
      </w:r>
    </w:p>
    <w:p w:rsidR="003653DC" w:rsidRDefault="003653DC">
      <w:pPr>
        <w:widowControl w:val="0"/>
        <w:spacing w:before="1" w:after="0" w:line="240" w:lineRule="auto"/>
        <w:rPr>
          <w:rFonts w:ascii="Arial" w:eastAsia="Arial" w:hAnsi="Arial" w:cs="Arial"/>
        </w:rPr>
      </w:pPr>
    </w:p>
    <w:p w:rsidR="003653DC" w:rsidRDefault="001A6E25">
      <w:pPr>
        <w:widowControl w:val="0"/>
        <w:tabs>
          <w:tab w:val="left" w:pos="1180"/>
        </w:tabs>
        <w:spacing w:before="15" w:after="0" w:line="240" w:lineRule="auto"/>
        <w:ind w:right="-20"/>
        <w:rPr>
          <w:rFonts w:ascii="Arial" w:eastAsia="Arial" w:hAnsi="Arial" w:cs="Arial"/>
        </w:rPr>
      </w:pPr>
      <w:r>
        <w:rPr>
          <w:rFonts w:ascii="Arial" w:eastAsia="Arial" w:hAnsi="Arial" w:cs="Arial"/>
        </w:rPr>
        <w:tab/>
        <w:t>Multiple bruises in clusters, or of uniform shape;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Bruises that carry an imprint, such as a hand or a belt;</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Bite marks;</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Round burn marks;</w:t>
      </w:r>
    </w:p>
    <w:p w:rsidR="003653DC" w:rsidRDefault="001A6E25" w:rsidP="00A77F89">
      <w:pPr>
        <w:widowControl w:val="0"/>
        <w:tabs>
          <w:tab w:val="left" w:pos="1180"/>
        </w:tabs>
        <w:spacing w:before="21" w:after="0" w:line="240" w:lineRule="auto"/>
        <w:ind w:left="1180" w:right="321"/>
        <w:rPr>
          <w:rFonts w:ascii="Arial" w:eastAsia="Arial" w:hAnsi="Arial" w:cs="Arial"/>
        </w:rPr>
      </w:pPr>
      <w:r>
        <w:rPr>
          <w:rFonts w:ascii="Arial" w:eastAsia="Arial" w:hAnsi="Arial" w:cs="Arial"/>
        </w:rPr>
        <w:t xml:space="preserve">Multiple burn marks and burns on unusual areas of the body such as the back, shoulders or </w:t>
      </w:r>
      <w:r w:rsidR="00A77F89">
        <w:rPr>
          <w:rFonts w:ascii="Arial" w:eastAsia="Arial" w:hAnsi="Arial" w:cs="Arial"/>
        </w:rPr>
        <w:t>b</w:t>
      </w:r>
      <w:r>
        <w:rPr>
          <w:rFonts w:ascii="Arial" w:eastAsia="Arial" w:hAnsi="Arial" w:cs="Arial"/>
        </w:rPr>
        <w:t>uttocks;</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An injury that is not consistent with the account given;</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Changing or different accounts of how an injury occurred;</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Bald patches;</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Symptoms of drug or alcohol intoxication or poisoning;</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Unaccountable covering of limbs, even in hot weather;</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Fear of going home or parents being contacted;</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Fear of medical help;</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Fear of changing for PE;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Inexplicable fear of adults or over-compliance;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Violence or aggression towards others including bullying; or</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Isolation from peers.</w:t>
      </w:r>
    </w:p>
    <w:p w:rsidR="003653DC" w:rsidRDefault="003653DC">
      <w:pPr>
        <w:widowControl w:val="0"/>
        <w:spacing w:after="0" w:line="240" w:lineRule="auto"/>
        <w:rPr>
          <w:rFonts w:ascii="Arial" w:eastAsia="Arial" w:hAnsi="Arial" w:cs="Arial"/>
        </w:rPr>
      </w:pPr>
    </w:p>
    <w:p w:rsidR="003653DC" w:rsidRPr="007B788E" w:rsidRDefault="001A6E25" w:rsidP="00513135">
      <w:pPr>
        <w:pStyle w:val="ListParagraph"/>
        <w:widowControl w:val="0"/>
        <w:numPr>
          <w:ilvl w:val="1"/>
          <w:numId w:val="31"/>
        </w:numPr>
        <w:spacing w:after="0" w:line="240" w:lineRule="auto"/>
        <w:ind w:right="-20"/>
        <w:rPr>
          <w:rFonts w:ascii="Arial" w:eastAsia="Arial" w:hAnsi="Arial" w:cs="Arial"/>
        </w:rPr>
      </w:pPr>
      <w:r w:rsidRPr="007B788E">
        <w:rPr>
          <w:rFonts w:ascii="Arial" w:eastAsia="Arial" w:hAnsi="Arial" w:cs="Arial"/>
          <w:b/>
        </w:rPr>
        <w:t>Emotional Abuse</w:t>
      </w:r>
    </w:p>
    <w:p w:rsidR="003653DC" w:rsidRDefault="003653DC">
      <w:pPr>
        <w:widowControl w:val="0"/>
        <w:spacing w:before="1" w:after="0" w:line="240" w:lineRule="auto"/>
        <w:rPr>
          <w:rFonts w:ascii="Arial" w:eastAsia="Arial" w:hAnsi="Arial" w:cs="Arial"/>
        </w:rPr>
      </w:pPr>
    </w:p>
    <w:p w:rsidR="003653DC" w:rsidRDefault="001A6E25">
      <w:pPr>
        <w:widowControl w:val="0"/>
        <w:spacing w:before="29" w:after="0" w:line="240" w:lineRule="auto"/>
        <w:ind w:right="110"/>
        <w:rPr>
          <w:rFonts w:ascii="Arial" w:eastAsia="Arial" w:hAnsi="Arial" w:cs="Arial"/>
        </w:rPr>
      </w:pPr>
      <w:r>
        <w:rPr>
          <w:rFonts w:ascii="Arial" w:eastAsia="Arial" w:hAnsi="Arial" w:cs="Arial"/>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238"/>
        <w:rPr>
          <w:rFonts w:ascii="Arial" w:eastAsia="Arial" w:hAnsi="Arial" w:cs="Arial"/>
        </w:rPr>
      </w:pPr>
      <w:r>
        <w:rPr>
          <w:rFonts w:ascii="Arial" w:eastAsia="Arial" w:hAnsi="Arial" w:cs="Arial"/>
        </w:rPr>
        <w:t>The following may be indicators of emotional abuse (</w:t>
      </w:r>
      <w:r>
        <w:rPr>
          <w:rFonts w:ascii="Arial" w:eastAsia="Arial" w:hAnsi="Arial" w:cs="Arial"/>
          <w:u w:val="single"/>
        </w:rPr>
        <w:t>this is not designed to be used</w:t>
      </w:r>
      <w:r>
        <w:rPr>
          <w:rFonts w:ascii="Arial" w:eastAsia="Arial" w:hAnsi="Arial" w:cs="Arial"/>
        </w:rPr>
        <w:t xml:space="preserve"> </w:t>
      </w:r>
      <w:r>
        <w:rPr>
          <w:rFonts w:ascii="Arial" w:eastAsia="Arial" w:hAnsi="Arial" w:cs="Arial"/>
          <w:u w:val="single"/>
        </w:rPr>
        <w:t>as a checklist</w:t>
      </w:r>
      <w:r>
        <w:rPr>
          <w:rFonts w:ascii="Arial" w:eastAsia="Arial" w:hAnsi="Arial" w:cs="Arial"/>
        </w:rPr>
        <w:t>):</w:t>
      </w:r>
    </w:p>
    <w:p w:rsidR="003653DC" w:rsidRDefault="003653DC">
      <w:pPr>
        <w:widowControl w:val="0"/>
        <w:spacing w:before="1" w:after="0" w:line="240" w:lineRule="auto"/>
        <w:rPr>
          <w:rFonts w:ascii="Arial" w:eastAsia="Arial" w:hAnsi="Arial" w:cs="Arial"/>
        </w:rPr>
      </w:pPr>
    </w:p>
    <w:p w:rsidR="003653DC" w:rsidRDefault="001A6E25" w:rsidP="00F470DA">
      <w:pPr>
        <w:widowControl w:val="0"/>
        <w:numPr>
          <w:ilvl w:val="0"/>
          <w:numId w:val="14"/>
        </w:numPr>
        <w:tabs>
          <w:tab w:val="left" w:pos="1180"/>
        </w:tabs>
        <w:spacing w:before="36" w:after="0" w:line="240" w:lineRule="auto"/>
        <w:ind w:right="491" w:hanging="306"/>
        <w:contextualSpacing/>
        <w:rPr>
          <w:rFonts w:ascii="Arial" w:eastAsia="Arial" w:hAnsi="Arial" w:cs="Arial"/>
        </w:rPr>
      </w:pPr>
      <w:r>
        <w:rPr>
          <w:rFonts w:ascii="Arial" w:eastAsia="Arial" w:hAnsi="Arial" w:cs="Arial"/>
        </w:rPr>
        <w:t>The child consistently describes him/herself in very negative ways – as stupid, naughty, hopeless, ugly;</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Over-reaction to mistakes;</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Delayed physical, mental or emotional development;</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Sudden speech or sensory disorders;</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Inappropriate emotional responses, fantasies;</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Neurotic behaviour: rocking, banging head, regression, tics and twitches;</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 xml:space="preserve">Self </w:t>
      </w:r>
      <w:r w:rsidR="002719A9">
        <w:rPr>
          <w:rFonts w:ascii="Arial" w:eastAsia="Arial" w:hAnsi="Arial" w:cs="Arial"/>
        </w:rPr>
        <w:t>-</w:t>
      </w:r>
      <w:r>
        <w:rPr>
          <w:rFonts w:ascii="Arial" w:eastAsia="Arial" w:hAnsi="Arial" w:cs="Arial"/>
        </w:rPr>
        <w:t>harming, drug or solvent abuse;</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Fear of parents being contacted;</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Running away;</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Compulsive stealing;</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Appetite disorders - anorexia nervosa, bulimia; or</w:t>
      </w:r>
    </w:p>
    <w:p w:rsidR="003653DC" w:rsidRDefault="001A6E25" w:rsidP="00F470DA">
      <w:pPr>
        <w:widowControl w:val="0"/>
        <w:numPr>
          <w:ilvl w:val="0"/>
          <w:numId w:val="14"/>
        </w:numPr>
        <w:tabs>
          <w:tab w:val="left" w:pos="1180"/>
        </w:tabs>
        <w:spacing w:after="0" w:line="240" w:lineRule="auto"/>
        <w:ind w:right="-20" w:hanging="306"/>
        <w:contextualSpacing/>
        <w:rPr>
          <w:rFonts w:ascii="Arial" w:eastAsia="Arial" w:hAnsi="Arial" w:cs="Arial"/>
        </w:rPr>
      </w:pPr>
      <w:r>
        <w:rPr>
          <w:rFonts w:ascii="Arial" w:eastAsia="Arial" w:hAnsi="Arial" w:cs="Arial"/>
        </w:rPr>
        <w:t>Soiling, smearing faeces, enuresis.</w:t>
      </w:r>
    </w:p>
    <w:p w:rsidR="003653DC" w:rsidRDefault="003653DC">
      <w:pPr>
        <w:widowControl w:val="0"/>
        <w:spacing w:before="14" w:after="0" w:line="240" w:lineRule="auto"/>
        <w:rPr>
          <w:rFonts w:ascii="Arial" w:eastAsia="Arial" w:hAnsi="Arial" w:cs="Arial"/>
        </w:rPr>
      </w:pPr>
    </w:p>
    <w:p w:rsidR="00ED2EB3" w:rsidRDefault="001A6E25">
      <w:pPr>
        <w:widowControl w:val="0"/>
        <w:spacing w:after="0" w:line="240" w:lineRule="auto"/>
        <w:ind w:right="-20"/>
        <w:rPr>
          <w:rFonts w:ascii="Arial" w:eastAsia="Arial" w:hAnsi="Arial" w:cs="Arial"/>
        </w:rPr>
      </w:pPr>
      <w:r>
        <w:rPr>
          <w:rFonts w:ascii="Arial" w:eastAsia="Arial" w:hAnsi="Arial" w:cs="Arial"/>
        </w:rPr>
        <w:t>N.B.: Some situations where children stop communication suddenly (known as “traumatic mutism”) can indicate maltreatment.</w:t>
      </w:r>
    </w:p>
    <w:p w:rsidR="00D25921" w:rsidRDefault="00D25921">
      <w:pPr>
        <w:widowControl w:val="0"/>
        <w:spacing w:after="0" w:line="240" w:lineRule="auto"/>
        <w:ind w:right="-20"/>
        <w:rPr>
          <w:rFonts w:ascii="Arial" w:eastAsia="Arial" w:hAnsi="Arial" w:cs="Arial"/>
        </w:rPr>
      </w:pPr>
    </w:p>
    <w:p w:rsidR="00D25921" w:rsidRPr="00290520" w:rsidRDefault="00D25921">
      <w:pPr>
        <w:widowControl w:val="0"/>
        <w:spacing w:after="0" w:line="240" w:lineRule="auto"/>
        <w:ind w:right="-20"/>
        <w:rPr>
          <w:rFonts w:ascii="Arial" w:eastAsia="Arial" w:hAnsi="Arial" w:cs="Arial"/>
        </w:rPr>
      </w:pPr>
    </w:p>
    <w:p w:rsidR="003653DC" w:rsidRPr="008B63FF" w:rsidRDefault="001A6E25" w:rsidP="00513135">
      <w:pPr>
        <w:pStyle w:val="ListParagraph"/>
        <w:widowControl w:val="0"/>
        <w:numPr>
          <w:ilvl w:val="1"/>
          <w:numId w:val="31"/>
        </w:numPr>
        <w:spacing w:after="0" w:line="240" w:lineRule="auto"/>
        <w:ind w:right="-20"/>
        <w:rPr>
          <w:rFonts w:ascii="Arial" w:eastAsia="Arial" w:hAnsi="Arial" w:cs="Arial"/>
        </w:rPr>
      </w:pPr>
      <w:r w:rsidRPr="008B63FF">
        <w:rPr>
          <w:rFonts w:ascii="Arial" w:eastAsia="Arial" w:hAnsi="Arial" w:cs="Arial"/>
          <w:b/>
        </w:rPr>
        <w:t>Sexual Abuse</w:t>
      </w:r>
    </w:p>
    <w:p w:rsidR="00ED2EB3" w:rsidRDefault="00ED2EB3">
      <w:pPr>
        <w:widowControl w:val="0"/>
        <w:spacing w:after="0" w:line="240" w:lineRule="auto"/>
        <w:ind w:right="138"/>
        <w:rPr>
          <w:rFonts w:ascii="Arial" w:eastAsia="Arial" w:hAnsi="Arial" w:cs="Arial"/>
        </w:rPr>
      </w:pPr>
    </w:p>
    <w:p w:rsidR="003653DC" w:rsidRPr="00E606FA" w:rsidRDefault="001A6E25">
      <w:pPr>
        <w:widowControl w:val="0"/>
        <w:spacing w:after="0" w:line="240" w:lineRule="auto"/>
        <w:ind w:right="138"/>
        <w:rPr>
          <w:rFonts w:ascii="Arial" w:eastAsia="Arial" w:hAnsi="Arial" w:cs="Arial"/>
        </w:rPr>
      </w:pPr>
      <w:r>
        <w:rPr>
          <w:rFonts w:ascii="Arial" w:eastAsia="Arial" w:hAnsi="Arial"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w:t>
      </w:r>
      <w:r w:rsidRPr="00E606FA">
        <w:rPr>
          <w:rFonts w:ascii="Arial" w:eastAsia="Arial" w:hAnsi="Arial" w:cs="Arial"/>
        </w:rPr>
        <w:t>children.</w:t>
      </w:r>
      <w:r w:rsidR="003E3F92" w:rsidRPr="00E606FA">
        <w:rPr>
          <w:rFonts w:ascii="Arial" w:eastAsia="Arial" w:hAnsi="Arial" w:cs="Arial"/>
        </w:rPr>
        <w:t xml:space="preserve"> The sexual abuse of children by other children is a specific safeguarding ussie in education and peer on peer abuse.</w:t>
      </w:r>
    </w:p>
    <w:p w:rsidR="003653DC" w:rsidRDefault="003653DC">
      <w:pPr>
        <w:widowControl w:val="0"/>
        <w:spacing w:before="7" w:after="0" w:line="240" w:lineRule="auto"/>
        <w:rPr>
          <w:rFonts w:ascii="Arial" w:eastAsia="Arial" w:hAnsi="Arial" w:cs="Arial"/>
        </w:rPr>
      </w:pPr>
    </w:p>
    <w:p w:rsidR="003653DC" w:rsidRDefault="001A6E25">
      <w:pPr>
        <w:widowControl w:val="0"/>
        <w:spacing w:before="29" w:after="0" w:line="240" w:lineRule="auto"/>
        <w:ind w:right="66"/>
        <w:rPr>
          <w:rFonts w:ascii="Arial" w:eastAsia="Arial" w:hAnsi="Arial" w:cs="Arial"/>
        </w:rPr>
      </w:pPr>
      <w:r>
        <w:rPr>
          <w:rFonts w:ascii="Arial" w:eastAsia="Arial" w:hAnsi="Arial" w:cs="Arial"/>
        </w:rPr>
        <w:t>The following may be indicators of sexual abuse (</w:t>
      </w:r>
      <w:r>
        <w:rPr>
          <w:rFonts w:ascii="Arial" w:eastAsia="Arial" w:hAnsi="Arial" w:cs="Arial"/>
          <w:u w:val="single"/>
        </w:rPr>
        <w:t>this is not designed to be used as a</w:t>
      </w:r>
      <w:r>
        <w:rPr>
          <w:rFonts w:ascii="Arial" w:eastAsia="Arial" w:hAnsi="Arial" w:cs="Arial"/>
        </w:rPr>
        <w:t xml:space="preserve"> </w:t>
      </w:r>
      <w:r>
        <w:rPr>
          <w:rFonts w:ascii="Arial" w:eastAsia="Arial" w:hAnsi="Arial" w:cs="Arial"/>
          <w:u w:val="single"/>
        </w:rPr>
        <w:t>checklist</w:t>
      </w:r>
      <w:r>
        <w:rPr>
          <w:rFonts w:ascii="Arial" w:eastAsia="Arial" w:hAnsi="Arial" w:cs="Arial"/>
        </w:rPr>
        <w:t>):</w:t>
      </w:r>
    </w:p>
    <w:p w:rsidR="003653DC" w:rsidRDefault="003653DC">
      <w:pPr>
        <w:widowControl w:val="0"/>
        <w:spacing w:before="1" w:after="0" w:line="240" w:lineRule="auto"/>
        <w:rPr>
          <w:rFonts w:ascii="Arial" w:eastAsia="Arial" w:hAnsi="Arial" w:cs="Arial"/>
        </w:rPr>
      </w:pPr>
    </w:p>
    <w:p w:rsidR="003653DC" w:rsidRDefault="001A6E25">
      <w:pPr>
        <w:widowControl w:val="0"/>
        <w:tabs>
          <w:tab w:val="left" w:pos="1180"/>
        </w:tabs>
        <w:spacing w:before="15" w:after="0" w:line="240" w:lineRule="auto"/>
        <w:ind w:right="-20"/>
        <w:rPr>
          <w:rFonts w:ascii="Arial" w:eastAsia="Arial" w:hAnsi="Arial" w:cs="Arial"/>
        </w:rPr>
      </w:pPr>
      <w:r>
        <w:rPr>
          <w:rFonts w:ascii="Arial" w:eastAsia="Arial" w:hAnsi="Arial" w:cs="Arial"/>
        </w:rPr>
        <w:tab/>
        <w:t>Sexually explicit play or behaviour or age-inappropriate knowledge;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Anal or vaginal discharge, soreness or scratching;</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Reluctance to go home;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Inability to concentrate, tiredness;</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Refusal to communicate;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Thrush, persistent complaints of stomach disorders or pains;</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Eating disorders, for example anorexia nervosa and bulimia;</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Attention seeking behaviour, self-mutilation, substance abuse;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Aggressive behaviour including sexual harassment or molestation;</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Unusual compliance;</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Regressive behaviour, enuresis, soiling;</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Frequent or open masturbation, touching others inappropriately;</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Depression, withdrawal, isolation from peer group;</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Reluctance to undress for PE or swimming; or</w:t>
      </w:r>
    </w:p>
    <w:p w:rsidR="003653DC" w:rsidRDefault="001A6E25">
      <w:pPr>
        <w:widowControl w:val="0"/>
        <w:tabs>
          <w:tab w:val="left" w:pos="1180"/>
        </w:tabs>
        <w:spacing w:after="0" w:line="240" w:lineRule="auto"/>
        <w:ind w:right="-20"/>
        <w:rPr>
          <w:rFonts w:ascii="Arial" w:eastAsia="Arial" w:hAnsi="Arial" w:cs="Arial"/>
        </w:rPr>
      </w:pPr>
      <w:r>
        <w:rPr>
          <w:rFonts w:ascii="Arial" w:eastAsia="Arial" w:hAnsi="Arial" w:cs="Arial"/>
        </w:rPr>
        <w:tab/>
        <w:t>Bruises or scratches in the genital area.</w:t>
      </w:r>
    </w:p>
    <w:p w:rsidR="003653DC" w:rsidRDefault="003653DC">
      <w:pPr>
        <w:widowControl w:val="0"/>
        <w:spacing w:before="14" w:after="0" w:line="240" w:lineRule="auto"/>
        <w:rPr>
          <w:rFonts w:ascii="Arial" w:eastAsia="Arial" w:hAnsi="Arial" w:cs="Arial"/>
        </w:rPr>
      </w:pPr>
    </w:p>
    <w:p w:rsidR="003653DC" w:rsidRPr="008B63FF" w:rsidRDefault="001A6E25" w:rsidP="00513135">
      <w:pPr>
        <w:pStyle w:val="ListParagraph"/>
        <w:widowControl w:val="0"/>
        <w:numPr>
          <w:ilvl w:val="1"/>
          <w:numId w:val="31"/>
        </w:numPr>
        <w:spacing w:after="0" w:line="240" w:lineRule="auto"/>
        <w:ind w:right="-20"/>
        <w:rPr>
          <w:rFonts w:ascii="Arial" w:eastAsia="Arial" w:hAnsi="Arial" w:cs="Arial"/>
        </w:rPr>
      </w:pPr>
      <w:r w:rsidRPr="008B63FF">
        <w:rPr>
          <w:rFonts w:ascii="Arial" w:eastAsia="Arial" w:hAnsi="Arial" w:cs="Arial"/>
          <w:b/>
        </w:rPr>
        <w:t>Neglect</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97"/>
        <w:rPr>
          <w:rFonts w:ascii="Arial" w:eastAsia="Arial" w:hAnsi="Arial" w:cs="Arial"/>
        </w:rPr>
      </w:pPr>
      <w:r>
        <w:rPr>
          <w:rFonts w:ascii="Arial" w:eastAsia="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96376" w:rsidRDefault="00A96376">
      <w:pPr>
        <w:widowControl w:val="0"/>
        <w:spacing w:after="0" w:line="240" w:lineRule="auto"/>
        <w:ind w:right="97"/>
        <w:rPr>
          <w:rFonts w:ascii="Arial" w:eastAsia="Arial" w:hAnsi="Arial" w:cs="Arial"/>
        </w:rPr>
      </w:pPr>
    </w:p>
    <w:p w:rsidR="003653DC" w:rsidRPr="00A96376" w:rsidRDefault="00A96376" w:rsidP="006954E1">
      <w:pPr>
        <w:numPr>
          <w:ilvl w:val="0"/>
          <w:numId w:val="6"/>
        </w:numPr>
        <w:spacing w:after="0" w:line="240" w:lineRule="auto"/>
        <w:ind w:left="1418" w:hanging="284"/>
        <w:jc w:val="both"/>
      </w:pPr>
      <w:r>
        <w:rPr>
          <w:rFonts w:ascii="Arial" w:eastAsia="Arial" w:hAnsi="Arial" w:cs="Arial"/>
        </w:rPr>
        <w:t>P</w:t>
      </w:r>
      <w:r w:rsidR="001A6E25" w:rsidRPr="00A96376">
        <w:rPr>
          <w:rFonts w:ascii="Arial" w:eastAsia="Arial" w:hAnsi="Arial" w:cs="Arial"/>
        </w:rPr>
        <w:t>rovide adequate food, clothing and shelter (including exclusion from home or</w:t>
      </w:r>
    </w:p>
    <w:p w:rsidR="00A96376" w:rsidRDefault="001A6E25" w:rsidP="00A96376">
      <w:pPr>
        <w:widowControl w:val="0"/>
        <w:spacing w:after="0" w:line="240" w:lineRule="auto"/>
        <w:ind w:left="1134" w:right="-20"/>
        <w:rPr>
          <w:rFonts w:ascii="Arial" w:eastAsia="Arial" w:hAnsi="Arial" w:cs="Arial"/>
        </w:rPr>
      </w:pPr>
      <w:r>
        <w:rPr>
          <w:rFonts w:ascii="Arial" w:eastAsia="Arial" w:hAnsi="Arial" w:cs="Arial"/>
        </w:rPr>
        <w:t>abandonment);</w:t>
      </w:r>
    </w:p>
    <w:p w:rsidR="003653DC" w:rsidRPr="00A96376" w:rsidRDefault="00A96376" w:rsidP="006954E1">
      <w:pPr>
        <w:numPr>
          <w:ilvl w:val="0"/>
          <w:numId w:val="6"/>
        </w:numPr>
        <w:spacing w:after="0" w:line="240" w:lineRule="auto"/>
        <w:ind w:left="1418" w:hanging="284"/>
        <w:jc w:val="both"/>
      </w:pPr>
      <w:r>
        <w:rPr>
          <w:rFonts w:ascii="Arial" w:eastAsia="Arial" w:hAnsi="Arial" w:cs="Arial"/>
        </w:rPr>
        <w:t>P</w:t>
      </w:r>
      <w:r w:rsidR="001A6E25" w:rsidRPr="00A96376">
        <w:rPr>
          <w:rFonts w:ascii="Arial" w:eastAsia="Arial" w:hAnsi="Arial" w:cs="Arial"/>
        </w:rPr>
        <w:t>rotect a child from physical and emotional harm or danger;</w:t>
      </w:r>
    </w:p>
    <w:p w:rsidR="00A96376" w:rsidRDefault="00A96376" w:rsidP="006954E1">
      <w:pPr>
        <w:numPr>
          <w:ilvl w:val="0"/>
          <w:numId w:val="6"/>
        </w:numPr>
        <w:spacing w:after="0" w:line="240" w:lineRule="auto"/>
        <w:ind w:left="1418" w:hanging="284"/>
        <w:jc w:val="both"/>
      </w:pPr>
      <w:r w:rsidRPr="00A96376">
        <w:rPr>
          <w:rFonts w:ascii="Arial" w:eastAsia="Arial" w:hAnsi="Arial" w:cs="Arial"/>
        </w:rPr>
        <w:t>E</w:t>
      </w:r>
      <w:r w:rsidR="001A6E25" w:rsidRPr="00A96376">
        <w:rPr>
          <w:rFonts w:ascii="Arial" w:eastAsia="Arial" w:hAnsi="Arial" w:cs="Arial"/>
        </w:rPr>
        <w:t>nsure adequate supervision (including the use of inadequate care-givers); or</w:t>
      </w:r>
    </w:p>
    <w:p w:rsidR="003653DC" w:rsidRPr="00A96376" w:rsidRDefault="00A96376" w:rsidP="006954E1">
      <w:pPr>
        <w:numPr>
          <w:ilvl w:val="0"/>
          <w:numId w:val="6"/>
        </w:numPr>
        <w:spacing w:after="0" w:line="240" w:lineRule="auto"/>
        <w:ind w:left="1418" w:hanging="284"/>
        <w:jc w:val="both"/>
      </w:pPr>
      <w:r>
        <w:rPr>
          <w:rFonts w:ascii="Arial" w:eastAsia="Arial" w:hAnsi="Arial" w:cs="Arial"/>
        </w:rPr>
        <w:t>E</w:t>
      </w:r>
      <w:r w:rsidR="001A6E25" w:rsidRPr="00A96376">
        <w:rPr>
          <w:rFonts w:ascii="Arial" w:eastAsia="Arial" w:hAnsi="Arial" w:cs="Arial"/>
        </w:rPr>
        <w:t>nsure access to appropriate medical care or treatment.</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20"/>
        <w:rPr>
          <w:rFonts w:ascii="Arial" w:eastAsia="Arial" w:hAnsi="Arial" w:cs="Arial"/>
        </w:rPr>
      </w:pPr>
      <w:r>
        <w:rPr>
          <w:rFonts w:ascii="Arial" w:eastAsia="Arial" w:hAnsi="Arial" w:cs="Arial"/>
        </w:rPr>
        <w:t>It may also include neglect of, or unresponsiveness to, a child’s basic emotional needs.</w:t>
      </w:r>
    </w:p>
    <w:p w:rsidR="003653DC" w:rsidRDefault="003653DC">
      <w:pPr>
        <w:widowControl w:val="0"/>
        <w:spacing w:before="17" w:after="0" w:line="240" w:lineRule="auto"/>
        <w:rPr>
          <w:rFonts w:ascii="Arial" w:eastAsia="Arial" w:hAnsi="Arial" w:cs="Arial"/>
        </w:rPr>
      </w:pPr>
    </w:p>
    <w:p w:rsidR="003653DC" w:rsidRDefault="001A6E25">
      <w:pPr>
        <w:widowControl w:val="0"/>
        <w:spacing w:after="0" w:line="240" w:lineRule="auto"/>
        <w:ind w:right="707"/>
        <w:rPr>
          <w:rFonts w:ascii="Arial" w:eastAsia="Arial" w:hAnsi="Arial" w:cs="Arial"/>
        </w:rPr>
      </w:pPr>
      <w:r>
        <w:rPr>
          <w:rFonts w:ascii="Arial" w:eastAsia="Arial" w:hAnsi="Arial" w:cs="Arial"/>
        </w:rPr>
        <w:t>The following may be indicators of neglect (</w:t>
      </w:r>
      <w:r>
        <w:rPr>
          <w:rFonts w:ascii="Arial" w:eastAsia="Arial" w:hAnsi="Arial" w:cs="Arial"/>
          <w:u w:val="single"/>
        </w:rPr>
        <w:t>this is not designed to be used as a</w:t>
      </w:r>
      <w:r>
        <w:rPr>
          <w:rFonts w:ascii="Arial" w:eastAsia="Arial" w:hAnsi="Arial" w:cs="Arial"/>
        </w:rPr>
        <w:t xml:space="preserve"> </w:t>
      </w:r>
      <w:r>
        <w:rPr>
          <w:rFonts w:ascii="Arial" w:eastAsia="Arial" w:hAnsi="Arial" w:cs="Arial"/>
          <w:u w:val="single"/>
        </w:rPr>
        <w:t>checklist</w:t>
      </w:r>
      <w:r>
        <w:rPr>
          <w:rFonts w:ascii="Arial" w:eastAsia="Arial" w:hAnsi="Arial" w:cs="Arial"/>
        </w:rPr>
        <w:t>):</w:t>
      </w:r>
    </w:p>
    <w:p w:rsidR="003653DC" w:rsidRDefault="001A6E25" w:rsidP="00F470DA">
      <w:pPr>
        <w:widowControl w:val="0"/>
        <w:numPr>
          <w:ilvl w:val="0"/>
          <w:numId w:val="15"/>
        </w:numPr>
        <w:tabs>
          <w:tab w:val="left" w:pos="1180"/>
        </w:tabs>
        <w:spacing w:before="15" w:after="0" w:line="240" w:lineRule="auto"/>
        <w:ind w:left="1418" w:right="-20" w:hanging="284"/>
        <w:contextualSpacing/>
        <w:rPr>
          <w:rFonts w:ascii="Arial" w:eastAsia="Arial" w:hAnsi="Arial" w:cs="Arial"/>
        </w:rPr>
      </w:pPr>
      <w:r>
        <w:rPr>
          <w:rFonts w:ascii="Arial" w:eastAsia="Arial" w:hAnsi="Arial" w:cs="Arial"/>
        </w:rPr>
        <w:t>Constant hunger;</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Stealing, scavenging and/or hoarding food;</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Frequent tiredness or listlessness;</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Frequently dirty or unkempt;</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Often poorly or inappropriately clad for the weather;</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Poor school attendance or often late for school;</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Poor concentration;</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Affection or attention seeking behaviour;</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Illnesses or injuries that are left untreated;</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lastRenderedPageBreak/>
        <w:t>Failure to achieve developmental milestones, for example growth, weight;</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Failure to develop intellectually or socially;</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Responsibility for activity that is not age appropriate such as cooking, ironing, caring for siblings;</w:t>
      </w:r>
    </w:p>
    <w:p w:rsidR="003653DC"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The child is regularly not collected or received from school; or</w:t>
      </w:r>
    </w:p>
    <w:p w:rsidR="00A77F89" w:rsidRPr="00420341" w:rsidRDefault="001A6E25" w:rsidP="00F470DA">
      <w:pPr>
        <w:widowControl w:val="0"/>
        <w:numPr>
          <w:ilvl w:val="0"/>
          <w:numId w:val="15"/>
        </w:numPr>
        <w:tabs>
          <w:tab w:val="left" w:pos="1180"/>
        </w:tabs>
        <w:spacing w:after="0" w:line="240" w:lineRule="auto"/>
        <w:ind w:left="1418" w:right="-20" w:hanging="284"/>
        <w:contextualSpacing/>
        <w:rPr>
          <w:rFonts w:ascii="Arial" w:eastAsia="Arial" w:hAnsi="Arial" w:cs="Arial"/>
        </w:rPr>
      </w:pPr>
      <w:r w:rsidRPr="00420341">
        <w:rPr>
          <w:rFonts w:ascii="Arial" w:eastAsia="Arial" w:hAnsi="Arial" w:cs="Arial"/>
        </w:rPr>
        <w:t>The child is left at home alone or with inappropriate carers</w:t>
      </w:r>
    </w:p>
    <w:p w:rsidR="00A77F89" w:rsidRDefault="00A77F89">
      <w:pPr>
        <w:widowControl w:val="0"/>
        <w:tabs>
          <w:tab w:val="left" w:pos="1180"/>
        </w:tabs>
        <w:spacing w:after="0" w:line="240" w:lineRule="auto"/>
        <w:ind w:right="-20"/>
        <w:rPr>
          <w:rFonts w:ascii="Arial" w:eastAsia="Arial" w:hAnsi="Arial" w:cs="Arial"/>
        </w:rPr>
      </w:pPr>
    </w:p>
    <w:p w:rsidR="00A77F89" w:rsidRPr="009C6C27" w:rsidRDefault="00A77F89" w:rsidP="009C6C27">
      <w:pPr>
        <w:pStyle w:val="ListParagraph"/>
        <w:widowControl w:val="0"/>
        <w:tabs>
          <w:tab w:val="left" w:pos="1180"/>
        </w:tabs>
        <w:spacing w:after="0" w:line="240" w:lineRule="auto"/>
        <w:ind w:right="-20"/>
        <w:rPr>
          <w:rFonts w:ascii="Arial" w:eastAsia="Arial" w:hAnsi="Arial" w:cs="Arial"/>
        </w:rPr>
      </w:pPr>
    </w:p>
    <w:p w:rsidR="009C6C27" w:rsidRDefault="00904A7F" w:rsidP="00513135">
      <w:pPr>
        <w:pStyle w:val="ListParagraph"/>
        <w:numPr>
          <w:ilvl w:val="1"/>
          <w:numId w:val="31"/>
        </w:numPr>
        <w:spacing w:after="0" w:line="240" w:lineRule="auto"/>
        <w:jc w:val="both"/>
        <w:rPr>
          <w:rFonts w:ascii="Arial" w:eastAsia="Arial" w:hAnsi="Arial" w:cs="Arial"/>
          <w:b/>
        </w:rPr>
      </w:pPr>
      <w:r>
        <w:rPr>
          <w:rFonts w:ascii="Arial" w:eastAsia="Arial" w:hAnsi="Arial" w:cs="Arial"/>
          <w:b/>
        </w:rPr>
        <w:t>Serious Violence</w:t>
      </w:r>
    </w:p>
    <w:p w:rsidR="00904A7F" w:rsidRDefault="00904A7F" w:rsidP="00904A7F">
      <w:pPr>
        <w:spacing w:after="0" w:line="240" w:lineRule="auto"/>
        <w:ind w:left="426"/>
        <w:jc w:val="both"/>
        <w:rPr>
          <w:rFonts w:ascii="Arial" w:eastAsia="Arial" w:hAnsi="Arial" w:cs="Arial"/>
          <w:b/>
        </w:rPr>
      </w:pPr>
    </w:p>
    <w:p w:rsidR="00904A7F" w:rsidRPr="00767AE3" w:rsidRDefault="00904A7F" w:rsidP="00904A7F">
      <w:pPr>
        <w:spacing w:after="0" w:line="240" w:lineRule="auto"/>
        <w:jc w:val="both"/>
        <w:rPr>
          <w:rFonts w:ascii="Arial" w:eastAsia="Arial" w:hAnsi="Arial" w:cs="Arial"/>
        </w:rPr>
      </w:pPr>
      <w:r w:rsidRPr="00767AE3">
        <w:rPr>
          <w:rFonts w:ascii="Arial" w:eastAsia="Arial" w:hAnsi="Arial" w:cs="Arial"/>
        </w:rPr>
        <w:t>All staff should be aware of indicators, which may signal that children are at risk from, or are involved with serious violent crime (see KCSIE 20</w:t>
      </w:r>
      <w:r w:rsidR="00D44EF4">
        <w:rPr>
          <w:rFonts w:ascii="Arial" w:eastAsia="Arial" w:hAnsi="Arial" w:cs="Arial"/>
        </w:rPr>
        <w:t>20</w:t>
      </w:r>
      <w:r w:rsidRPr="00767AE3">
        <w:rPr>
          <w:rFonts w:ascii="Arial" w:eastAsia="Arial" w:hAnsi="Arial" w:cs="Arial"/>
        </w:rPr>
        <w:t xml:space="preserve"> for more information). If a staff member has a concern regarding serious violence, they must raise it immediately with their DSL and follow their school’s process for reporting and recording concerns.</w:t>
      </w:r>
    </w:p>
    <w:p w:rsidR="00904A7F" w:rsidRPr="00904A7F" w:rsidRDefault="00904A7F" w:rsidP="00904A7F">
      <w:pPr>
        <w:spacing w:after="0" w:line="240" w:lineRule="auto"/>
        <w:jc w:val="both"/>
        <w:rPr>
          <w:rFonts w:ascii="Arial" w:eastAsia="Arial" w:hAnsi="Arial" w:cs="Arial"/>
          <w:b/>
        </w:rPr>
      </w:pPr>
    </w:p>
    <w:p w:rsidR="003653DC" w:rsidRPr="008B63FF" w:rsidRDefault="001A6E25" w:rsidP="00513135">
      <w:pPr>
        <w:pStyle w:val="ListParagraph"/>
        <w:numPr>
          <w:ilvl w:val="1"/>
          <w:numId w:val="31"/>
        </w:numPr>
        <w:spacing w:after="0" w:line="240" w:lineRule="auto"/>
        <w:jc w:val="both"/>
        <w:rPr>
          <w:rFonts w:ascii="Arial" w:eastAsia="Arial" w:hAnsi="Arial" w:cs="Arial"/>
          <w:b/>
        </w:rPr>
      </w:pPr>
      <w:r w:rsidRPr="008B63FF">
        <w:rPr>
          <w:rFonts w:ascii="Arial" w:eastAsia="Arial" w:hAnsi="Arial" w:cs="Arial"/>
          <w:b/>
        </w:rPr>
        <w:t>Domestic Abuse</w:t>
      </w:r>
    </w:p>
    <w:p w:rsidR="003653DC" w:rsidRDefault="003653DC">
      <w:pPr>
        <w:spacing w:after="0" w:line="240" w:lineRule="auto"/>
        <w:jc w:val="both"/>
        <w:rPr>
          <w:rFonts w:ascii="Arial" w:eastAsia="Arial" w:hAnsi="Arial" w:cs="Arial"/>
          <w:b/>
        </w:rPr>
      </w:pPr>
    </w:p>
    <w:p w:rsidR="003653DC" w:rsidRDefault="001A6E25">
      <w:pPr>
        <w:spacing w:after="0" w:line="240" w:lineRule="auto"/>
        <w:jc w:val="both"/>
        <w:rPr>
          <w:rFonts w:ascii="Arial" w:eastAsia="Arial" w:hAnsi="Arial" w:cs="Arial"/>
        </w:rPr>
      </w:pPr>
      <w:r>
        <w:rPr>
          <w:rFonts w:ascii="Arial" w:eastAsia="Arial" w:hAnsi="Arial" w:cs="Arial"/>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2F3403" w:rsidRDefault="002F3403">
      <w:pPr>
        <w:spacing w:after="0" w:line="240" w:lineRule="auto"/>
        <w:jc w:val="both"/>
        <w:rPr>
          <w:rFonts w:ascii="Arial" w:eastAsia="Arial" w:hAnsi="Arial" w:cs="Arial"/>
        </w:rPr>
      </w:pPr>
    </w:p>
    <w:p w:rsidR="00790759" w:rsidRPr="00790759" w:rsidRDefault="00790759" w:rsidP="00790759">
      <w:pPr>
        <w:pStyle w:val="ListParagraph"/>
        <w:numPr>
          <w:ilvl w:val="0"/>
          <w:numId w:val="50"/>
        </w:numPr>
        <w:spacing w:after="0" w:line="240" w:lineRule="auto"/>
        <w:jc w:val="both"/>
        <w:rPr>
          <w:rFonts w:ascii="Arial" w:eastAsia="Arial" w:hAnsi="Arial" w:cs="Arial"/>
        </w:rPr>
      </w:pPr>
      <w:r w:rsidRPr="00790759">
        <w:rPr>
          <w:rFonts w:ascii="Arial" w:eastAsia="Arial" w:hAnsi="Arial" w:cs="Arial"/>
        </w:rPr>
        <w:t>Psychological, Physical, Sexual, Financial and Emotional</w:t>
      </w:r>
    </w:p>
    <w:p w:rsidR="002F3403" w:rsidRDefault="002F3403">
      <w:pPr>
        <w:spacing w:after="0" w:line="240" w:lineRule="auto"/>
        <w:jc w:val="both"/>
        <w:rPr>
          <w:rFonts w:ascii="Arial" w:eastAsia="Arial" w:hAnsi="Arial" w:cs="Arial"/>
        </w:rPr>
      </w:pPr>
    </w:p>
    <w:p w:rsidR="003E3F92" w:rsidRPr="00E606FA" w:rsidRDefault="003E3F92">
      <w:pPr>
        <w:spacing w:after="0" w:line="240" w:lineRule="auto"/>
        <w:jc w:val="both"/>
        <w:rPr>
          <w:rFonts w:ascii="Arial" w:eastAsia="Arial" w:hAnsi="Arial" w:cs="Arial"/>
        </w:rPr>
      </w:pPr>
      <w:r w:rsidRPr="00E606FA">
        <w:rPr>
          <w:rFonts w:ascii="Arial" w:eastAsia="Arial" w:hAnsi="Arial" w:cs="Arial"/>
        </w:rPr>
        <w:t>Exposure to domestic abuse can have serious long lasting effects on children (emotional and psychological). It can occur within personal relationships as well as in home context.</w:t>
      </w:r>
    </w:p>
    <w:p w:rsidR="003653DC" w:rsidRDefault="003653DC">
      <w:pPr>
        <w:spacing w:after="0" w:line="240" w:lineRule="auto"/>
        <w:jc w:val="both"/>
        <w:rPr>
          <w:rFonts w:ascii="Arial" w:eastAsia="Arial" w:hAnsi="Arial" w:cs="Arial"/>
        </w:rPr>
      </w:pPr>
    </w:p>
    <w:p w:rsidR="00815AE0" w:rsidRPr="00815AE0" w:rsidRDefault="00815AE0" w:rsidP="00513135">
      <w:pPr>
        <w:pStyle w:val="ListParagraph"/>
        <w:numPr>
          <w:ilvl w:val="0"/>
          <w:numId w:val="48"/>
        </w:numPr>
        <w:spacing w:after="0" w:line="240" w:lineRule="auto"/>
        <w:jc w:val="both"/>
        <w:rPr>
          <w:rFonts w:ascii="Arial" w:eastAsia="Arial" w:hAnsi="Arial" w:cs="Arial"/>
          <w:b/>
          <w:vanish/>
        </w:rPr>
      </w:pPr>
    </w:p>
    <w:p w:rsidR="00815AE0" w:rsidRPr="00815AE0" w:rsidRDefault="00815AE0" w:rsidP="00513135">
      <w:pPr>
        <w:pStyle w:val="ListParagraph"/>
        <w:numPr>
          <w:ilvl w:val="1"/>
          <w:numId w:val="48"/>
        </w:numPr>
        <w:spacing w:after="0" w:line="240" w:lineRule="auto"/>
        <w:jc w:val="both"/>
        <w:rPr>
          <w:rFonts w:ascii="Arial" w:eastAsia="Arial" w:hAnsi="Arial" w:cs="Arial"/>
          <w:b/>
          <w:vanish/>
        </w:rPr>
      </w:pPr>
    </w:p>
    <w:p w:rsidR="003653DC" w:rsidRDefault="001A6E25">
      <w:pPr>
        <w:spacing w:after="0" w:line="240" w:lineRule="auto"/>
        <w:jc w:val="both"/>
        <w:rPr>
          <w:rFonts w:ascii="Arial" w:eastAsia="Arial" w:hAnsi="Arial" w:cs="Arial"/>
        </w:rPr>
      </w:pPr>
      <w:r>
        <w:rPr>
          <w:rFonts w:ascii="Arial" w:eastAsia="Arial" w:hAnsi="Arial" w:cs="Ari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3653DC" w:rsidRDefault="003653DC">
      <w:pPr>
        <w:spacing w:after="0" w:line="240" w:lineRule="auto"/>
        <w:jc w:val="both"/>
        <w:rPr>
          <w:rFonts w:ascii="Arial" w:eastAsia="Arial" w:hAnsi="Arial" w:cs="Arial"/>
        </w:rPr>
      </w:pPr>
    </w:p>
    <w:p w:rsidR="00157612" w:rsidRDefault="001A6E25">
      <w:pPr>
        <w:spacing w:after="0" w:line="240" w:lineRule="auto"/>
        <w:jc w:val="both"/>
        <w:rPr>
          <w:rFonts w:ascii="Arial" w:eastAsia="Arial" w:hAnsi="Arial" w:cs="Arial"/>
        </w:rPr>
      </w:pPr>
      <w:r>
        <w:rPr>
          <w:rFonts w:ascii="Arial" w:eastAsia="Arial" w:hAnsi="Arial" w:cs="Arial"/>
        </w:rPr>
        <w:t>Coercive behaviour is: An act or pattern of acts of assault, threats, humiliation and intimidation or other abuse that is used to harm, punish or frighten their victim.</w:t>
      </w:r>
    </w:p>
    <w:p w:rsidR="00790759" w:rsidRDefault="00790759">
      <w:pPr>
        <w:spacing w:after="0" w:line="240" w:lineRule="auto"/>
        <w:jc w:val="both"/>
        <w:rPr>
          <w:rFonts w:ascii="Arial" w:eastAsia="Arial" w:hAnsi="Arial" w:cs="Arial"/>
        </w:rPr>
      </w:pPr>
    </w:p>
    <w:p w:rsidR="00790759" w:rsidRDefault="00790759">
      <w:pPr>
        <w:spacing w:after="0" w:line="240" w:lineRule="auto"/>
        <w:jc w:val="both"/>
        <w:rPr>
          <w:rFonts w:ascii="Arial" w:eastAsia="Arial" w:hAnsi="Arial" w:cs="Arial"/>
        </w:rPr>
      </w:pPr>
      <w:r>
        <w:rPr>
          <w:rFonts w:ascii="Arial" w:eastAsia="Arial" w:hAnsi="Arial" w:cs="Arial"/>
        </w:rPr>
        <w:t>Operation encompass is where the police and the local authority will inform schools when they are called to an incident of domestic abuse. The national domestic abuse helpline which can be called free of charge and in confidence 24 hours a day on 0808 2000247.</w:t>
      </w:r>
    </w:p>
    <w:p w:rsidR="003653DC" w:rsidRDefault="003653DC">
      <w:pPr>
        <w:spacing w:after="0" w:line="240" w:lineRule="auto"/>
        <w:jc w:val="both"/>
        <w:rPr>
          <w:rFonts w:ascii="Arial" w:eastAsia="Arial" w:hAnsi="Arial" w:cs="Arial"/>
        </w:rPr>
      </w:pPr>
    </w:p>
    <w:p w:rsidR="00815AE0" w:rsidRPr="00815AE0" w:rsidRDefault="00815AE0" w:rsidP="00513135">
      <w:pPr>
        <w:pStyle w:val="ListParagraph"/>
        <w:numPr>
          <w:ilvl w:val="0"/>
          <w:numId w:val="47"/>
        </w:numPr>
        <w:spacing w:after="0" w:line="240" w:lineRule="auto"/>
        <w:jc w:val="both"/>
        <w:rPr>
          <w:rFonts w:ascii="Arial" w:eastAsia="Arial" w:hAnsi="Arial" w:cs="Arial"/>
          <w:b/>
          <w:vanish/>
        </w:rPr>
      </w:pPr>
    </w:p>
    <w:p w:rsidR="00815AE0" w:rsidRPr="00815AE0" w:rsidRDefault="00815AE0" w:rsidP="00513135">
      <w:pPr>
        <w:pStyle w:val="ListParagraph"/>
        <w:numPr>
          <w:ilvl w:val="1"/>
          <w:numId w:val="47"/>
        </w:numPr>
        <w:spacing w:after="0" w:line="240" w:lineRule="auto"/>
        <w:jc w:val="both"/>
        <w:rPr>
          <w:rFonts w:ascii="Arial" w:eastAsia="Arial" w:hAnsi="Arial" w:cs="Arial"/>
          <w:b/>
          <w:vanish/>
        </w:rPr>
      </w:pPr>
    </w:p>
    <w:p w:rsidR="003653DC" w:rsidRPr="002F3403" w:rsidRDefault="001A6E25" w:rsidP="002F3403">
      <w:pPr>
        <w:pStyle w:val="ListParagraph"/>
        <w:numPr>
          <w:ilvl w:val="1"/>
          <w:numId w:val="48"/>
        </w:numPr>
        <w:spacing w:after="0" w:line="240" w:lineRule="auto"/>
        <w:jc w:val="both"/>
        <w:rPr>
          <w:rFonts w:ascii="Arial" w:eastAsia="Arial" w:hAnsi="Arial" w:cs="Arial"/>
          <w:b/>
        </w:rPr>
      </w:pPr>
      <w:r w:rsidRPr="002F3403">
        <w:rPr>
          <w:rFonts w:ascii="Arial" w:eastAsia="Arial" w:hAnsi="Arial" w:cs="Arial"/>
          <w:b/>
        </w:rPr>
        <w:t xml:space="preserve">Specific Safeguarding Issues </w:t>
      </w:r>
    </w:p>
    <w:p w:rsidR="003653DC" w:rsidRDefault="003653DC">
      <w:pPr>
        <w:spacing w:after="0" w:line="240" w:lineRule="auto"/>
        <w:jc w:val="both"/>
        <w:rPr>
          <w:rFonts w:ascii="Arial" w:eastAsia="Arial" w:hAnsi="Arial" w:cs="Arial"/>
          <w:b/>
        </w:rPr>
      </w:pPr>
    </w:p>
    <w:p w:rsidR="003653DC" w:rsidRDefault="001A6E25">
      <w:pPr>
        <w:spacing w:after="0" w:line="240" w:lineRule="auto"/>
        <w:jc w:val="both"/>
        <w:rPr>
          <w:rFonts w:ascii="Arial" w:eastAsia="Arial" w:hAnsi="Arial" w:cs="Arial"/>
        </w:rPr>
      </w:pPr>
      <w:r>
        <w:rPr>
          <w:rFonts w:ascii="Arial" w:eastAsia="Arial" w:hAnsi="Arial" w:cs="Arial"/>
        </w:rPr>
        <w:t xml:space="preserve">You should also be aware of </w:t>
      </w:r>
      <w:r w:rsidR="00E226BF">
        <w:rPr>
          <w:rFonts w:ascii="Arial" w:eastAsia="Arial" w:hAnsi="Arial" w:cs="Arial"/>
        </w:rPr>
        <w:t xml:space="preserve">any </w:t>
      </w:r>
      <w:r>
        <w:rPr>
          <w:rFonts w:ascii="Arial" w:eastAsia="Arial" w:hAnsi="Arial" w:cs="Arial"/>
        </w:rPr>
        <w:t>specific safeguarding issues</w:t>
      </w:r>
      <w:r w:rsidR="00E226BF">
        <w:rPr>
          <w:rFonts w:ascii="Arial" w:eastAsia="Arial" w:hAnsi="Arial" w:cs="Arial"/>
        </w:rPr>
        <w:t xml:space="preserve"> outlined in KCSIE Annex A</w:t>
      </w:r>
      <w:r>
        <w:rPr>
          <w:rFonts w:ascii="Arial" w:eastAsia="Arial" w:hAnsi="Arial" w:cs="Arial"/>
        </w:rPr>
        <w:t>, including:</w:t>
      </w:r>
    </w:p>
    <w:p w:rsidR="003653DC" w:rsidRDefault="003653DC">
      <w:pPr>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rPr>
      </w:pPr>
      <w:r>
        <w:rPr>
          <w:rFonts w:ascii="Arial" w:eastAsia="Arial" w:hAnsi="Arial" w:cs="Arial"/>
        </w:rPr>
        <w:t xml:space="preserve">children missing from education | missing children and adults | fabricated or induced illness | children missing from home or care | bullying / cyberbullying | relationship abuse | private fostering | forced marriage | drugs | trafficking | faith abuse | hate | domestic violence | sexting | mental health issues | child sexual exploitation | preventing radicalisation | female genital mutilation | gender based violence | </w:t>
      </w:r>
      <w:proofErr w:type="gramStart"/>
      <w:r>
        <w:rPr>
          <w:rFonts w:ascii="Arial" w:eastAsia="Arial" w:hAnsi="Arial" w:cs="Arial"/>
        </w:rPr>
        <w:t>gangs</w:t>
      </w:r>
      <w:proofErr w:type="gramEnd"/>
      <w:r>
        <w:rPr>
          <w:rFonts w:ascii="Arial" w:eastAsia="Arial" w:hAnsi="Arial" w:cs="Arial"/>
        </w:rPr>
        <w:t xml:space="preserve"> / youth violence</w:t>
      </w:r>
    </w:p>
    <w:p w:rsidR="003653DC" w:rsidRDefault="003653DC">
      <w:pPr>
        <w:spacing w:after="0" w:line="240" w:lineRule="auto"/>
        <w:jc w:val="both"/>
        <w:rPr>
          <w:rFonts w:ascii="Arial" w:eastAsia="Arial" w:hAnsi="Arial" w:cs="Arial"/>
          <w:b/>
          <w:color w:val="17365D"/>
        </w:rPr>
      </w:pPr>
    </w:p>
    <w:p w:rsidR="003653DC" w:rsidRPr="008B63FF" w:rsidRDefault="00ED2EB3" w:rsidP="002F3403">
      <w:pPr>
        <w:pStyle w:val="ListParagraph"/>
        <w:widowControl w:val="0"/>
        <w:numPr>
          <w:ilvl w:val="2"/>
          <w:numId w:val="48"/>
        </w:numPr>
        <w:spacing w:before="29" w:after="0" w:line="240" w:lineRule="auto"/>
        <w:ind w:right="-20"/>
        <w:rPr>
          <w:rFonts w:ascii="Arial" w:eastAsia="Arial" w:hAnsi="Arial" w:cs="Arial"/>
        </w:rPr>
      </w:pPr>
      <w:r w:rsidRPr="008B63FF">
        <w:rPr>
          <w:rFonts w:ascii="Arial" w:eastAsia="Arial" w:hAnsi="Arial" w:cs="Arial"/>
          <w:b/>
        </w:rPr>
        <w:t>Peer on Peer Abuse</w:t>
      </w:r>
    </w:p>
    <w:p w:rsidR="003653DC" w:rsidRDefault="003653DC">
      <w:pPr>
        <w:widowControl w:val="0"/>
        <w:spacing w:before="18" w:after="0" w:line="240" w:lineRule="auto"/>
        <w:rPr>
          <w:rFonts w:ascii="Arial" w:eastAsia="Arial" w:hAnsi="Arial" w:cs="Arial"/>
        </w:rPr>
      </w:pPr>
    </w:p>
    <w:p w:rsidR="003653DC" w:rsidRDefault="001A6E25">
      <w:pPr>
        <w:widowControl w:val="0"/>
        <w:spacing w:after="0" w:line="240" w:lineRule="auto"/>
        <w:ind w:right="192"/>
        <w:rPr>
          <w:rFonts w:ascii="Arial" w:eastAsia="Arial" w:hAnsi="Arial" w:cs="Arial"/>
        </w:rPr>
      </w:pPr>
      <w:r>
        <w:rPr>
          <w:rFonts w:ascii="Arial" w:eastAsia="Arial" w:hAnsi="Arial" w:cs="Arial"/>
        </w:rPr>
        <w:t>All staff are aware of safeguarding issues that can manifest themselves via peer on peer abuse. This is most likely to include, but not limited to: bullying (including cyber bullying), gender based violence/sexual assaults and sexting. This could, for example, include girls being sexually touched/assaulted or boys being subject to initiation/hazing type violence.</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361"/>
        <w:rPr>
          <w:rFonts w:ascii="Arial" w:eastAsia="Arial" w:hAnsi="Arial" w:cs="Arial"/>
        </w:rPr>
      </w:pPr>
      <w:r>
        <w:rPr>
          <w:rFonts w:ascii="Arial" w:eastAsia="Arial" w:hAnsi="Arial" w:cs="Arial"/>
        </w:rPr>
        <w:t xml:space="preserve">Staff are clear as to the school policy and procedures with regards to peer on peer abuse as defined in the anti-bullying, </w:t>
      </w:r>
      <w:proofErr w:type="gramStart"/>
      <w:r>
        <w:rPr>
          <w:rFonts w:ascii="Arial" w:eastAsia="Arial" w:hAnsi="Arial" w:cs="Arial"/>
        </w:rPr>
        <w:t>schools</w:t>
      </w:r>
      <w:proofErr w:type="gramEnd"/>
      <w:r>
        <w:rPr>
          <w:rFonts w:ascii="Arial" w:eastAsia="Arial" w:hAnsi="Arial" w:cs="Arial"/>
        </w:rPr>
        <w:t xml:space="preserve"> behaviour policy and broader child protection procedures.</w:t>
      </w:r>
    </w:p>
    <w:p w:rsidR="003653DC" w:rsidRDefault="003653DC">
      <w:pPr>
        <w:widowControl w:val="0"/>
        <w:spacing w:before="18" w:after="0" w:line="240" w:lineRule="auto"/>
        <w:rPr>
          <w:rFonts w:ascii="Arial" w:eastAsia="Arial" w:hAnsi="Arial" w:cs="Arial"/>
        </w:rPr>
      </w:pPr>
    </w:p>
    <w:p w:rsidR="003653DC" w:rsidRPr="00E606FA" w:rsidRDefault="001A6E25">
      <w:pPr>
        <w:widowControl w:val="0"/>
        <w:spacing w:after="0" w:line="240" w:lineRule="auto"/>
        <w:ind w:right="257"/>
        <w:rPr>
          <w:rFonts w:ascii="Arial" w:eastAsia="Arial" w:hAnsi="Arial" w:cs="Arial"/>
        </w:rPr>
      </w:pPr>
      <w:r>
        <w:rPr>
          <w:rFonts w:ascii="Arial" w:eastAsia="Arial" w:hAnsi="Arial" w:cs="Arial"/>
        </w:rPr>
        <w:t xml:space="preserve">Children and young people who abuse others will be responded to in a way that meets their needs </w:t>
      </w:r>
      <w:r>
        <w:rPr>
          <w:rFonts w:ascii="Arial" w:eastAsia="Arial" w:hAnsi="Arial" w:cs="Arial"/>
        </w:rPr>
        <w:lastRenderedPageBreak/>
        <w:t xml:space="preserve">as well as protecting others within the school community through a multi-agency risk assessment. We ensure that the needs of children and young people who abuse others will be considered </w:t>
      </w:r>
      <w:r w:rsidRPr="00F10165">
        <w:rPr>
          <w:rFonts w:ascii="Arial" w:eastAsia="Arial" w:hAnsi="Arial" w:cs="Arial"/>
        </w:rPr>
        <w:t>separately from the needs of their victims.</w:t>
      </w:r>
      <w:r w:rsidR="000D00CA" w:rsidRPr="00F10165">
        <w:rPr>
          <w:rFonts w:ascii="Arial" w:eastAsia="Arial" w:hAnsi="Arial" w:cs="Arial"/>
        </w:rPr>
        <w:t xml:space="preserve"> Despite the safeguarding concern, the child’s wishes will </w:t>
      </w:r>
      <w:r w:rsidR="000D00CA" w:rsidRPr="00E606FA">
        <w:rPr>
          <w:rFonts w:ascii="Arial" w:eastAsia="Arial" w:hAnsi="Arial" w:cs="Arial"/>
        </w:rPr>
        <w:t>be taken into account when deciding what action is to be taken and services provided. Schools will operate with best interests of the child at heart.</w:t>
      </w:r>
    </w:p>
    <w:p w:rsidR="003653DC" w:rsidRDefault="003653DC">
      <w:pPr>
        <w:widowControl w:val="0"/>
        <w:spacing w:after="0" w:line="240" w:lineRule="auto"/>
        <w:ind w:right="257"/>
        <w:rPr>
          <w:rFonts w:ascii="Arial" w:eastAsia="Arial" w:hAnsi="Arial" w:cs="Arial"/>
        </w:rPr>
      </w:pPr>
    </w:p>
    <w:p w:rsidR="003653DC" w:rsidRDefault="001A6E25">
      <w:pPr>
        <w:widowControl w:val="0"/>
        <w:spacing w:after="0" w:line="240" w:lineRule="auto"/>
        <w:ind w:right="257"/>
        <w:rPr>
          <w:rFonts w:ascii="Arial" w:eastAsia="Arial" w:hAnsi="Arial" w:cs="Arial"/>
        </w:rPr>
      </w:pPr>
      <w:r>
        <w:rPr>
          <w:rFonts w:ascii="Arial" w:eastAsia="Arial" w:hAnsi="Arial" w:cs="Arial"/>
        </w:rPr>
        <w:t>Signs that a child may be suffering from peer-on-peer abuse can also overlap with those indicating other types of abuse and can include:</w:t>
      </w:r>
    </w:p>
    <w:p w:rsidR="004F1229" w:rsidRDefault="004F1229">
      <w:pPr>
        <w:widowControl w:val="0"/>
        <w:spacing w:after="0" w:line="240" w:lineRule="auto"/>
        <w:ind w:right="257"/>
        <w:rPr>
          <w:rFonts w:ascii="Arial" w:eastAsia="Arial" w:hAnsi="Arial" w:cs="Arial"/>
        </w:rPr>
      </w:pP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F</w:t>
      </w:r>
      <w:r w:rsidR="001A6E25">
        <w:rPr>
          <w:rFonts w:ascii="Arial" w:eastAsia="Arial" w:hAnsi="Arial" w:cs="Arial"/>
        </w:rPr>
        <w:t xml:space="preserve">ailing to attend school, disengaging from classes or struggling to carry out school related tasks to the standard ordinarily expected; </w:t>
      </w: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P</w:t>
      </w:r>
      <w:r w:rsidR="001A6E25">
        <w:rPr>
          <w:rFonts w:ascii="Arial" w:eastAsia="Arial" w:hAnsi="Arial" w:cs="Arial"/>
        </w:rPr>
        <w:t xml:space="preserve">hysical injuries; </w:t>
      </w: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E</w:t>
      </w:r>
      <w:r w:rsidR="001A6E25">
        <w:rPr>
          <w:rFonts w:ascii="Arial" w:eastAsia="Arial" w:hAnsi="Arial" w:cs="Arial"/>
        </w:rPr>
        <w:t>xperiencing difficulties with mental health and/or emotional wellbeing;</w:t>
      </w: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B</w:t>
      </w:r>
      <w:r w:rsidR="001A6E25">
        <w:rPr>
          <w:rFonts w:ascii="Arial" w:eastAsia="Arial" w:hAnsi="Arial" w:cs="Arial"/>
        </w:rPr>
        <w:t>ecoming withdrawn and/or shy; experiencing headaches, stomach aches, anxiety and/or panic attacks; suffering from nightmares or lack of sleep or sleeping too much;</w:t>
      </w: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B</w:t>
      </w:r>
      <w:r w:rsidR="001A6E25">
        <w:rPr>
          <w:rFonts w:ascii="Arial" w:eastAsia="Arial" w:hAnsi="Arial" w:cs="Arial"/>
        </w:rPr>
        <w:t xml:space="preserve">roader changes in behaviour including alcohol or substance misuse; </w:t>
      </w: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C</w:t>
      </w:r>
      <w:r w:rsidR="001A6E25">
        <w:rPr>
          <w:rFonts w:ascii="Arial" w:eastAsia="Arial" w:hAnsi="Arial" w:cs="Arial"/>
        </w:rPr>
        <w:t>hanges in appearance and/or starting to act in a way that is not appropriate for the child's age;</w:t>
      </w:r>
    </w:p>
    <w:p w:rsidR="003653DC" w:rsidRDefault="004F1229" w:rsidP="00F470DA">
      <w:pPr>
        <w:widowControl w:val="0"/>
        <w:numPr>
          <w:ilvl w:val="0"/>
          <w:numId w:val="16"/>
        </w:numPr>
        <w:spacing w:after="0" w:line="240" w:lineRule="auto"/>
        <w:ind w:left="1418" w:right="257" w:hanging="284"/>
        <w:contextualSpacing/>
        <w:rPr>
          <w:rFonts w:ascii="Arial" w:eastAsia="Arial" w:hAnsi="Arial" w:cs="Arial"/>
        </w:rPr>
      </w:pPr>
      <w:r>
        <w:rPr>
          <w:rFonts w:ascii="Arial" w:eastAsia="Arial" w:hAnsi="Arial" w:cs="Arial"/>
        </w:rPr>
        <w:t>A</w:t>
      </w:r>
      <w:r w:rsidR="001A6E25">
        <w:rPr>
          <w:rFonts w:ascii="Arial" w:eastAsia="Arial" w:hAnsi="Arial" w:cs="Arial"/>
        </w:rPr>
        <w:t xml:space="preserve">busive behaviour towards others. </w:t>
      </w:r>
    </w:p>
    <w:p w:rsidR="004F1229" w:rsidRDefault="004F1229" w:rsidP="004F1229">
      <w:pPr>
        <w:widowControl w:val="0"/>
        <w:spacing w:after="0" w:line="240" w:lineRule="auto"/>
        <w:ind w:left="1418" w:right="257"/>
        <w:contextualSpacing/>
        <w:rPr>
          <w:rFonts w:ascii="Arial" w:eastAsia="Arial" w:hAnsi="Arial" w:cs="Arial"/>
        </w:rPr>
      </w:pPr>
    </w:p>
    <w:p w:rsidR="003653DC" w:rsidRDefault="001A6E25">
      <w:pPr>
        <w:widowControl w:val="0"/>
        <w:spacing w:after="0" w:line="240" w:lineRule="auto"/>
        <w:ind w:right="257"/>
        <w:rPr>
          <w:rFonts w:ascii="Arial" w:eastAsia="Arial" w:hAnsi="Arial" w:cs="Arial"/>
        </w:rPr>
      </w:pPr>
      <w:r>
        <w:rPr>
          <w:rFonts w:ascii="Arial" w:eastAsia="Arial" w:hAnsi="Arial" w:cs="Arial"/>
        </w:rPr>
        <w:t xml:space="preserve"> Abuse affects children very differently. The above list is by no means exhaustive and the presence of one or more of these signs does not necessarily indicate abuse.</w:t>
      </w:r>
    </w:p>
    <w:p w:rsidR="003653DC" w:rsidRDefault="003653DC">
      <w:pPr>
        <w:widowControl w:val="0"/>
        <w:spacing w:after="0" w:line="240" w:lineRule="auto"/>
        <w:ind w:right="257"/>
        <w:rPr>
          <w:rFonts w:ascii="Arial" w:eastAsia="Arial" w:hAnsi="Arial" w:cs="Arial"/>
        </w:rPr>
      </w:pPr>
    </w:p>
    <w:p w:rsidR="003653DC" w:rsidRDefault="001A6E25">
      <w:pPr>
        <w:widowControl w:val="0"/>
        <w:spacing w:after="0" w:line="240" w:lineRule="auto"/>
        <w:ind w:right="257"/>
        <w:rPr>
          <w:rFonts w:ascii="Arial" w:eastAsia="Arial" w:hAnsi="Arial" w:cs="Arial"/>
        </w:rPr>
      </w:pPr>
      <w:r>
        <w:rPr>
          <w:rFonts w:ascii="Arial" w:eastAsia="Arial" w:hAnsi="Arial" w:cs="Arial"/>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rsidR="006F55D2" w:rsidRDefault="006F55D2">
      <w:pPr>
        <w:widowControl w:val="0"/>
        <w:spacing w:after="0" w:line="240" w:lineRule="auto"/>
        <w:ind w:right="257"/>
        <w:rPr>
          <w:rFonts w:ascii="Arial" w:eastAsia="Arial" w:hAnsi="Arial" w:cs="Arial"/>
        </w:rPr>
      </w:pPr>
    </w:p>
    <w:p w:rsidR="006F55D2" w:rsidRPr="006F55D2" w:rsidRDefault="006F55D2" w:rsidP="006F55D2">
      <w:pPr>
        <w:spacing w:line="240" w:lineRule="auto"/>
        <w:rPr>
          <w:rFonts w:ascii="Arial" w:hAnsi="Arial" w:cs="Arial"/>
        </w:rPr>
      </w:pPr>
      <w:r w:rsidRPr="006F55D2">
        <w:rPr>
          <w:rFonts w:ascii="Arial" w:hAnsi="Arial" w:cs="Arial"/>
        </w:rPr>
        <w:t>Ensure that school actively promotes gender equality, positive values and healthy relationships, and incorporates work on peer-on-peer abuse into its curriculum. School staff are made aware and are vigilant to unacceptable comments, actions or perceived ‘banter’.</w:t>
      </w:r>
    </w:p>
    <w:p w:rsidR="00A14CE9" w:rsidRDefault="00A14CE9">
      <w:pPr>
        <w:widowControl w:val="0"/>
        <w:spacing w:after="0" w:line="240" w:lineRule="auto"/>
        <w:ind w:right="257"/>
        <w:rPr>
          <w:rFonts w:ascii="Arial" w:eastAsia="Arial" w:hAnsi="Arial" w:cs="Arial"/>
        </w:rPr>
      </w:pPr>
    </w:p>
    <w:p w:rsidR="00A14CE9" w:rsidRPr="006F55D2" w:rsidRDefault="00A14CE9">
      <w:pPr>
        <w:widowControl w:val="0"/>
        <w:spacing w:after="0" w:line="240" w:lineRule="auto"/>
        <w:ind w:right="257"/>
        <w:rPr>
          <w:rFonts w:ascii="Arial" w:eastAsia="Arial" w:hAnsi="Arial" w:cs="Arial"/>
        </w:rPr>
      </w:pPr>
      <w:r w:rsidRPr="006F55D2">
        <w:rPr>
          <w:rFonts w:ascii="Arial" w:eastAsia="Arial" w:hAnsi="Arial" w:cs="Arial"/>
          <w:b/>
        </w:rPr>
        <w:t>Peer on Peer abuse will not be tolerated by WAT or minimised in any way and always taken seriously.</w:t>
      </w:r>
    </w:p>
    <w:p w:rsidR="00A14CE9" w:rsidRPr="006F55D2" w:rsidRDefault="00A14CE9">
      <w:pPr>
        <w:widowControl w:val="0"/>
        <w:spacing w:after="0" w:line="240" w:lineRule="auto"/>
        <w:ind w:right="257"/>
        <w:rPr>
          <w:rFonts w:ascii="Arial" w:eastAsia="Arial" w:hAnsi="Arial" w:cs="Arial"/>
        </w:rPr>
      </w:pPr>
    </w:p>
    <w:p w:rsidR="00A14CE9" w:rsidRPr="006F55D2" w:rsidRDefault="00A14CE9">
      <w:pPr>
        <w:widowControl w:val="0"/>
        <w:spacing w:after="0" w:line="240" w:lineRule="auto"/>
        <w:ind w:right="257"/>
        <w:rPr>
          <w:rFonts w:ascii="Arial" w:eastAsia="Arial" w:hAnsi="Arial" w:cs="Arial"/>
        </w:rPr>
      </w:pPr>
      <w:r w:rsidRPr="006F55D2">
        <w:rPr>
          <w:rFonts w:ascii="Arial" w:eastAsia="Arial" w:hAnsi="Arial" w:cs="Arial"/>
        </w:rPr>
        <w:t xml:space="preserve">All allegations of Peer on Peer abuse will be recorded </w:t>
      </w:r>
      <w:r w:rsidR="00E226BF">
        <w:rPr>
          <w:rFonts w:ascii="Arial" w:eastAsia="Arial" w:hAnsi="Arial" w:cs="Arial"/>
        </w:rPr>
        <w:t xml:space="preserve">as per school system, </w:t>
      </w:r>
      <w:r w:rsidRPr="006F55D2">
        <w:rPr>
          <w:rFonts w:ascii="Arial" w:eastAsia="Arial" w:hAnsi="Arial" w:cs="Arial"/>
        </w:rPr>
        <w:t>investigated and dealt with.</w:t>
      </w:r>
    </w:p>
    <w:p w:rsidR="00A14CE9" w:rsidRPr="006F55D2" w:rsidRDefault="00A14CE9">
      <w:pPr>
        <w:widowControl w:val="0"/>
        <w:spacing w:after="0" w:line="240" w:lineRule="auto"/>
        <w:ind w:right="257"/>
        <w:rPr>
          <w:rFonts w:ascii="Arial" w:eastAsia="Arial" w:hAnsi="Arial" w:cs="Arial"/>
        </w:rPr>
      </w:pPr>
    </w:p>
    <w:p w:rsidR="00A14CE9" w:rsidRPr="006F55D2" w:rsidRDefault="00A14CE9">
      <w:pPr>
        <w:widowControl w:val="0"/>
        <w:spacing w:after="0" w:line="240" w:lineRule="auto"/>
        <w:ind w:right="257"/>
        <w:rPr>
          <w:rFonts w:ascii="Arial" w:eastAsia="Arial" w:hAnsi="Arial" w:cs="Arial"/>
        </w:rPr>
      </w:pPr>
      <w:r w:rsidRPr="006F55D2">
        <w:rPr>
          <w:rFonts w:ascii="Arial" w:eastAsia="Arial" w:hAnsi="Arial" w:cs="Arial"/>
        </w:rPr>
        <w:t>Victims, perpetrators and other children affected by Peer on Peer abuse will be supported through school and multi-agency support mechanisms.</w:t>
      </w:r>
    </w:p>
    <w:p w:rsidR="00A14CE9" w:rsidRPr="006F55D2" w:rsidRDefault="00A14CE9">
      <w:pPr>
        <w:widowControl w:val="0"/>
        <w:spacing w:after="0" w:line="240" w:lineRule="auto"/>
        <w:ind w:right="257"/>
        <w:rPr>
          <w:rFonts w:ascii="Arial" w:eastAsia="Arial" w:hAnsi="Arial" w:cs="Arial"/>
        </w:rPr>
      </w:pPr>
    </w:p>
    <w:p w:rsidR="00A14CE9" w:rsidRPr="006F55D2" w:rsidRDefault="00A14CE9">
      <w:pPr>
        <w:widowControl w:val="0"/>
        <w:spacing w:after="0" w:line="240" w:lineRule="auto"/>
        <w:ind w:right="257"/>
        <w:rPr>
          <w:rFonts w:ascii="Arial" w:eastAsia="Arial" w:hAnsi="Arial" w:cs="Arial"/>
        </w:rPr>
      </w:pPr>
      <w:r w:rsidRPr="006F55D2">
        <w:rPr>
          <w:rFonts w:ascii="Arial" w:eastAsia="Arial" w:hAnsi="Arial" w:cs="Arial"/>
        </w:rPr>
        <w:t>It is more likely that girls will be victims and boys be the perpetrators.</w:t>
      </w:r>
    </w:p>
    <w:p w:rsidR="00A14CE9" w:rsidRPr="006F55D2" w:rsidRDefault="00A14CE9">
      <w:pPr>
        <w:widowControl w:val="0"/>
        <w:spacing w:after="0" w:line="240" w:lineRule="auto"/>
        <w:ind w:right="257"/>
        <w:rPr>
          <w:rFonts w:ascii="Arial" w:eastAsia="Arial" w:hAnsi="Arial" w:cs="Arial"/>
        </w:rPr>
      </w:pPr>
    </w:p>
    <w:p w:rsidR="00A14CE9" w:rsidRPr="006F55D2" w:rsidRDefault="00A14CE9">
      <w:pPr>
        <w:widowControl w:val="0"/>
        <w:spacing w:after="0" w:line="240" w:lineRule="auto"/>
        <w:ind w:right="257"/>
        <w:rPr>
          <w:rFonts w:ascii="Arial" w:eastAsia="Arial" w:hAnsi="Arial" w:cs="Arial"/>
        </w:rPr>
      </w:pPr>
      <w:r w:rsidRPr="006F55D2">
        <w:rPr>
          <w:rFonts w:ascii="Arial" w:eastAsia="Arial" w:hAnsi="Arial" w:cs="Arial"/>
        </w:rPr>
        <w:t>Different types of Peer on Peer abuse:</w:t>
      </w:r>
    </w:p>
    <w:p w:rsidR="00A14CE9" w:rsidRPr="002C375B" w:rsidRDefault="00A14CE9">
      <w:pPr>
        <w:widowControl w:val="0"/>
        <w:spacing w:after="0" w:line="240" w:lineRule="auto"/>
        <w:ind w:right="257"/>
        <w:rPr>
          <w:rFonts w:ascii="Arial" w:eastAsia="Arial" w:hAnsi="Arial" w:cs="Arial"/>
          <w:color w:val="7030A0"/>
        </w:rPr>
      </w:pPr>
    </w:p>
    <w:p w:rsidR="00A14CE9" w:rsidRPr="006F55D2" w:rsidRDefault="00A14CE9" w:rsidP="00513135">
      <w:pPr>
        <w:pStyle w:val="ListParagraph"/>
        <w:widowControl w:val="0"/>
        <w:numPr>
          <w:ilvl w:val="0"/>
          <w:numId w:val="32"/>
        </w:numPr>
        <w:spacing w:after="0" w:line="240" w:lineRule="auto"/>
        <w:ind w:left="1418" w:right="257" w:hanging="284"/>
        <w:rPr>
          <w:rFonts w:ascii="Arial" w:eastAsia="Arial" w:hAnsi="Arial" w:cs="Arial"/>
        </w:rPr>
      </w:pPr>
      <w:r w:rsidRPr="006F55D2">
        <w:rPr>
          <w:rFonts w:ascii="Arial" w:eastAsia="Arial" w:hAnsi="Arial" w:cs="Arial"/>
        </w:rPr>
        <w:t xml:space="preserve">Sexual </w:t>
      </w:r>
      <w:proofErr w:type="gramStart"/>
      <w:r w:rsidRPr="006F55D2">
        <w:rPr>
          <w:rFonts w:ascii="Arial" w:eastAsia="Arial" w:hAnsi="Arial" w:cs="Arial"/>
        </w:rPr>
        <w:t>violence  and</w:t>
      </w:r>
      <w:proofErr w:type="gramEnd"/>
      <w:r w:rsidRPr="006F55D2">
        <w:rPr>
          <w:rFonts w:ascii="Arial" w:eastAsia="Arial" w:hAnsi="Arial" w:cs="Arial"/>
        </w:rPr>
        <w:t xml:space="preserve"> sexual harassment</w:t>
      </w:r>
    </w:p>
    <w:p w:rsidR="00A14CE9" w:rsidRPr="006F55D2" w:rsidRDefault="00A14CE9" w:rsidP="00513135">
      <w:pPr>
        <w:pStyle w:val="ListParagraph"/>
        <w:widowControl w:val="0"/>
        <w:numPr>
          <w:ilvl w:val="0"/>
          <w:numId w:val="32"/>
        </w:numPr>
        <w:spacing w:after="0" w:line="240" w:lineRule="auto"/>
        <w:ind w:left="1418" w:right="257" w:hanging="284"/>
        <w:rPr>
          <w:rFonts w:ascii="Arial" w:eastAsia="Arial" w:hAnsi="Arial" w:cs="Arial"/>
        </w:rPr>
      </w:pPr>
      <w:r w:rsidRPr="006F55D2">
        <w:rPr>
          <w:rFonts w:ascii="Arial" w:eastAsia="Arial" w:hAnsi="Arial" w:cs="Arial"/>
        </w:rPr>
        <w:t>Physical (hitting, kicking, shaking, biting, hair pulling, or otherwise causing physical harm</w:t>
      </w:r>
    </w:p>
    <w:p w:rsidR="00A14CE9" w:rsidRDefault="006F55D2" w:rsidP="00513135">
      <w:pPr>
        <w:pStyle w:val="ListParagraph"/>
        <w:widowControl w:val="0"/>
        <w:numPr>
          <w:ilvl w:val="0"/>
          <w:numId w:val="32"/>
        </w:numPr>
        <w:spacing w:after="0" w:line="240" w:lineRule="auto"/>
        <w:ind w:left="1418" w:right="257" w:hanging="284"/>
        <w:rPr>
          <w:rFonts w:ascii="Arial" w:eastAsia="Arial" w:hAnsi="Arial" w:cs="Arial"/>
        </w:rPr>
      </w:pPr>
      <w:r w:rsidRPr="006F55D2">
        <w:rPr>
          <w:rFonts w:ascii="Arial" w:eastAsia="Arial" w:hAnsi="Arial" w:cs="Arial"/>
        </w:rPr>
        <w:t>Sexting</w:t>
      </w:r>
    </w:p>
    <w:p w:rsidR="006A43AF" w:rsidRPr="006F55D2" w:rsidRDefault="006A43AF" w:rsidP="00513135">
      <w:pPr>
        <w:pStyle w:val="ListParagraph"/>
        <w:widowControl w:val="0"/>
        <w:numPr>
          <w:ilvl w:val="0"/>
          <w:numId w:val="32"/>
        </w:numPr>
        <w:spacing w:after="0" w:line="240" w:lineRule="auto"/>
        <w:ind w:left="1418" w:right="257" w:hanging="284"/>
        <w:rPr>
          <w:rFonts w:ascii="Arial" w:eastAsia="Arial" w:hAnsi="Arial" w:cs="Arial"/>
        </w:rPr>
      </w:pPr>
      <w:proofErr w:type="spellStart"/>
      <w:r>
        <w:rPr>
          <w:rFonts w:ascii="Arial" w:eastAsia="Arial" w:hAnsi="Arial" w:cs="Arial"/>
        </w:rPr>
        <w:t>Upskirting</w:t>
      </w:r>
      <w:proofErr w:type="spellEnd"/>
      <w:r>
        <w:rPr>
          <w:rFonts w:ascii="Arial" w:eastAsia="Arial" w:hAnsi="Arial" w:cs="Arial"/>
        </w:rPr>
        <w:t xml:space="preserve"> (taking a picture under a person’s clothing without them </w:t>
      </w:r>
      <w:proofErr w:type="gramStart"/>
      <w:r>
        <w:rPr>
          <w:rFonts w:ascii="Arial" w:eastAsia="Arial" w:hAnsi="Arial" w:cs="Arial"/>
        </w:rPr>
        <w:t>knowing)*</w:t>
      </w:r>
      <w:proofErr w:type="gramEnd"/>
    </w:p>
    <w:p w:rsidR="00A14CE9" w:rsidRPr="006F55D2" w:rsidRDefault="00A14CE9" w:rsidP="00513135">
      <w:pPr>
        <w:pStyle w:val="ListParagraph"/>
        <w:widowControl w:val="0"/>
        <w:numPr>
          <w:ilvl w:val="0"/>
          <w:numId w:val="32"/>
        </w:numPr>
        <w:spacing w:after="0" w:line="240" w:lineRule="auto"/>
        <w:ind w:left="1418" w:right="257" w:hanging="284"/>
        <w:rPr>
          <w:rFonts w:ascii="Arial" w:eastAsia="Arial" w:hAnsi="Arial" w:cs="Arial"/>
        </w:rPr>
      </w:pPr>
      <w:r w:rsidRPr="006F55D2">
        <w:rPr>
          <w:rFonts w:ascii="Arial" w:eastAsia="Arial" w:hAnsi="Arial" w:cs="Arial"/>
        </w:rPr>
        <w:t>Initiation type violence and rituals</w:t>
      </w:r>
    </w:p>
    <w:p w:rsidR="006F55D2" w:rsidRDefault="006F55D2" w:rsidP="006F55D2">
      <w:pPr>
        <w:widowControl w:val="0"/>
        <w:spacing w:after="0" w:line="240" w:lineRule="auto"/>
        <w:ind w:right="257"/>
        <w:rPr>
          <w:rFonts w:ascii="Arial" w:eastAsia="Arial" w:hAnsi="Arial" w:cs="Arial"/>
        </w:rPr>
      </w:pPr>
    </w:p>
    <w:p w:rsidR="006A43AF" w:rsidRDefault="006A43AF" w:rsidP="006F55D2">
      <w:pPr>
        <w:widowControl w:val="0"/>
        <w:spacing w:after="0" w:line="240" w:lineRule="auto"/>
        <w:ind w:right="257"/>
        <w:rPr>
          <w:rFonts w:ascii="Arial" w:eastAsia="Arial" w:hAnsi="Arial" w:cs="Arial"/>
        </w:rPr>
      </w:pPr>
      <w:r>
        <w:rPr>
          <w:rFonts w:ascii="Arial" w:eastAsia="Arial" w:hAnsi="Arial" w:cs="Arial"/>
        </w:rPr>
        <w:t>*</w:t>
      </w:r>
      <w:proofErr w:type="spellStart"/>
      <w:r>
        <w:rPr>
          <w:rFonts w:ascii="Arial" w:eastAsia="Arial" w:hAnsi="Arial" w:cs="Arial"/>
        </w:rPr>
        <w:t>Upskirting</w:t>
      </w:r>
      <w:proofErr w:type="spellEnd"/>
      <w:r>
        <w:rPr>
          <w:rFonts w:ascii="Arial" w:eastAsia="Arial" w:hAnsi="Arial" w:cs="Arial"/>
        </w:rPr>
        <w:t xml:space="preserve"> is now a criminal offence (see KCSIE </w:t>
      </w:r>
      <w:r w:rsidR="00112FFE">
        <w:rPr>
          <w:rFonts w:ascii="Arial" w:eastAsia="Arial" w:hAnsi="Arial" w:cs="Arial"/>
        </w:rPr>
        <w:t>2020</w:t>
      </w:r>
      <w:r>
        <w:rPr>
          <w:rFonts w:ascii="Arial" w:eastAsia="Arial" w:hAnsi="Arial" w:cs="Arial"/>
        </w:rPr>
        <w:t xml:space="preserve"> for further details)</w:t>
      </w:r>
    </w:p>
    <w:p w:rsidR="006A43AF" w:rsidRPr="006F55D2" w:rsidRDefault="006A43AF" w:rsidP="006F55D2">
      <w:pPr>
        <w:widowControl w:val="0"/>
        <w:spacing w:after="0" w:line="240" w:lineRule="auto"/>
        <w:ind w:right="257"/>
        <w:rPr>
          <w:rFonts w:ascii="Arial" w:eastAsia="Arial" w:hAnsi="Arial" w:cs="Arial"/>
        </w:rPr>
      </w:pPr>
    </w:p>
    <w:p w:rsidR="006F55D2" w:rsidRPr="005F32A5" w:rsidRDefault="006F55D2" w:rsidP="006F55D2">
      <w:pPr>
        <w:widowControl w:val="0"/>
        <w:spacing w:after="0" w:line="240" w:lineRule="auto"/>
        <w:ind w:right="257"/>
        <w:rPr>
          <w:rFonts w:ascii="Arial" w:eastAsia="Arial" w:hAnsi="Arial" w:cs="Arial"/>
          <w:b/>
        </w:rPr>
      </w:pPr>
      <w:r w:rsidRPr="005F32A5">
        <w:rPr>
          <w:rFonts w:ascii="Arial" w:eastAsia="Arial" w:hAnsi="Arial" w:cs="Arial"/>
          <w:b/>
        </w:rPr>
        <w:t>Sexting</w:t>
      </w:r>
    </w:p>
    <w:p w:rsidR="006F55D2" w:rsidRPr="006F55D2" w:rsidRDefault="006F55D2" w:rsidP="006F55D2">
      <w:pPr>
        <w:widowControl w:val="0"/>
        <w:spacing w:after="0" w:line="240" w:lineRule="auto"/>
        <w:ind w:right="257"/>
        <w:rPr>
          <w:rFonts w:ascii="Arial" w:eastAsia="Arial" w:hAnsi="Arial" w:cs="Arial"/>
        </w:rPr>
      </w:pPr>
    </w:p>
    <w:p w:rsidR="006F55D2" w:rsidRDefault="006F55D2" w:rsidP="006F55D2">
      <w:pPr>
        <w:widowControl w:val="0"/>
        <w:spacing w:after="0" w:line="240" w:lineRule="auto"/>
        <w:ind w:right="257"/>
        <w:rPr>
          <w:rFonts w:ascii="Arial" w:eastAsia="Arial" w:hAnsi="Arial" w:cs="Arial"/>
        </w:rPr>
      </w:pPr>
      <w:r w:rsidRPr="006F55D2">
        <w:rPr>
          <w:rFonts w:ascii="Arial" w:eastAsia="Arial" w:hAnsi="Arial" w:cs="Arial"/>
        </w:rPr>
        <w:t xml:space="preserve">Electronic forms of communication have developed rapidly in recent years and the vast majority of children have access to a computer and or mobile phone.  Children are frequently exposed to </w:t>
      </w:r>
      <w:r w:rsidRPr="006F55D2">
        <w:rPr>
          <w:rFonts w:ascii="Arial" w:eastAsia="Arial" w:hAnsi="Arial" w:cs="Arial"/>
        </w:rPr>
        <w:lastRenderedPageBreak/>
        <w:t>internet abuse including sexual abuse and bullying by phone is on the increase.  Any child thought to be the victim of such abuse should therefore be regarded as in need of protection.</w:t>
      </w:r>
    </w:p>
    <w:p w:rsidR="006F55D2" w:rsidRDefault="006F55D2" w:rsidP="006F55D2">
      <w:pPr>
        <w:widowControl w:val="0"/>
        <w:spacing w:after="0" w:line="240" w:lineRule="auto"/>
        <w:ind w:right="257"/>
        <w:rPr>
          <w:rFonts w:ascii="Arial" w:eastAsia="Arial" w:hAnsi="Arial" w:cs="Arial"/>
        </w:rPr>
      </w:pPr>
    </w:p>
    <w:p w:rsidR="006F55D2" w:rsidRPr="006F55D2" w:rsidRDefault="006F55D2" w:rsidP="006F55D2">
      <w:pPr>
        <w:widowControl w:val="0"/>
        <w:spacing w:after="0" w:line="240" w:lineRule="auto"/>
        <w:ind w:right="257"/>
        <w:rPr>
          <w:rFonts w:ascii="Arial" w:eastAsia="Arial" w:hAnsi="Arial" w:cs="Arial"/>
        </w:rPr>
      </w:pPr>
      <w:r>
        <w:rPr>
          <w:rFonts w:ascii="Arial" w:eastAsia="Arial" w:hAnsi="Arial" w:cs="Arial"/>
        </w:rPr>
        <w:t>WAT academy will follow the UKCCIS guidance on sexting in school and colleges 2017</w:t>
      </w:r>
    </w:p>
    <w:p w:rsidR="003653DC" w:rsidRPr="002C375B" w:rsidRDefault="003653DC">
      <w:pPr>
        <w:widowControl w:val="0"/>
        <w:spacing w:after="0" w:line="240" w:lineRule="auto"/>
        <w:ind w:right="257"/>
        <w:rPr>
          <w:rFonts w:ascii="Arial" w:eastAsia="Arial" w:hAnsi="Arial" w:cs="Arial"/>
          <w:color w:val="7030A0"/>
        </w:rPr>
      </w:pPr>
    </w:p>
    <w:p w:rsidR="003653DC" w:rsidRDefault="003653DC">
      <w:pPr>
        <w:widowControl w:val="0"/>
        <w:spacing w:after="0" w:line="240" w:lineRule="auto"/>
        <w:rPr>
          <w:rFonts w:ascii="Arial" w:eastAsia="Arial" w:hAnsi="Arial" w:cs="Arial"/>
        </w:rPr>
      </w:pPr>
    </w:p>
    <w:p w:rsidR="00E30631" w:rsidRPr="00E30631" w:rsidRDefault="00E30631" w:rsidP="002F3403">
      <w:pPr>
        <w:pStyle w:val="ListParagraph"/>
        <w:widowControl w:val="0"/>
        <w:numPr>
          <w:ilvl w:val="2"/>
          <w:numId w:val="48"/>
        </w:numPr>
        <w:spacing w:after="0" w:line="240" w:lineRule="auto"/>
        <w:ind w:right="-20"/>
        <w:rPr>
          <w:rFonts w:ascii="Arial" w:eastAsia="Arial" w:hAnsi="Arial" w:cs="Arial"/>
          <w:b/>
        </w:rPr>
      </w:pPr>
      <w:r w:rsidRPr="00E30631">
        <w:rPr>
          <w:rFonts w:ascii="Arial" w:eastAsia="Arial" w:hAnsi="Arial" w:cs="Arial"/>
          <w:b/>
        </w:rPr>
        <w:t>Child on Child Sexual Violence and Sexual Harassment</w:t>
      </w:r>
    </w:p>
    <w:p w:rsidR="00E30631" w:rsidRDefault="00E30631" w:rsidP="00E30631">
      <w:pPr>
        <w:widowControl w:val="0"/>
        <w:spacing w:after="0" w:line="240" w:lineRule="auto"/>
        <w:ind w:left="360" w:right="-20"/>
        <w:rPr>
          <w:rFonts w:ascii="Arial" w:eastAsia="Arial" w:hAnsi="Arial" w:cs="Arial"/>
          <w:b/>
        </w:rPr>
      </w:pPr>
    </w:p>
    <w:p w:rsidR="00E30631" w:rsidRPr="006F55D2" w:rsidRDefault="00E30631" w:rsidP="00E30631">
      <w:pPr>
        <w:widowControl w:val="0"/>
        <w:spacing w:after="0" w:line="240" w:lineRule="auto"/>
        <w:ind w:right="-20"/>
        <w:rPr>
          <w:rFonts w:ascii="Arial" w:eastAsia="Arial" w:hAnsi="Arial" w:cs="Arial"/>
        </w:rPr>
      </w:pPr>
      <w:r w:rsidRPr="006F55D2">
        <w:rPr>
          <w:rFonts w:ascii="Arial" w:eastAsia="Arial" w:hAnsi="Arial" w:cs="Arial"/>
        </w:rPr>
        <w:t xml:space="preserve">Sexual violence and harassment is not acceptable and will not be tolerated. It should not be passed off as ‘banter’ or ‘having a laugh’ for example. This </w:t>
      </w:r>
      <w:r w:rsidR="00B676E0">
        <w:rPr>
          <w:rFonts w:ascii="Arial" w:eastAsia="Arial" w:hAnsi="Arial" w:cs="Arial"/>
        </w:rPr>
        <w:t xml:space="preserve">guidance follows part 5 KCSIE </w:t>
      </w:r>
      <w:r w:rsidR="006F55D2" w:rsidRPr="006F55D2">
        <w:rPr>
          <w:rFonts w:ascii="Arial" w:eastAsia="Arial" w:hAnsi="Arial" w:cs="Arial"/>
        </w:rPr>
        <w:t>20</w:t>
      </w:r>
      <w:r w:rsidR="00D44EF4">
        <w:rPr>
          <w:rFonts w:ascii="Arial" w:eastAsia="Arial" w:hAnsi="Arial" w:cs="Arial"/>
        </w:rPr>
        <w:t>20</w:t>
      </w:r>
      <w:r w:rsidR="006F55D2" w:rsidRPr="006F55D2">
        <w:rPr>
          <w:rFonts w:ascii="Arial" w:eastAsia="Arial" w:hAnsi="Arial" w:cs="Arial"/>
        </w:rPr>
        <w:t xml:space="preserve"> where more</w:t>
      </w:r>
      <w:r w:rsidR="002C375B" w:rsidRPr="006F55D2">
        <w:rPr>
          <w:rFonts w:ascii="Arial" w:eastAsia="Arial" w:hAnsi="Arial" w:cs="Arial"/>
        </w:rPr>
        <w:t xml:space="preserve"> detailed advice is</w:t>
      </w:r>
      <w:r w:rsidRPr="006F55D2">
        <w:rPr>
          <w:rFonts w:ascii="Arial" w:eastAsia="Arial" w:hAnsi="Arial" w:cs="Arial"/>
        </w:rPr>
        <w:t xml:space="preserve"> available. </w:t>
      </w:r>
    </w:p>
    <w:p w:rsidR="00E30631" w:rsidRPr="006F55D2" w:rsidRDefault="00E30631" w:rsidP="00E30631">
      <w:pPr>
        <w:widowControl w:val="0"/>
        <w:spacing w:after="0" w:line="240" w:lineRule="auto"/>
        <w:ind w:right="-20"/>
        <w:rPr>
          <w:rFonts w:ascii="Arial" w:eastAsia="Arial" w:hAnsi="Arial" w:cs="Arial"/>
        </w:rPr>
      </w:pPr>
    </w:p>
    <w:p w:rsidR="00E30631" w:rsidRPr="006F55D2" w:rsidRDefault="00E30631" w:rsidP="00E30631">
      <w:pPr>
        <w:widowControl w:val="0"/>
        <w:spacing w:after="0" w:line="240" w:lineRule="auto"/>
        <w:ind w:right="-20"/>
        <w:rPr>
          <w:rFonts w:ascii="Arial" w:eastAsia="Arial" w:hAnsi="Arial" w:cs="Arial"/>
        </w:rPr>
      </w:pPr>
    </w:p>
    <w:p w:rsidR="00E30631" w:rsidRPr="006F55D2" w:rsidRDefault="00E30631" w:rsidP="00E30631">
      <w:pPr>
        <w:widowControl w:val="0"/>
        <w:spacing w:after="0" w:line="240" w:lineRule="auto"/>
        <w:ind w:right="-20"/>
        <w:rPr>
          <w:rFonts w:ascii="Arial" w:eastAsia="Arial" w:hAnsi="Arial" w:cs="Arial"/>
        </w:rPr>
      </w:pPr>
      <w:r w:rsidRPr="006F55D2">
        <w:rPr>
          <w:rFonts w:ascii="Arial" w:eastAsia="Arial" w:hAnsi="Arial" w:cs="Arial"/>
        </w:rPr>
        <w:t>Staff will be supported to deal with incidents of child sexual violence/sexual harassment with appropriate training.</w:t>
      </w:r>
    </w:p>
    <w:p w:rsidR="00E30631" w:rsidRPr="006F55D2" w:rsidRDefault="00E30631" w:rsidP="00E30631">
      <w:pPr>
        <w:widowControl w:val="0"/>
        <w:spacing w:after="0" w:line="240" w:lineRule="auto"/>
        <w:ind w:right="-20"/>
        <w:rPr>
          <w:rFonts w:ascii="Arial" w:eastAsia="Arial" w:hAnsi="Arial" w:cs="Arial"/>
        </w:rPr>
      </w:pPr>
    </w:p>
    <w:p w:rsidR="00E30631" w:rsidRPr="006F55D2" w:rsidRDefault="00E30631" w:rsidP="00E30631">
      <w:pPr>
        <w:widowControl w:val="0"/>
        <w:spacing w:after="0" w:line="240" w:lineRule="auto"/>
        <w:ind w:right="-20"/>
        <w:rPr>
          <w:rFonts w:ascii="Arial" w:eastAsia="Arial" w:hAnsi="Arial" w:cs="Arial"/>
        </w:rPr>
      </w:pPr>
      <w:r w:rsidRPr="006F55D2">
        <w:rPr>
          <w:rFonts w:ascii="Arial" w:eastAsia="Arial" w:hAnsi="Arial" w:cs="Arial"/>
        </w:rPr>
        <w:t>Actions taken will depend on each case and need details consideration by DSL and other agencies, such as Police and children’s social care.</w:t>
      </w:r>
    </w:p>
    <w:p w:rsidR="00E30631" w:rsidRPr="006F55D2" w:rsidRDefault="00E30631" w:rsidP="00E30631">
      <w:pPr>
        <w:widowControl w:val="0"/>
        <w:spacing w:after="0" w:line="240" w:lineRule="auto"/>
        <w:ind w:right="-20"/>
        <w:rPr>
          <w:rFonts w:ascii="Arial" w:eastAsia="Arial" w:hAnsi="Arial" w:cs="Arial"/>
        </w:rPr>
      </w:pPr>
    </w:p>
    <w:p w:rsidR="00E30631" w:rsidRPr="006F55D2" w:rsidRDefault="00E30631" w:rsidP="00E30631">
      <w:pPr>
        <w:widowControl w:val="0"/>
        <w:spacing w:after="0" w:line="240" w:lineRule="auto"/>
        <w:ind w:right="-20"/>
        <w:rPr>
          <w:rFonts w:ascii="Arial" w:eastAsia="Arial" w:hAnsi="Arial" w:cs="Arial"/>
        </w:rPr>
      </w:pPr>
      <w:r w:rsidRPr="006F55D2">
        <w:rPr>
          <w:rFonts w:ascii="Arial" w:eastAsia="Arial" w:hAnsi="Arial" w:cs="Arial"/>
          <w:u w:val="single"/>
        </w:rPr>
        <w:t>All</w:t>
      </w:r>
      <w:r w:rsidRPr="006F55D2">
        <w:rPr>
          <w:rFonts w:ascii="Arial" w:eastAsia="Arial" w:hAnsi="Arial" w:cs="Arial"/>
        </w:rPr>
        <w:t xml:space="preserve"> victims should be reassured that they are being taken seriously and that they will be supported and kept safe. A victim will not be made to feel ashamed, or given the impression they are creating a problem by making the report.</w:t>
      </w:r>
    </w:p>
    <w:p w:rsidR="00E30631" w:rsidRPr="006F55D2" w:rsidRDefault="00E30631" w:rsidP="00E30631">
      <w:pPr>
        <w:widowControl w:val="0"/>
        <w:spacing w:after="0" w:line="240" w:lineRule="auto"/>
        <w:ind w:right="-20"/>
        <w:rPr>
          <w:rFonts w:ascii="Arial" w:eastAsia="Arial" w:hAnsi="Arial" w:cs="Arial"/>
        </w:rPr>
      </w:pPr>
    </w:p>
    <w:p w:rsidR="00E30631" w:rsidRPr="006F55D2" w:rsidRDefault="00E30631" w:rsidP="00E30631">
      <w:pPr>
        <w:widowControl w:val="0"/>
        <w:spacing w:after="0" w:line="240" w:lineRule="auto"/>
        <w:ind w:right="-20"/>
        <w:rPr>
          <w:rFonts w:ascii="Arial" w:eastAsia="Arial" w:hAnsi="Arial" w:cs="Arial"/>
        </w:rPr>
      </w:pPr>
      <w:r w:rsidRPr="006F55D2">
        <w:rPr>
          <w:rFonts w:ascii="Arial" w:eastAsia="Arial" w:hAnsi="Arial" w:cs="Arial"/>
        </w:rPr>
        <w:t>Victims should understand what the next steps will be following a report.</w:t>
      </w:r>
    </w:p>
    <w:p w:rsidR="00E30631" w:rsidRPr="002C375B" w:rsidRDefault="00E30631" w:rsidP="00E30631">
      <w:pPr>
        <w:widowControl w:val="0"/>
        <w:spacing w:after="0" w:line="240" w:lineRule="auto"/>
        <w:ind w:right="-20"/>
        <w:rPr>
          <w:rFonts w:ascii="Arial" w:eastAsia="Arial" w:hAnsi="Arial" w:cs="Arial"/>
          <w:color w:val="7030A0"/>
        </w:rPr>
      </w:pPr>
    </w:p>
    <w:p w:rsidR="00E30631" w:rsidRPr="006F55D2" w:rsidRDefault="00E30631" w:rsidP="00E30631">
      <w:pPr>
        <w:widowControl w:val="0"/>
        <w:spacing w:after="0" w:line="240" w:lineRule="auto"/>
        <w:ind w:right="-20"/>
        <w:rPr>
          <w:rFonts w:ascii="Arial" w:eastAsia="Arial" w:hAnsi="Arial" w:cs="Arial"/>
        </w:rPr>
      </w:pPr>
      <w:r w:rsidRPr="006F55D2">
        <w:rPr>
          <w:rFonts w:ascii="Arial" w:eastAsia="Arial" w:hAnsi="Arial" w:cs="Arial"/>
        </w:rPr>
        <w:t>Staff will always be</w:t>
      </w:r>
      <w:r w:rsidR="007B772F" w:rsidRPr="006F55D2">
        <w:rPr>
          <w:rFonts w:ascii="Arial" w:eastAsia="Arial" w:hAnsi="Arial" w:cs="Arial"/>
        </w:rPr>
        <w:t xml:space="preserve"> </w:t>
      </w:r>
      <w:r w:rsidRPr="006F55D2">
        <w:rPr>
          <w:rFonts w:ascii="Arial" w:eastAsia="Arial" w:hAnsi="Arial" w:cs="Arial"/>
        </w:rPr>
        <w:t xml:space="preserve">supportive, listen, be </w:t>
      </w:r>
      <w:r w:rsidR="006F55D2" w:rsidRPr="006F55D2">
        <w:rPr>
          <w:rFonts w:ascii="Arial" w:eastAsia="Arial" w:hAnsi="Arial" w:cs="Arial"/>
        </w:rPr>
        <w:t>n</w:t>
      </w:r>
      <w:r w:rsidRPr="006F55D2">
        <w:rPr>
          <w:rFonts w:ascii="Arial" w:eastAsia="Arial" w:hAnsi="Arial" w:cs="Arial"/>
        </w:rPr>
        <w:t>on</w:t>
      </w:r>
      <w:r w:rsidR="00D2100F">
        <w:rPr>
          <w:rFonts w:ascii="Arial" w:eastAsia="Arial" w:hAnsi="Arial" w:cs="Arial"/>
        </w:rPr>
        <w:t>-</w:t>
      </w:r>
      <w:r w:rsidRPr="006F55D2">
        <w:rPr>
          <w:rFonts w:ascii="Arial" w:eastAsia="Arial" w:hAnsi="Arial" w:cs="Arial"/>
        </w:rPr>
        <w:t xml:space="preserve">judgmental, not ask leading questions, make notes when child is speaking and complete a report immediately afterwards paying full attention to the child. Where possible </w:t>
      </w:r>
      <w:r w:rsidR="007B772F" w:rsidRPr="006F55D2">
        <w:rPr>
          <w:rFonts w:ascii="Arial" w:eastAsia="Arial" w:hAnsi="Arial" w:cs="Arial"/>
        </w:rPr>
        <w:t>2 staff should be present, one being DSL (</w:t>
      </w:r>
      <w:r w:rsidR="007B772F" w:rsidRPr="006F55D2">
        <w:rPr>
          <w:rFonts w:ascii="Arial" w:eastAsia="Arial" w:hAnsi="Arial" w:cs="Arial"/>
          <w:i/>
        </w:rPr>
        <w:t>if not inform DSL immediately</w:t>
      </w:r>
      <w:r w:rsidR="007B772F" w:rsidRPr="006F55D2">
        <w:rPr>
          <w:rFonts w:ascii="Arial" w:eastAsia="Arial" w:hAnsi="Arial" w:cs="Arial"/>
        </w:rPr>
        <w:t>).</w:t>
      </w:r>
    </w:p>
    <w:p w:rsidR="007B772F" w:rsidRPr="002C375B" w:rsidRDefault="007B772F" w:rsidP="00E30631">
      <w:pPr>
        <w:widowControl w:val="0"/>
        <w:spacing w:after="0" w:line="240" w:lineRule="auto"/>
        <w:ind w:right="-20"/>
        <w:rPr>
          <w:rFonts w:ascii="Arial" w:eastAsia="Arial" w:hAnsi="Arial" w:cs="Arial"/>
          <w:color w:val="7030A0"/>
        </w:rPr>
      </w:pPr>
    </w:p>
    <w:p w:rsidR="007B772F" w:rsidRPr="00D2100F" w:rsidRDefault="007B772F" w:rsidP="00E30631">
      <w:pPr>
        <w:widowControl w:val="0"/>
        <w:spacing w:after="0" w:line="240" w:lineRule="auto"/>
        <w:ind w:right="-20"/>
        <w:rPr>
          <w:rFonts w:ascii="Arial" w:eastAsia="Arial" w:hAnsi="Arial" w:cs="Arial"/>
        </w:rPr>
      </w:pPr>
      <w:r w:rsidRPr="00D2100F">
        <w:rPr>
          <w:rFonts w:ascii="Arial" w:eastAsia="Arial" w:hAnsi="Arial" w:cs="Arial"/>
        </w:rPr>
        <w:t>A risk and needs assessment should be completed by DSL where there has been a report of sexual violence.</w:t>
      </w:r>
    </w:p>
    <w:p w:rsidR="007B772F" w:rsidRPr="00D2100F" w:rsidRDefault="007B772F" w:rsidP="00E30631">
      <w:pPr>
        <w:widowControl w:val="0"/>
        <w:spacing w:after="0" w:line="240" w:lineRule="auto"/>
        <w:ind w:right="-20"/>
        <w:rPr>
          <w:rFonts w:ascii="Arial" w:eastAsia="Arial" w:hAnsi="Arial" w:cs="Arial"/>
        </w:rPr>
      </w:pPr>
    </w:p>
    <w:p w:rsidR="007B772F" w:rsidRPr="00D2100F" w:rsidRDefault="007B772F" w:rsidP="00E30631">
      <w:pPr>
        <w:widowControl w:val="0"/>
        <w:spacing w:after="0" w:line="240" w:lineRule="auto"/>
        <w:ind w:right="-20"/>
        <w:rPr>
          <w:rFonts w:ascii="Arial" w:eastAsia="Arial" w:hAnsi="Arial" w:cs="Arial"/>
        </w:rPr>
      </w:pPr>
      <w:r w:rsidRPr="00D2100F">
        <w:rPr>
          <w:rFonts w:ascii="Arial" w:eastAsia="Arial" w:hAnsi="Arial" w:cs="Arial"/>
        </w:rPr>
        <w:t xml:space="preserve">For sexual harassment a risk and needs assessment should be considered </w:t>
      </w:r>
      <w:r w:rsidR="00D2100F" w:rsidRPr="00D2100F">
        <w:rPr>
          <w:rFonts w:ascii="Arial" w:eastAsia="Arial" w:hAnsi="Arial" w:cs="Arial"/>
        </w:rPr>
        <w:t xml:space="preserve">on a </w:t>
      </w:r>
      <w:r w:rsidRPr="00D2100F">
        <w:rPr>
          <w:rFonts w:ascii="Arial" w:eastAsia="Arial" w:hAnsi="Arial" w:cs="Arial"/>
        </w:rPr>
        <w:t>case by case basis.</w:t>
      </w:r>
    </w:p>
    <w:p w:rsidR="007B772F" w:rsidRPr="00D2100F" w:rsidRDefault="007B772F" w:rsidP="00E30631">
      <w:pPr>
        <w:widowControl w:val="0"/>
        <w:spacing w:after="0" w:line="240" w:lineRule="auto"/>
        <w:ind w:right="-20"/>
        <w:rPr>
          <w:rFonts w:ascii="Arial" w:eastAsia="Arial" w:hAnsi="Arial" w:cs="Arial"/>
        </w:rPr>
      </w:pPr>
    </w:p>
    <w:p w:rsidR="007B772F" w:rsidRPr="00D2100F" w:rsidRDefault="007B772F" w:rsidP="00E30631">
      <w:pPr>
        <w:widowControl w:val="0"/>
        <w:spacing w:after="0" w:line="240" w:lineRule="auto"/>
        <w:ind w:right="-20"/>
        <w:rPr>
          <w:rFonts w:ascii="Arial" w:eastAsia="Arial" w:hAnsi="Arial" w:cs="Arial"/>
        </w:rPr>
      </w:pPr>
      <w:r w:rsidRPr="00D2100F">
        <w:rPr>
          <w:rFonts w:ascii="Arial" w:eastAsia="Arial" w:hAnsi="Arial" w:cs="Arial"/>
        </w:rPr>
        <w:t>Risk Assessments are recorded and kept under review, consider the risks posed to all pupils, consider measures to keep everyone safe.</w:t>
      </w:r>
    </w:p>
    <w:p w:rsidR="007B772F" w:rsidRDefault="007B772F" w:rsidP="00E30631">
      <w:pPr>
        <w:widowControl w:val="0"/>
        <w:spacing w:after="0" w:line="240" w:lineRule="auto"/>
        <w:ind w:right="-20"/>
        <w:rPr>
          <w:rFonts w:ascii="Arial" w:eastAsia="Arial" w:hAnsi="Arial" w:cs="Arial"/>
        </w:rPr>
      </w:pPr>
    </w:p>
    <w:p w:rsidR="007B772F" w:rsidRPr="00D2100F" w:rsidRDefault="007B772F" w:rsidP="00E30631">
      <w:pPr>
        <w:widowControl w:val="0"/>
        <w:spacing w:after="0" w:line="240" w:lineRule="auto"/>
        <w:ind w:right="-20"/>
        <w:rPr>
          <w:rFonts w:ascii="Arial" w:eastAsia="Arial" w:hAnsi="Arial" w:cs="Arial"/>
        </w:rPr>
      </w:pPr>
      <w:r w:rsidRPr="00D2100F">
        <w:rPr>
          <w:rFonts w:ascii="Arial" w:eastAsia="Arial" w:hAnsi="Arial" w:cs="Arial"/>
        </w:rPr>
        <w:t>DSL must engage with children’s social care and specialist services.</w:t>
      </w:r>
    </w:p>
    <w:p w:rsidR="007B772F" w:rsidRPr="00D2100F" w:rsidRDefault="007B772F" w:rsidP="00E30631">
      <w:pPr>
        <w:widowControl w:val="0"/>
        <w:spacing w:after="0" w:line="240" w:lineRule="auto"/>
        <w:ind w:right="-20"/>
        <w:rPr>
          <w:rFonts w:ascii="Arial" w:eastAsia="Arial" w:hAnsi="Arial" w:cs="Arial"/>
        </w:rPr>
      </w:pPr>
    </w:p>
    <w:p w:rsidR="007B772F" w:rsidRPr="00D2100F" w:rsidRDefault="007B772F" w:rsidP="00E30631">
      <w:pPr>
        <w:widowControl w:val="0"/>
        <w:spacing w:after="0" w:line="240" w:lineRule="auto"/>
        <w:ind w:right="-20"/>
        <w:rPr>
          <w:rFonts w:ascii="Arial" w:eastAsia="Arial" w:hAnsi="Arial" w:cs="Arial"/>
        </w:rPr>
      </w:pPr>
      <w:r w:rsidRPr="00D2100F">
        <w:rPr>
          <w:rFonts w:ascii="Arial" w:eastAsia="Arial" w:hAnsi="Arial" w:cs="Arial"/>
          <w:u w:val="single"/>
        </w:rPr>
        <w:t>Actions following a report of sexual violence and/or sexual harassment</w:t>
      </w:r>
      <w:r w:rsidRPr="00D2100F">
        <w:rPr>
          <w:rFonts w:ascii="Arial" w:eastAsia="Arial" w:hAnsi="Arial" w:cs="Arial"/>
        </w:rPr>
        <w:t>.</w:t>
      </w:r>
    </w:p>
    <w:p w:rsidR="007B772F" w:rsidRPr="00D2100F" w:rsidRDefault="007B772F" w:rsidP="00E30631">
      <w:pPr>
        <w:widowControl w:val="0"/>
        <w:spacing w:after="0" w:line="240" w:lineRule="auto"/>
        <w:ind w:right="-20"/>
        <w:rPr>
          <w:rFonts w:ascii="Arial" w:eastAsia="Arial" w:hAnsi="Arial" w:cs="Arial"/>
        </w:rPr>
      </w:pPr>
    </w:p>
    <w:p w:rsidR="007B772F" w:rsidRPr="00D2100F" w:rsidRDefault="007B772F" w:rsidP="007B772F">
      <w:pPr>
        <w:widowControl w:val="0"/>
        <w:spacing w:after="0" w:line="240" w:lineRule="auto"/>
        <w:ind w:right="-20"/>
        <w:rPr>
          <w:rFonts w:ascii="Arial" w:eastAsia="Arial" w:hAnsi="Arial" w:cs="Arial"/>
        </w:rPr>
      </w:pPr>
      <w:r w:rsidRPr="00D2100F">
        <w:rPr>
          <w:rFonts w:ascii="Arial" w:eastAsia="Arial" w:hAnsi="Arial" w:cs="Arial"/>
        </w:rPr>
        <w:t xml:space="preserve">DSL will advise considering the best interests of the child and </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Complete safeguarding picture.</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Wishes of victims</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Nature of alleged incident(s)</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Ages of pupils and developmental stages of pupils.</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Any power imbalance, disability, learning difficulty.</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Is the alleged incident one off or a sustained pattern of abuse?</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Ongoing risks to the victim, other children, adults, staff.</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Other related issues and the wider context (see contextual safeguarding).</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Follow general safeguarding principles.</w:t>
      </w:r>
    </w:p>
    <w:p w:rsidR="007B772F" w:rsidRPr="00D2100F" w:rsidRDefault="007B772F" w:rsidP="00513135">
      <w:pPr>
        <w:pStyle w:val="ListParagraph"/>
        <w:widowControl w:val="0"/>
        <w:numPr>
          <w:ilvl w:val="0"/>
          <w:numId w:val="33"/>
        </w:numPr>
        <w:spacing w:after="0" w:line="240" w:lineRule="auto"/>
        <w:ind w:right="-20"/>
        <w:rPr>
          <w:rFonts w:ascii="Arial" w:eastAsia="Arial" w:hAnsi="Arial" w:cs="Arial"/>
        </w:rPr>
      </w:pPr>
      <w:r w:rsidRPr="00D2100F">
        <w:rPr>
          <w:rFonts w:ascii="Arial" w:eastAsia="Arial" w:hAnsi="Arial" w:cs="Arial"/>
        </w:rPr>
        <w:t>Consider immediately how to support and protect the victim and alleged perpetrator (and any other children involved/impacted).</w:t>
      </w:r>
    </w:p>
    <w:p w:rsidR="007B772F" w:rsidRPr="00D2100F" w:rsidRDefault="007B772F" w:rsidP="007B772F">
      <w:pPr>
        <w:widowControl w:val="0"/>
        <w:spacing w:after="0" w:line="240" w:lineRule="auto"/>
        <w:ind w:right="-20"/>
        <w:rPr>
          <w:rFonts w:ascii="Arial" w:eastAsia="Arial" w:hAnsi="Arial" w:cs="Arial"/>
        </w:rPr>
      </w:pPr>
      <w:r w:rsidRPr="00D2100F">
        <w:rPr>
          <w:rFonts w:ascii="Arial" w:eastAsia="Arial" w:hAnsi="Arial" w:cs="Arial"/>
        </w:rPr>
        <w:t>See further guidance KCSIE</w:t>
      </w:r>
      <w:r w:rsidR="006A43AF">
        <w:rPr>
          <w:rFonts w:ascii="Arial" w:eastAsia="Arial" w:hAnsi="Arial" w:cs="Arial"/>
        </w:rPr>
        <w:t>:</w:t>
      </w:r>
      <w:r w:rsidRPr="00D2100F">
        <w:rPr>
          <w:rFonts w:ascii="Arial" w:eastAsia="Arial" w:hAnsi="Arial" w:cs="Arial"/>
        </w:rPr>
        <w:t xml:space="preserve"> managing the report, referrals, police reporting, criminal process, ongoing response</w:t>
      </w:r>
      <w:r w:rsidR="009562CC" w:rsidRPr="00D2100F">
        <w:rPr>
          <w:rFonts w:ascii="Arial" w:eastAsia="Arial" w:hAnsi="Arial" w:cs="Arial"/>
        </w:rPr>
        <w:t>, safeguarding and supporting the victim</w:t>
      </w:r>
      <w:r w:rsidR="00C54013" w:rsidRPr="00D2100F">
        <w:rPr>
          <w:rFonts w:ascii="Arial" w:eastAsia="Arial" w:hAnsi="Arial" w:cs="Arial"/>
        </w:rPr>
        <w:t xml:space="preserve"> </w:t>
      </w:r>
      <w:r w:rsidR="009562CC" w:rsidRPr="00D2100F">
        <w:rPr>
          <w:rFonts w:ascii="Arial" w:eastAsia="Arial" w:hAnsi="Arial" w:cs="Arial"/>
        </w:rPr>
        <w:t>and</w:t>
      </w:r>
      <w:r w:rsidR="00C54013" w:rsidRPr="00D2100F">
        <w:rPr>
          <w:rFonts w:ascii="Arial" w:eastAsia="Arial" w:hAnsi="Arial" w:cs="Arial"/>
        </w:rPr>
        <w:t xml:space="preserve"> the perpetrator.</w:t>
      </w:r>
      <w:r w:rsidR="009562CC" w:rsidRPr="00D2100F">
        <w:rPr>
          <w:rFonts w:ascii="Arial" w:eastAsia="Arial" w:hAnsi="Arial" w:cs="Arial"/>
        </w:rPr>
        <w:t xml:space="preserve"> </w:t>
      </w:r>
    </w:p>
    <w:p w:rsidR="00E30631" w:rsidRPr="00E30631" w:rsidRDefault="00E30631" w:rsidP="00E30631">
      <w:pPr>
        <w:widowControl w:val="0"/>
        <w:spacing w:after="0" w:line="240" w:lineRule="auto"/>
        <w:ind w:right="-20"/>
        <w:rPr>
          <w:rFonts w:ascii="Arial" w:eastAsia="Arial" w:hAnsi="Arial" w:cs="Arial"/>
        </w:rPr>
      </w:pPr>
    </w:p>
    <w:p w:rsidR="003653DC" w:rsidRDefault="003653DC">
      <w:pPr>
        <w:widowControl w:val="0"/>
        <w:spacing w:after="0" w:line="240" w:lineRule="auto"/>
        <w:rPr>
          <w:rFonts w:ascii="Arial" w:eastAsia="Arial" w:hAnsi="Arial" w:cs="Arial"/>
        </w:rPr>
      </w:pPr>
    </w:p>
    <w:p w:rsidR="008F409E" w:rsidRDefault="008F409E" w:rsidP="002F3403">
      <w:pPr>
        <w:pStyle w:val="ListParagraph"/>
        <w:widowControl w:val="0"/>
        <w:numPr>
          <w:ilvl w:val="2"/>
          <w:numId w:val="48"/>
        </w:numPr>
        <w:spacing w:before="29" w:after="0" w:line="240" w:lineRule="auto"/>
        <w:ind w:right="-20"/>
        <w:rPr>
          <w:rFonts w:ascii="Arial" w:eastAsia="Arial" w:hAnsi="Arial" w:cs="Arial"/>
          <w:b/>
        </w:rPr>
      </w:pPr>
      <w:r w:rsidRPr="008F409E">
        <w:rPr>
          <w:rFonts w:ascii="Arial" w:eastAsia="Arial" w:hAnsi="Arial" w:cs="Arial"/>
          <w:b/>
        </w:rPr>
        <w:t>Child Sexual Exploitation</w:t>
      </w:r>
    </w:p>
    <w:p w:rsidR="008F409E" w:rsidRPr="008F409E" w:rsidRDefault="008F409E" w:rsidP="008F409E">
      <w:pPr>
        <w:widowControl w:val="0"/>
        <w:spacing w:before="29" w:after="0" w:line="240" w:lineRule="auto"/>
        <w:ind w:left="360" w:right="-20" w:hanging="360"/>
        <w:rPr>
          <w:rFonts w:ascii="Arial" w:eastAsia="Arial" w:hAnsi="Arial" w:cs="Arial"/>
          <w:b/>
        </w:rPr>
      </w:pPr>
    </w:p>
    <w:p w:rsidR="008F409E" w:rsidRPr="008F409E" w:rsidRDefault="008F409E" w:rsidP="008F409E">
      <w:pPr>
        <w:spacing w:after="0" w:line="240" w:lineRule="auto"/>
        <w:rPr>
          <w:rFonts w:ascii="Arial" w:hAnsi="Arial" w:cs="Arial"/>
        </w:rPr>
      </w:pPr>
      <w:r w:rsidRPr="008F409E">
        <w:rPr>
          <w:rFonts w:ascii="Arial" w:hAnsi="Arial" w:cs="Arial"/>
        </w:rPr>
        <w:lastRenderedPageBreak/>
        <w:t xml:space="preserve">The definition of child sexual exploitation is as follows: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8F409E" w:rsidRPr="008F409E" w:rsidRDefault="008F409E" w:rsidP="008F409E">
      <w:pPr>
        <w:spacing w:after="0" w:line="240" w:lineRule="auto"/>
        <w:rPr>
          <w:rFonts w:ascii="Arial" w:hAnsi="Arial" w:cs="Arial"/>
        </w:rPr>
      </w:pPr>
    </w:p>
    <w:p w:rsidR="008F409E" w:rsidRPr="008F409E" w:rsidRDefault="008F409E" w:rsidP="008F409E">
      <w:pPr>
        <w:spacing w:after="0" w:line="240" w:lineRule="auto"/>
        <w:rPr>
          <w:rFonts w:ascii="Arial" w:hAnsi="Arial" w:cs="Arial"/>
        </w:rPr>
      </w:pPr>
      <w:r w:rsidRPr="008F409E">
        <w:rPr>
          <w:rFonts w:ascii="Arial" w:hAnsi="Arial" w:cs="Arial"/>
        </w:rPr>
        <w:t>Like all forms of child sexual abuse, child sexual exploitation: </w:t>
      </w:r>
    </w:p>
    <w:p w:rsidR="00434E55" w:rsidRDefault="008F409E" w:rsidP="00434E55">
      <w:pPr>
        <w:spacing w:after="0" w:line="240" w:lineRule="auto"/>
        <w:rPr>
          <w:rFonts w:ascii="Arial" w:hAnsi="Arial" w:cs="Arial"/>
        </w:rPr>
      </w:pPr>
      <w:r w:rsidRPr="008F409E">
        <w:rPr>
          <w:rFonts w:ascii="Arial" w:hAnsi="Arial" w:cs="Arial"/>
        </w:rPr>
        <w:t>• can affect any child or young person (male or female) under the age of 18 years, including 16 and 17 year olds who can</w:t>
      </w:r>
      <w:r w:rsidR="00434E55">
        <w:rPr>
          <w:rFonts w:ascii="Arial" w:hAnsi="Arial" w:cs="Arial"/>
        </w:rPr>
        <w:t xml:space="preserve"> legally consent to have sex;</w:t>
      </w:r>
    </w:p>
    <w:p w:rsidR="00434E55" w:rsidRPr="00434E55" w:rsidRDefault="00434E55" w:rsidP="00434E55">
      <w:pPr>
        <w:spacing w:after="0" w:line="240" w:lineRule="auto"/>
        <w:rPr>
          <w:rFonts w:ascii="Arial" w:hAnsi="Arial" w:cs="Arial"/>
          <w:b/>
        </w:rPr>
      </w:pPr>
      <w:r>
        <w:rPr>
          <w:rFonts w:ascii="Arial" w:hAnsi="Arial" w:cs="Arial"/>
          <w:b/>
        </w:rPr>
        <w:t xml:space="preserve">. </w:t>
      </w:r>
      <w:r w:rsidRPr="00434E55">
        <w:rPr>
          <w:rFonts w:ascii="Arial" w:hAnsi="Arial" w:cs="Arial"/>
        </w:rPr>
        <w:t>can still be abuse even if the sexual activity appears consensual; </w:t>
      </w:r>
    </w:p>
    <w:p w:rsidR="008F409E" w:rsidRPr="008F409E" w:rsidRDefault="008F409E" w:rsidP="008F409E">
      <w:pPr>
        <w:spacing w:after="0" w:line="240" w:lineRule="auto"/>
        <w:rPr>
          <w:rFonts w:ascii="Arial" w:hAnsi="Arial" w:cs="Arial"/>
        </w:rPr>
      </w:pPr>
      <w:r w:rsidRPr="008F409E">
        <w:rPr>
          <w:rFonts w:ascii="Arial" w:hAnsi="Arial" w:cs="Arial"/>
        </w:rPr>
        <w:t>• can include both contact (penetrative and non-penetrative acts) and non-contact sexual activity; </w:t>
      </w:r>
    </w:p>
    <w:p w:rsidR="008F409E" w:rsidRPr="008F409E" w:rsidRDefault="008F409E" w:rsidP="008F409E">
      <w:pPr>
        <w:spacing w:after="0" w:line="240" w:lineRule="auto"/>
        <w:rPr>
          <w:rFonts w:ascii="Arial" w:hAnsi="Arial" w:cs="Arial"/>
        </w:rPr>
      </w:pPr>
      <w:r w:rsidRPr="008F409E">
        <w:rPr>
          <w:rFonts w:ascii="Arial" w:hAnsi="Arial" w:cs="Arial"/>
        </w:rPr>
        <w:t>• can take place in person or via technology, or a combination of both; </w:t>
      </w:r>
    </w:p>
    <w:p w:rsidR="008F409E" w:rsidRPr="008F409E" w:rsidRDefault="008F409E" w:rsidP="008F409E">
      <w:pPr>
        <w:spacing w:after="0" w:line="240" w:lineRule="auto"/>
        <w:rPr>
          <w:rFonts w:ascii="Arial" w:hAnsi="Arial" w:cs="Arial"/>
        </w:rPr>
      </w:pPr>
      <w:r w:rsidRPr="008F409E">
        <w:rPr>
          <w:rFonts w:ascii="Arial" w:hAnsi="Arial" w:cs="Arial"/>
        </w:rPr>
        <w:t>• can involve force and/or enticement-based methods of compliance and may, or may not, be accompanied by violence or threats of violence; </w:t>
      </w:r>
    </w:p>
    <w:p w:rsidR="008F409E" w:rsidRPr="008F409E" w:rsidRDefault="008F409E" w:rsidP="008F409E">
      <w:pPr>
        <w:spacing w:after="0" w:line="240" w:lineRule="auto"/>
        <w:rPr>
          <w:rFonts w:ascii="Arial" w:hAnsi="Arial" w:cs="Arial"/>
        </w:rPr>
      </w:pPr>
      <w:r w:rsidRPr="008F409E">
        <w:rPr>
          <w:rFonts w:ascii="Arial" w:hAnsi="Arial" w:cs="Arial"/>
        </w:rPr>
        <w:t>• may occur without the child or young person’s immediate knowledge (through others copying videos or images they have created and posting on social media, for example); </w:t>
      </w:r>
    </w:p>
    <w:p w:rsidR="008F409E" w:rsidRPr="008F409E" w:rsidRDefault="008F409E" w:rsidP="008F409E">
      <w:pPr>
        <w:spacing w:after="0" w:line="240" w:lineRule="auto"/>
        <w:rPr>
          <w:rFonts w:ascii="Arial" w:hAnsi="Arial" w:cs="Arial"/>
        </w:rPr>
      </w:pPr>
      <w:r w:rsidRPr="008F409E">
        <w:rPr>
          <w:rFonts w:ascii="Arial" w:hAnsi="Arial" w:cs="Arial"/>
        </w:rPr>
        <w:t>• can be perpetrated by individuals or groups, males or females, and children or adults. The abuse can be a one-off occurrence or a series of incidents over time, and range from opportunistic to complex organised abuse; and </w:t>
      </w:r>
    </w:p>
    <w:p w:rsidR="008F409E" w:rsidRDefault="008F409E" w:rsidP="008F409E">
      <w:pPr>
        <w:spacing w:after="0" w:line="240" w:lineRule="auto"/>
        <w:rPr>
          <w:rFonts w:ascii="Arial" w:hAnsi="Arial" w:cs="Arial"/>
        </w:rPr>
      </w:pPr>
      <w:r w:rsidRPr="008F409E">
        <w:rPr>
          <w:rFonts w:ascii="Arial" w:hAnsi="Arial" w:cs="Arial"/>
        </w:rPr>
        <w:t xml:space="preserve">•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8F409E" w:rsidRDefault="008F409E" w:rsidP="008F409E">
      <w:pPr>
        <w:spacing w:after="0" w:line="240" w:lineRule="auto"/>
        <w:rPr>
          <w:rFonts w:ascii="Arial" w:hAnsi="Arial" w:cs="Arial"/>
        </w:rPr>
      </w:pPr>
    </w:p>
    <w:p w:rsidR="008F409E" w:rsidRDefault="008F409E" w:rsidP="008F409E">
      <w:pPr>
        <w:widowControl w:val="0"/>
        <w:spacing w:after="0" w:line="240" w:lineRule="auto"/>
        <w:ind w:right="294"/>
        <w:rPr>
          <w:rFonts w:ascii="Arial" w:eastAsia="Arial" w:hAnsi="Arial" w:cs="Arial"/>
        </w:rPr>
      </w:pPr>
      <w:r>
        <w:rPr>
          <w:rFonts w:ascii="Arial" w:eastAsia="Arial" w:hAnsi="Arial" w:cs="Arial"/>
        </w:rPr>
        <w:t>Please refer to LOCAL Safeguarding Children Board procedures to consider completion of the screening tool and/or NWG risk assessment.</w:t>
      </w:r>
    </w:p>
    <w:p w:rsidR="008F409E" w:rsidRPr="008F409E" w:rsidRDefault="008F409E" w:rsidP="008F409E">
      <w:pPr>
        <w:spacing w:after="0" w:line="240" w:lineRule="auto"/>
        <w:rPr>
          <w:rFonts w:ascii="Arial" w:hAnsi="Arial" w:cs="Arial"/>
        </w:rPr>
      </w:pPr>
    </w:p>
    <w:p w:rsidR="008F409E" w:rsidRPr="008F409E" w:rsidRDefault="008F409E" w:rsidP="008F409E">
      <w:pPr>
        <w:widowControl w:val="0"/>
        <w:spacing w:before="29" w:after="0" w:line="240" w:lineRule="auto"/>
        <w:ind w:left="360" w:right="-20" w:hanging="360"/>
        <w:rPr>
          <w:rFonts w:ascii="Arial" w:eastAsia="Arial" w:hAnsi="Arial" w:cs="Arial"/>
          <w:b/>
        </w:rPr>
      </w:pPr>
    </w:p>
    <w:p w:rsidR="003653DC" w:rsidRPr="008B63FF" w:rsidRDefault="00ED2EB3" w:rsidP="002F3403">
      <w:pPr>
        <w:pStyle w:val="ListParagraph"/>
        <w:widowControl w:val="0"/>
        <w:numPr>
          <w:ilvl w:val="2"/>
          <w:numId w:val="48"/>
        </w:numPr>
        <w:spacing w:before="29" w:after="0" w:line="240" w:lineRule="auto"/>
        <w:ind w:right="-20"/>
        <w:rPr>
          <w:rFonts w:ascii="Arial" w:eastAsia="Arial" w:hAnsi="Arial" w:cs="Arial"/>
        </w:rPr>
      </w:pPr>
      <w:r w:rsidRPr="008B63FF">
        <w:rPr>
          <w:rFonts w:ascii="Arial" w:eastAsia="Arial" w:hAnsi="Arial" w:cs="Arial"/>
          <w:b/>
        </w:rPr>
        <w:t>Honour Based Abuse</w:t>
      </w:r>
    </w:p>
    <w:p w:rsidR="003653DC" w:rsidRDefault="003653DC">
      <w:pPr>
        <w:widowControl w:val="0"/>
        <w:spacing w:after="0" w:line="240" w:lineRule="auto"/>
        <w:rPr>
          <w:rFonts w:ascii="Arial" w:eastAsia="Arial" w:hAnsi="Arial" w:cs="Arial"/>
        </w:rPr>
      </w:pPr>
    </w:p>
    <w:p w:rsidR="003653DC" w:rsidRDefault="001A6E25">
      <w:pPr>
        <w:widowControl w:val="0"/>
        <w:spacing w:after="0" w:line="240" w:lineRule="auto"/>
        <w:ind w:right="178"/>
        <w:rPr>
          <w:rFonts w:ascii="Arial" w:eastAsia="Arial" w:hAnsi="Arial" w:cs="Arial"/>
          <w:b/>
        </w:rPr>
      </w:pPr>
      <w:r>
        <w:rPr>
          <w:rFonts w:ascii="Arial" w:eastAsia="Arial" w:hAnsi="Arial" w:cs="Arial"/>
        </w:rPr>
        <w:t xml:space="preserve">So-called ‘honour-based’ </w:t>
      </w:r>
      <w:r w:rsidR="00112FFE">
        <w:rPr>
          <w:rFonts w:ascii="Arial" w:eastAsia="Arial" w:hAnsi="Arial" w:cs="Arial"/>
        </w:rPr>
        <w:t xml:space="preserve">abuse </w:t>
      </w:r>
      <w:r>
        <w:rPr>
          <w:rFonts w:ascii="Arial" w:eastAsia="Arial" w:hAnsi="Arial" w:cs="Arial"/>
        </w:rPr>
        <w:t>(</w:t>
      </w:r>
      <w:r w:rsidR="00112FFE">
        <w:rPr>
          <w:rFonts w:ascii="Arial" w:eastAsia="Arial" w:hAnsi="Arial" w:cs="Arial"/>
        </w:rPr>
        <w:t>HBA</w:t>
      </w:r>
      <w:r>
        <w:rPr>
          <w:rFonts w:ascii="Arial" w:eastAsia="Arial" w:hAnsi="Arial" w:cs="Arial"/>
        </w:rPr>
        <w:t>)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w:t>
      </w:r>
      <w:r>
        <w:rPr>
          <w:rFonts w:ascii="Arial" w:eastAsia="Arial" w:hAnsi="Arial" w:cs="Arial"/>
          <w:b/>
        </w:rPr>
        <w:t>.</w:t>
      </w:r>
    </w:p>
    <w:p w:rsidR="003653DC" w:rsidRDefault="003653DC">
      <w:pPr>
        <w:widowControl w:val="0"/>
        <w:spacing w:after="0" w:line="240" w:lineRule="auto"/>
        <w:ind w:right="178"/>
        <w:rPr>
          <w:rFonts w:ascii="Arial" w:eastAsia="Arial" w:hAnsi="Arial" w:cs="Arial"/>
          <w:b/>
        </w:rPr>
      </w:pPr>
    </w:p>
    <w:p w:rsidR="003653DC" w:rsidRDefault="001A6E25" w:rsidP="002F3403">
      <w:pPr>
        <w:pStyle w:val="ListParagraph"/>
        <w:widowControl w:val="0"/>
        <w:numPr>
          <w:ilvl w:val="2"/>
          <w:numId w:val="48"/>
        </w:numPr>
        <w:tabs>
          <w:tab w:val="left" w:pos="820"/>
        </w:tabs>
        <w:spacing w:after="0" w:line="240" w:lineRule="auto"/>
        <w:ind w:right="-20"/>
        <w:rPr>
          <w:rFonts w:ascii="Arial" w:eastAsia="Arial" w:hAnsi="Arial" w:cs="Arial"/>
          <w:b/>
        </w:rPr>
      </w:pPr>
      <w:r w:rsidRPr="008B63FF">
        <w:rPr>
          <w:rFonts w:ascii="Arial" w:eastAsia="Arial" w:hAnsi="Arial" w:cs="Arial"/>
          <w:b/>
        </w:rPr>
        <w:t>Female Genital Mutilation</w:t>
      </w:r>
    </w:p>
    <w:p w:rsidR="00743E04" w:rsidRDefault="00743E04" w:rsidP="00743E04">
      <w:pPr>
        <w:pStyle w:val="ListParagraph"/>
        <w:widowControl w:val="0"/>
        <w:tabs>
          <w:tab w:val="left" w:pos="820"/>
        </w:tabs>
        <w:spacing w:after="0" w:line="240" w:lineRule="auto"/>
        <w:ind w:left="1080" w:right="-20"/>
        <w:rPr>
          <w:rFonts w:ascii="Arial" w:eastAsia="Arial" w:hAnsi="Arial" w:cs="Arial"/>
          <w:b/>
        </w:rPr>
      </w:pPr>
    </w:p>
    <w:p w:rsidR="00743E04" w:rsidRDefault="00743E04" w:rsidP="00743E04">
      <w:pPr>
        <w:widowControl w:val="0"/>
        <w:spacing w:after="0" w:line="240" w:lineRule="auto"/>
        <w:ind w:right="74"/>
        <w:rPr>
          <w:rFonts w:ascii="Arial" w:eastAsia="Arial" w:hAnsi="Arial" w:cs="Arial"/>
        </w:rPr>
      </w:pPr>
      <w:r>
        <w:rPr>
          <w:rFonts w:ascii="Arial" w:eastAsia="Arial" w:hAnsi="Arial" w:cs="Arial"/>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p>
    <w:p w:rsidR="00743E04" w:rsidRDefault="00743E04" w:rsidP="00743E04">
      <w:pPr>
        <w:widowControl w:val="0"/>
        <w:spacing w:after="0" w:line="240" w:lineRule="auto"/>
        <w:ind w:right="168"/>
        <w:rPr>
          <w:rFonts w:ascii="Arial" w:eastAsia="Arial" w:hAnsi="Arial" w:cs="Arial"/>
        </w:rPr>
      </w:pPr>
    </w:p>
    <w:p w:rsidR="00743E04" w:rsidRDefault="00743E04" w:rsidP="00743E04">
      <w:pPr>
        <w:widowControl w:val="0"/>
        <w:spacing w:after="0" w:line="240" w:lineRule="auto"/>
        <w:ind w:right="168"/>
        <w:rPr>
          <w:rFonts w:ascii="Arial" w:eastAsia="Arial" w:hAnsi="Arial" w:cs="Arial"/>
        </w:rPr>
      </w:pPr>
      <w:r>
        <w:rPr>
          <w:rFonts w:ascii="Arial" w:eastAsia="Arial" w:hAnsi="Arial" w:cs="Arial"/>
        </w:rPr>
        <w:t xml:space="preserve">Mandatory reporting commenced in October 2015; where a teacher discovers that an act of FGM appears to have been carried out on a girl who is aged under 18, there will is a statutory duty upon </w:t>
      </w:r>
      <w:r w:rsidRPr="009B6974">
        <w:rPr>
          <w:rFonts w:ascii="Arial" w:eastAsia="Arial" w:hAnsi="Arial" w:cs="Arial"/>
          <w:u w:val="single"/>
        </w:rPr>
        <w:t>that individual</w:t>
      </w:r>
      <w:r>
        <w:rPr>
          <w:rFonts w:ascii="Arial" w:eastAsia="Arial" w:hAnsi="Arial" w:cs="Arial"/>
        </w:rPr>
        <w:t xml:space="preserve"> to report it to the police. Section 5B of the Female Genital Mutilation Act 2003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rsidR="00743E04" w:rsidRDefault="00743E04" w:rsidP="00743E04">
      <w:pPr>
        <w:widowControl w:val="0"/>
        <w:spacing w:after="0" w:line="240" w:lineRule="auto"/>
        <w:ind w:right="168"/>
        <w:rPr>
          <w:rFonts w:ascii="Arial" w:eastAsia="Arial" w:hAnsi="Arial" w:cs="Arial"/>
        </w:rPr>
      </w:pPr>
    </w:p>
    <w:p w:rsidR="00743E04" w:rsidRDefault="00743E04" w:rsidP="00743E04">
      <w:pPr>
        <w:widowControl w:val="0"/>
        <w:shd w:val="clear" w:color="auto" w:fill="FAFAFA"/>
        <w:spacing w:after="0" w:line="240" w:lineRule="auto"/>
        <w:rPr>
          <w:rFonts w:ascii="Arial" w:eastAsia="Arial" w:hAnsi="Arial" w:cs="Arial"/>
        </w:rPr>
      </w:pPr>
      <w:r>
        <w:rPr>
          <w:rFonts w:ascii="Arial" w:eastAsia="Arial" w:hAnsi="Arial" w:cs="Arial"/>
        </w:rPr>
        <w:t>A girl at immediate risk of FGM may not know what's going to happen. But she might talk about or you may become aware of:</w:t>
      </w:r>
    </w:p>
    <w:p w:rsidR="00743E04" w:rsidRDefault="00743E04" w:rsidP="00743E04">
      <w:pPr>
        <w:widowControl w:val="0"/>
        <w:numPr>
          <w:ilvl w:val="0"/>
          <w:numId w:val="17"/>
        </w:numPr>
        <w:spacing w:after="0" w:line="240" w:lineRule="auto"/>
        <w:ind w:hanging="306"/>
        <w:contextualSpacing/>
        <w:rPr>
          <w:rFonts w:ascii="Arial" w:eastAsia="Arial" w:hAnsi="Arial" w:cs="Arial"/>
        </w:rPr>
      </w:pPr>
      <w:r>
        <w:rPr>
          <w:rFonts w:ascii="Arial" w:eastAsia="Arial" w:hAnsi="Arial" w:cs="Arial"/>
        </w:rPr>
        <w:t>A long holiday abroad or going 'home' to visit family</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Relative or cutter visiting from abroad</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A special occasion or ceremony to 'become a woman' or get ready for marriage</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A female relative being cut – a sister, cousin, or an older female relative such as a mother or aunt</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Unexpected, repeated or prolonged absence from school.</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Academic work suffering.</w:t>
      </w:r>
    </w:p>
    <w:p w:rsidR="00743E04" w:rsidRDefault="00743E04" w:rsidP="00743E04">
      <w:pPr>
        <w:widowControl w:val="0"/>
        <w:spacing w:before="160" w:after="0" w:line="240" w:lineRule="auto"/>
        <w:rPr>
          <w:rFonts w:ascii="Arial" w:eastAsia="Arial" w:hAnsi="Arial" w:cs="Arial"/>
        </w:rPr>
      </w:pPr>
      <w:r>
        <w:rPr>
          <w:rFonts w:ascii="Arial" w:eastAsia="Arial" w:hAnsi="Arial" w:cs="Arial"/>
        </w:rPr>
        <w:t>She may have difficulty walking, standing or sitting</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Spend longer in the bathroom or toilet</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Appear withdrawn, anxious or depressed</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Have unusual behaviour after an absence from school or college</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Be particularly reluctant to undergo normal medical examinations</w:t>
      </w:r>
    </w:p>
    <w:p w:rsidR="00743E04" w:rsidRDefault="00743E04" w:rsidP="00743E04">
      <w:pPr>
        <w:widowControl w:val="0"/>
        <w:numPr>
          <w:ilvl w:val="0"/>
          <w:numId w:val="17"/>
        </w:numPr>
        <w:spacing w:before="160" w:after="0" w:line="240" w:lineRule="auto"/>
        <w:ind w:hanging="306"/>
        <w:contextualSpacing/>
        <w:rPr>
          <w:rFonts w:ascii="Arial" w:eastAsia="Arial" w:hAnsi="Arial" w:cs="Arial"/>
        </w:rPr>
      </w:pPr>
      <w:r>
        <w:rPr>
          <w:rFonts w:ascii="Arial" w:eastAsia="Arial" w:hAnsi="Arial" w:cs="Arial"/>
        </w:rPr>
        <w:t>Ask for help, but may not be explicit about the problem due to embarrassment or fear.</w:t>
      </w:r>
    </w:p>
    <w:p w:rsidR="00743E04" w:rsidRDefault="00743E04" w:rsidP="00743E04">
      <w:pPr>
        <w:pStyle w:val="ListParagraph"/>
        <w:widowControl w:val="0"/>
        <w:tabs>
          <w:tab w:val="left" w:pos="820"/>
        </w:tabs>
        <w:spacing w:after="0" w:line="240" w:lineRule="auto"/>
        <w:ind w:left="1080" w:right="-20"/>
        <w:rPr>
          <w:rFonts w:ascii="Arial" w:eastAsia="Arial" w:hAnsi="Arial" w:cs="Arial"/>
          <w:b/>
        </w:rPr>
      </w:pPr>
    </w:p>
    <w:p w:rsidR="00743E04" w:rsidRDefault="00743E04" w:rsidP="00743E04">
      <w:pPr>
        <w:pStyle w:val="ListParagraph"/>
        <w:widowControl w:val="0"/>
        <w:tabs>
          <w:tab w:val="left" w:pos="820"/>
        </w:tabs>
        <w:spacing w:after="0" w:line="240" w:lineRule="auto"/>
        <w:ind w:left="1080" w:right="-20"/>
        <w:rPr>
          <w:rFonts w:ascii="Arial" w:eastAsia="Arial" w:hAnsi="Arial" w:cs="Arial"/>
          <w:b/>
        </w:rPr>
      </w:pPr>
    </w:p>
    <w:p w:rsidR="00743E04" w:rsidRDefault="00743E04" w:rsidP="00743E04">
      <w:pPr>
        <w:pStyle w:val="ListParagraph"/>
        <w:widowControl w:val="0"/>
        <w:tabs>
          <w:tab w:val="left" w:pos="820"/>
        </w:tabs>
        <w:spacing w:after="0" w:line="240" w:lineRule="auto"/>
        <w:ind w:left="1080" w:right="-20"/>
        <w:rPr>
          <w:rFonts w:ascii="Arial" w:eastAsia="Arial" w:hAnsi="Arial" w:cs="Arial"/>
          <w:b/>
        </w:rPr>
      </w:pPr>
    </w:p>
    <w:p w:rsidR="003653DC" w:rsidRDefault="001A6E25" w:rsidP="002F3403">
      <w:pPr>
        <w:pStyle w:val="ListParagraph"/>
        <w:widowControl w:val="0"/>
        <w:numPr>
          <w:ilvl w:val="2"/>
          <w:numId w:val="48"/>
        </w:numPr>
        <w:tabs>
          <w:tab w:val="left" w:pos="820"/>
        </w:tabs>
        <w:spacing w:after="0" w:line="240" w:lineRule="auto"/>
        <w:ind w:right="-20"/>
        <w:rPr>
          <w:rFonts w:ascii="Arial" w:eastAsia="Arial" w:hAnsi="Arial" w:cs="Arial"/>
          <w:b/>
        </w:rPr>
      </w:pPr>
      <w:r w:rsidRPr="00743E04">
        <w:rPr>
          <w:rFonts w:ascii="Arial" w:eastAsia="Arial" w:hAnsi="Arial" w:cs="Arial"/>
          <w:b/>
        </w:rPr>
        <w:t>Breast Ironing</w:t>
      </w:r>
    </w:p>
    <w:p w:rsidR="00743E04" w:rsidRPr="00743E04" w:rsidRDefault="00743E04" w:rsidP="00743E04">
      <w:pPr>
        <w:pStyle w:val="ListParagraph"/>
        <w:widowControl w:val="0"/>
        <w:tabs>
          <w:tab w:val="left" w:pos="820"/>
        </w:tabs>
        <w:spacing w:after="0" w:line="240" w:lineRule="auto"/>
        <w:ind w:left="1080" w:right="-20"/>
        <w:rPr>
          <w:rFonts w:ascii="Arial" w:eastAsia="Arial" w:hAnsi="Arial" w:cs="Arial"/>
          <w:b/>
        </w:rPr>
      </w:pPr>
    </w:p>
    <w:p w:rsidR="003653DC" w:rsidRPr="00ED2EB3" w:rsidRDefault="001A6E25">
      <w:pPr>
        <w:spacing w:line="240" w:lineRule="auto"/>
        <w:rPr>
          <w:rFonts w:ascii="Arial" w:eastAsia="Arial" w:hAnsi="Arial" w:cs="Arial"/>
          <w:b/>
        </w:rPr>
      </w:pPr>
      <w:r w:rsidRPr="00ED2EB3">
        <w:rPr>
          <w:rFonts w:ascii="Arial" w:eastAsia="Arial" w:hAnsi="Arial" w:cs="Arial"/>
          <w:b/>
        </w:rPr>
        <w:t>What is breast ironing?</w:t>
      </w:r>
    </w:p>
    <w:p w:rsidR="003653DC" w:rsidRDefault="001A6E25">
      <w:pPr>
        <w:spacing w:line="240" w:lineRule="auto"/>
        <w:rPr>
          <w:rFonts w:ascii="Arial" w:eastAsia="Arial" w:hAnsi="Arial" w:cs="Arial"/>
        </w:rPr>
      </w:pPr>
      <w:r>
        <w:rPr>
          <w:rFonts w:ascii="Arial" w:eastAsia="Arial" w:hAnsi="Arial" w:cs="Arial"/>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rsidR="003653DC" w:rsidRDefault="001A6E25">
      <w:pPr>
        <w:spacing w:line="240" w:lineRule="auto"/>
        <w:rPr>
          <w:rFonts w:ascii="Arial" w:eastAsia="Arial" w:hAnsi="Arial" w:cs="Arial"/>
          <w:b/>
        </w:rPr>
      </w:pPr>
      <w:r>
        <w:rPr>
          <w:rFonts w:ascii="Arial" w:eastAsia="Arial" w:hAnsi="Arial" w:cs="Arial"/>
          <w:b/>
        </w:rPr>
        <w:t>Why does breast ironing happen?</w:t>
      </w:r>
    </w:p>
    <w:p w:rsidR="003653DC" w:rsidRDefault="001A6E25">
      <w:pPr>
        <w:spacing w:line="240" w:lineRule="auto"/>
        <w:rPr>
          <w:rFonts w:ascii="Arial" w:eastAsia="Arial" w:hAnsi="Arial" w:cs="Arial"/>
        </w:rPr>
      </w:pPr>
      <w:r>
        <w:rPr>
          <w:rFonts w:ascii="Arial" w:eastAsia="Arial" w:hAnsi="Arial" w:cs="Arial"/>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rsidR="003653DC" w:rsidRDefault="001A6E25">
      <w:pPr>
        <w:spacing w:line="240" w:lineRule="auto"/>
        <w:rPr>
          <w:rFonts w:ascii="Arial" w:eastAsia="Arial" w:hAnsi="Arial" w:cs="Arial"/>
          <w:b/>
        </w:rPr>
      </w:pPr>
      <w:r>
        <w:rPr>
          <w:rFonts w:ascii="Arial" w:eastAsia="Arial" w:hAnsi="Arial" w:cs="Arial"/>
          <w:b/>
        </w:rPr>
        <w:t>Breast ironing is physical abuse</w:t>
      </w:r>
    </w:p>
    <w:p w:rsidR="003653DC" w:rsidRDefault="001A6E25">
      <w:pPr>
        <w:spacing w:line="240" w:lineRule="auto"/>
        <w:rPr>
          <w:rFonts w:ascii="Arial" w:eastAsia="Arial" w:hAnsi="Arial" w:cs="Arial"/>
        </w:rPr>
      </w:pPr>
      <w:r>
        <w:rPr>
          <w:rFonts w:ascii="Arial" w:eastAsia="Arial" w:hAnsi="Arial" w:cs="Arial"/>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rsidR="003653DC" w:rsidRDefault="001A6E25">
      <w:pPr>
        <w:spacing w:line="240" w:lineRule="auto"/>
        <w:rPr>
          <w:rFonts w:ascii="Arial" w:eastAsia="Arial" w:hAnsi="Arial" w:cs="Arial"/>
        </w:rPr>
      </w:pPr>
      <w:r>
        <w:rPr>
          <w:rFonts w:ascii="Arial" w:eastAsia="Arial" w:hAnsi="Arial" w:cs="Arial"/>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rsidR="003653DC" w:rsidRDefault="001A6E25">
      <w:pPr>
        <w:spacing w:line="240" w:lineRule="auto"/>
        <w:rPr>
          <w:rFonts w:ascii="Arial" w:eastAsia="Arial" w:hAnsi="Arial" w:cs="Arial"/>
          <w:b/>
        </w:rPr>
      </w:pPr>
      <w:r>
        <w:rPr>
          <w:rFonts w:ascii="Arial" w:eastAsia="Arial" w:hAnsi="Arial" w:cs="Arial"/>
          <w:b/>
        </w:rPr>
        <w:t>Breast Ironing in the UK</w:t>
      </w:r>
    </w:p>
    <w:p w:rsidR="00743E04" w:rsidRDefault="001A6E25">
      <w:pPr>
        <w:spacing w:line="240" w:lineRule="auto"/>
        <w:rPr>
          <w:rFonts w:ascii="Arial" w:eastAsia="Arial" w:hAnsi="Arial" w:cs="Arial"/>
        </w:rPr>
      </w:pPr>
      <w:r>
        <w:rPr>
          <w:rFonts w:ascii="Arial" w:eastAsia="Arial" w:hAnsi="Arial" w:cs="Arial"/>
        </w:rPr>
        <w:t xml:space="preserve">Concerns have been raised that breast ironing is also to be found amongst African communities in the UK, with as many as a 1,000 girls at risk. Keeping </w:t>
      </w:r>
      <w:r w:rsidR="006774DA">
        <w:rPr>
          <w:rFonts w:ascii="Arial" w:eastAsia="Arial" w:hAnsi="Arial" w:cs="Arial"/>
        </w:rPr>
        <w:t>Children Safe in Education (2018</w:t>
      </w:r>
      <w:r>
        <w:rPr>
          <w:rFonts w:ascii="Arial" w:eastAsia="Arial" w:hAnsi="Arial" w:cs="Arial"/>
        </w:rPr>
        <w:t xml:space="preserve">) mentions breast ironing on page </w:t>
      </w:r>
      <w:r w:rsidR="006774DA">
        <w:rPr>
          <w:rFonts w:ascii="Arial" w:eastAsia="Arial" w:hAnsi="Arial" w:cs="Arial"/>
        </w:rPr>
        <w:t>80</w:t>
      </w:r>
      <w:r>
        <w:rPr>
          <w:rFonts w:ascii="Arial" w:eastAsia="Arial" w:hAnsi="Arial" w:cs="Arial"/>
        </w:rPr>
        <w:t>, as part of the section on so-called ‘Honour Violence’. Staff worried about the risk of breast ironing in their school should speak to the Designated Safeguarding Lead as soon as possible. Schools need to know the risk level within their communities and tackle the risk as appropriate.</w:t>
      </w:r>
    </w:p>
    <w:p w:rsidR="00743E04" w:rsidRDefault="00743E04">
      <w:pPr>
        <w:spacing w:line="240" w:lineRule="auto"/>
        <w:rPr>
          <w:rFonts w:ascii="Arial" w:eastAsia="Arial" w:hAnsi="Arial" w:cs="Arial"/>
        </w:rPr>
      </w:pPr>
    </w:p>
    <w:p w:rsidR="003653DC" w:rsidRPr="008B63FF" w:rsidRDefault="001A6E25" w:rsidP="002F3403">
      <w:pPr>
        <w:pStyle w:val="ListParagraph"/>
        <w:widowControl w:val="0"/>
        <w:numPr>
          <w:ilvl w:val="2"/>
          <w:numId w:val="48"/>
        </w:numPr>
        <w:tabs>
          <w:tab w:val="left" w:pos="820"/>
        </w:tabs>
        <w:spacing w:before="15" w:after="0" w:line="240" w:lineRule="auto"/>
        <w:ind w:right="-20"/>
        <w:rPr>
          <w:rFonts w:ascii="Arial" w:eastAsia="Arial" w:hAnsi="Arial" w:cs="Arial"/>
          <w:b/>
        </w:rPr>
      </w:pPr>
      <w:r w:rsidRPr="008B63FF">
        <w:rPr>
          <w:rFonts w:ascii="Arial" w:eastAsia="Arial" w:hAnsi="Arial" w:cs="Arial"/>
          <w:b/>
        </w:rPr>
        <w:t>Forced Marriage</w:t>
      </w:r>
    </w:p>
    <w:p w:rsidR="003653DC" w:rsidRDefault="003653DC">
      <w:pPr>
        <w:widowControl w:val="0"/>
        <w:tabs>
          <w:tab w:val="left" w:pos="820"/>
        </w:tabs>
        <w:spacing w:before="15" w:after="0" w:line="240" w:lineRule="auto"/>
        <w:ind w:right="-20"/>
        <w:rPr>
          <w:rFonts w:ascii="Arial" w:eastAsia="Arial" w:hAnsi="Arial" w:cs="Arial"/>
        </w:rPr>
      </w:pPr>
    </w:p>
    <w:p w:rsidR="003653DC" w:rsidRDefault="001A6E25">
      <w:pPr>
        <w:widowControl w:val="0"/>
        <w:spacing w:before="2" w:after="0" w:line="240" w:lineRule="auto"/>
        <w:ind w:right="177"/>
        <w:rPr>
          <w:rFonts w:ascii="Arial" w:eastAsia="Arial" w:hAnsi="Arial" w:cs="Arial"/>
        </w:rPr>
      </w:pPr>
      <w:r>
        <w:rPr>
          <w:rFonts w:ascii="Arial" w:eastAsia="Arial" w:hAnsi="Arial" w:cs="Arial"/>
        </w:rPr>
        <w:t xml:space="preserve">A forced marriage is where one or both people do not (or in cases of people with learning disabilities, </w:t>
      </w:r>
      <w:r>
        <w:rPr>
          <w:rFonts w:ascii="Arial" w:eastAsia="Arial" w:hAnsi="Arial" w:cs="Arial"/>
        </w:rPr>
        <w:lastRenderedPageBreak/>
        <w:t>cannot) consent to the marriage and pressure or abuse is used. In the UK it is recognised as a form of violence against women and men, domestic/child abuse and a serious abuse of human rights. Honour based violence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w:t>
      </w:r>
      <w:proofErr w:type="spellStart"/>
      <w:r>
        <w:rPr>
          <w:rFonts w:ascii="Arial" w:eastAsia="Arial" w:hAnsi="Arial" w:cs="Arial"/>
        </w:rPr>
        <w:t>Izzat</w:t>
      </w:r>
      <w:proofErr w:type="spellEnd"/>
      <w:r>
        <w:rPr>
          <w:rFonts w:ascii="Arial" w:eastAsia="Arial" w:hAnsi="Arial" w:cs="Arial"/>
        </w:rPr>
        <w:t xml:space="preserve"> code. Staff have been briefed on the indicators of possible forced marriage and honour based violence and will refer any concerns to the Designated Safeguarding Lead immediately</w:t>
      </w:r>
    </w:p>
    <w:p w:rsidR="003653DC" w:rsidRDefault="003653DC">
      <w:pPr>
        <w:widowControl w:val="0"/>
        <w:spacing w:before="12" w:after="0" w:line="240" w:lineRule="auto"/>
        <w:rPr>
          <w:rFonts w:ascii="Arial" w:eastAsia="Arial" w:hAnsi="Arial" w:cs="Arial"/>
        </w:rPr>
      </w:pPr>
    </w:p>
    <w:p w:rsidR="003653DC" w:rsidRPr="002F3403" w:rsidRDefault="00ED2EB3" w:rsidP="002F3403">
      <w:pPr>
        <w:pStyle w:val="ListParagraph"/>
        <w:widowControl w:val="0"/>
        <w:numPr>
          <w:ilvl w:val="1"/>
          <w:numId w:val="48"/>
        </w:numPr>
        <w:spacing w:before="16" w:after="0" w:line="240" w:lineRule="auto"/>
        <w:rPr>
          <w:rFonts w:ascii="Arial" w:eastAsia="Arial" w:hAnsi="Arial" w:cs="Arial"/>
          <w:b/>
        </w:rPr>
      </w:pPr>
      <w:r w:rsidRPr="002F3403">
        <w:rPr>
          <w:rFonts w:ascii="Arial" w:eastAsia="Arial" w:hAnsi="Arial" w:cs="Arial"/>
          <w:b/>
        </w:rPr>
        <w:t>Extended School and Off Site Arrangements</w:t>
      </w:r>
    </w:p>
    <w:p w:rsidR="00ED2EB3" w:rsidRDefault="00ED2EB3">
      <w:pPr>
        <w:widowControl w:val="0"/>
        <w:spacing w:before="16" w:after="0" w:line="240" w:lineRule="auto"/>
        <w:rPr>
          <w:rFonts w:ascii="Arial" w:eastAsia="Arial" w:hAnsi="Arial" w:cs="Arial"/>
        </w:rPr>
      </w:pPr>
    </w:p>
    <w:p w:rsidR="003653DC" w:rsidRDefault="001A6E25">
      <w:pPr>
        <w:widowControl w:val="0"/>
        <w:spacing w:after="0" w:line="240" w:lineRule="auto"/>
        <w:ind w:right="192"/>
        <w:rPr>
          <w:rFonts w:ascii="Arial" w:eastAsia="Arial" w:hAnsi="Arial" w:cs="Arial"/>
        </w:rPr>
      </w:pPr>
      <w:r>
        <w:rPr>
          <w:rFonts w:ascii="Arial" w:eastAsia="Arial" w:hAnsi="Arial" w:cs="Arial"/>
        </w:rPr>
        <w:t xml:space="preserve">Where extended school activities are provided by and managed by the school, our own child protection policy and procedures apply. If other organisations provide services or activities on our </w:t>
      </w:r>
      <w:proofErr w:type="gramStart"/>
      <w:r>
        <w:rPr>
          <w:rFonts w:ascii="Arial" w:eastAsia="Arial" w:hAnsi="Arial" w:cs="Arial"/>
        </w:rPr>
        <w:t>site</w:t>
      </w:r>
      <w:proofErr w:type="gramEnd"/>
      <w:r>
        <w:rPr>
          <w:rFonts w:ascii="Arial" w:eastAsia="Arial" w:hAnsi="Arial" w:cs="Arial"/>
        </w:rPr>
        <w:t xml:space="preserve"> the school will undertake checks to ensure that they provide adequate safeguarding arrangements.</w:t>
      </w:r>
    </w:p>
    <w:p w:rsidR="003653DC" w:rsidRDefault="001A6E25">
      <w:pPr>
        <w:widowControl w:val="0"/>
        <w:spacing w:after="0" w:line="240" w:lineRule="auto"/>
        <w:ind w:right="205"/>
        <w:rPr>
          <w:rFonts w:ascii="Arial" w:eastAsia="Arial" w:hAnsi="Arial" w:cs="Arial"/>
        </w:rPr>
      </w:pPr>
      <w:r>
        <w:rPr>
          <w:rFonts w:ascii="Arial" w:eastAsia="Arial" w:hAnsi="Arial" w:cs="Arial"/>
        </w:rPr>
        <w:t>When pupils attend off-site activities, including day and residential visits and work related activities, the school will ensure that the proprietors of the activity/venue operate safe practices to maintain the safety of our children/young people and liaise with investigating agencies in the locality relevant to where the concern has taken place.</w:t>
      </w:r>
    </w:p>
    <w:p w:rsidR="00ED2EB3" w:rsidRDefault="00ED2EB3">
      <w:pPr>
        <w:widowControl w:val="0"/>
        <w:spacing w:before="14" w:after="0" w:line="240" w:lineRule="auto"/>
        <w:rPr>
          <w:rFonts w:ascii="Arial" w:eastAsia="Arial" w:hAnsi="Arial" w:cs="Arial"/>
        </w:rPr>
      </w:pPr>
    </w:p>
    <w:p w:rsidR="003653DC" w:rsidRPr="002F3403" w:rsidRDefault="00ED2EB3" w:rsidP="002F3403">
      <w:pPr>
        <w:pStyle w:val="ListParagraph"/>
        <w:widowControl w:val="0"/>
        <w:numPr>
          <w:ilvl w:val="1"/>
          <w:numId w:val="48"/>
        </w:numPr>
        <w:spacing w:after="0" w:line="240" w:lineRule="auto"/>
        <w:ind w:right="-20"/>
        <w:rPr>
          <w:rFonts w:ascii="Arial" w:eastAsia="Arial" w:hAnsi="Arial" w:cs="Arial"/>
        </w:rPr>
      </w:pPr>
      <w:r w:rsidRPr="002F3403">
        <w:rPr>
          <w:rFonts w:ascii="Arial" w:eastAsia="Arial" w:hAnsi="Arial" w:cs="Arial"/>
          <w:b/>
        </w:rPr>
        <w:t>Children Missing Education</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72"/>
        <w:rPr>
          <w:rFonts w:ascii="Arial" w:eastAsia="Arial" w:hAnsi="Arial" w:cs="Arial"/>
        </w:rPr>
      </w:pPr>
      <w:r>
        <w:rPr>
          <w:rFonts w:ascii="Arial" w:eastAsia="Arial" w:hAnsi="Arial" w:cs="Arial"/>
        </w:rPr>
        <w:t>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rsidR="003653DC" w:rsidRDefault="001A6E25">
      <w:pPr>
        <w:widowControl w:val="0"/>
        <w:tabs>
          <w:tab w:val="left" w:pos="8931"/>
        </w:tabs>
        <w:spacing w:before="59" w:after="0" w:line="240" w:lineRule="auto"/>
        <w:ind w:right="109"/>
        <w:rPr>
          <w:rFonts w:ascii="Arial" w:eastAsia="Arial" w:hAnsi="Arial" w:cs="Arial"/>
        </w:rPr>
      </w:pPr>
      <w:r>
        <w:rPr>
          <w:rFonts w:ascii="Arial" w:eastAsia="Arial" w:hAnsi="Arial" w:cs="Arial"/>
        </w:rPr>
        <w:t>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977"/>
        <w:rPr>
          <w:rFonts w:ascii="Arial" w:eastAsia="Arial" w:hAnsi="Arial" w:cs="Arial"/>
        </w:rPr>
      </w:pPr>
      <w:r>
        <w:rPr>
          <w:rFonts w:ascii="Arial" w:eastAsia="Arial" w:hAnsi="Arial" w:cs="Arial"/>
        </w:rPr>
        <w:t>The academy has in place appropriate safeguarding policies, procedures and responses for children who go missing from education, particularly on repeat occasions.</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149"/>
        <w:rPr>
          <w:rFonts w:ascii="Arial" w:eastAsia="Arial" w:hAnsi="Arial" w:cs="Arial"/>
        </w:rPr>
      </w:pPr>
      <w:r>
        <w:rPr>
          <w:rFonts w:ascii="Arial" w:eastAsia="Arial" w:hAnsi="Arial" w:cs="Arial"/>
        </w:rPr>
        <w:t>The academy will inform the local authority of any pupil who is going to be deleted from the admission register where they:</w:t>
      </w:r>
    </w:p>
    <w:p w:rsidR="004F1229" w:rsidRDefault="004F1229">
      <w:pPr>
        <w:widowControl w:val="0"/>
        <w:spacing w:after="0" w:line="240" w:lineRule="auto"/>
        <w:ind w:right="149"/>
        <w:rPr>
          <w:rFonts w:ascii="Arial" w:eastAsia="Arial" w:hAnsi="Arial" w:cs="Arial"/>
        </w:rPr>
      </w:pPr>
    </w:p>
    <w:p w:rsidR="003653DC" w:rsidRDefault="008B63FF" w:rsidP="006954E1">
      <w:pPr>
        <w:numPr>
          <w:ilvl w:val="0"/>
          <w:numId w:val="6"/>
        </w:numPr>
        <w:spacing w:after="0" w:line="240" w:lineRule="auto"/>
        <w:ind w:left="1418" w:hanging="284"/>
        <w:jc w:val="both"/>
        <w:rPr>
          <w:rFonts w:ascii="Arial" w:eastAsia="Arial" w:hAnsi="Arial" w:cs="Arial"/>
        </w:rPr>
      </w:pPr>
      <w:r>
        <w:rPr>
          <w:rFonts w:ascii="Arial" w:eastAsia="Arial" w:hAnsi="Arial" w:cs="Arial"/>
        </w:rPr>
        <w:t>H</w:t>
      </w:r>
      <w:r w:rsidR="001A6E25" w:rsidRPr="008B63FF">
        <w:rPr>
          <w:rFonts w:ascii="Arial" w:eastAsia="Arial" w:hAnsi="Arial" w:cs="Arial"/>
        </w:rPr>
        <w:t>ave been taken out of the academy by their parents and are being educated outside the school system e.g. home education;</w:t>
      </w:r>
    </w:p>
    <w:p w:rsidR="003653DC" w:rsidRDefault="008B63FF" w:rsidP="006954E1">
      <w:pPr>
        <w:numPr>
          <w:ilvl w:val="0"/>
          <w:numId w:val="6"/>
        </w:numPr>
        <w:spacing w:after="0" w:line="240" w:lineRule="auto"/>
        <w:ind w:left="1418" w:hanging="284"/>
        <w:jc w:val="both"/>
        <w:rPr>
          <w:rFonts w:ascii="Arial" w:eastAsia="Arial" w:hAnsi="Arial" w:cs="Arial"/>
        </w:rPr>
      </w:pPr>
      <w:r w:rsidRPr="004F1229">
        <w:rPr>
          <w:rFonts w:ascii="Arial" w:eastAsia="Arial" w:hAnsi="Arial" w:cs="Arial"/>
        </w:rPr>
        <w:t>H</w:t>
      </w:r>
      <w:r w:rsidR="001A6E25" w:rsidRPr="004F1229">
        <w:rPr>
          <w:rFonts w:ascii="Arial" w:eastAsia="Arial" w:hAnsi="Arial" w:cs="Arial"/>
        </w:rPr>
        <w:t>ave ceased to attend the academy and no longer live within reasonable distance of the school at which they are registered;</w:t>
      </w:r>
    </w:p>
    <w:p w:rsidR="003653DC" w:rsidRDefault="008B63FF" w:rsidP="006954E1">
      <w:pPr>
        <w:numPr>
          <w:ilvl w:val="0"/>
          <w:numId w:val="6"/>
        </w:numPr>
        <w:spacing w:after="0" w:line="240" w:lineRule="auto"/>
        <w:ind w:left="1418" w:hanging="284"/>
        <w:jc w:val="both"/>
        <w:rPr>
          <w:rFonts w:ascii="Arial" w:eastAsia="Arial" w:hAnsi="Arial" w:cs="Arial"/>
        </w:rPr>
      </w:pPr>
      <w:r w:rsidRPr="004F1229">
        <w:rPr>
          <w:rFonts w:ascii="Arial" w:eastAsia="Arial" w:hAnsi="Arial" w:cs="Arial"/>
        </w:rPr>
        <w:t>H</w:t>
      </w:r>
      <w:r w:rsidR="001A6E25" w:rsidRPr="004F1229">
        <w:rPr>
          <w:rFonts w:ascii="Arial" w:eastAsia="Arial" w:hAnsi="Arial" w:cs="Arial"/>
        </w:rPr>
        <w:t>ave been certified by the academy medical officer as unlikely to be in a fit state of health to attend the academy before ceasing to be of compulsory school age, and neither he/she nor his/her parent has indicated the intention to continue to attend the academy after ceasing</w:t>
      </w:r>
      <w:r w:rsidR="004F1229">
        <w:rPr>
          <w:rFonts w:ascii="Arial" w:eastAsia="Arial" w:hAnsi="Arial" w:cs="Arial"/>
        </w:rPr>
        <w:t xml:space="preserve"> to be of compulsory school age;</w:t>
      </w:r>
    </w:p>
    <w:p w:rsidR="004F1229" w:rsidRDefault="008B63FF" w:rsidP="006954E1">
      <w:pPr>
        <w:numPr>
          <w:ilvl w:val="0"/>
          <w:numId w:val="6"/>
        </w:numPr>
        <w:spacing w:after="0" w:line="240" w:lineRule="auto"/>
        <w:ind w:left="1418" w:hanging="284"/>
        <w:jc w:val="both"/>
        <w:rPr>
          <w:rFonts w:ascii="Arial" w:eastAsia="Arial" w:hAnsi="Arial" w:cs="Arial"/>
        </w:rPr>
      </w:pPr>
      <w:r w:rsidRPr="004F1229">
        <w:rPr>
          <w:rFonts w:ascii="Arial" w:eastAsia="Arial" w:hAnsi="Arial" w:cs="Arial"/>
        </w:rPr>
        <w:t>A</w:t>
      </w:r>
      <w:r w:rsidR="001A6E25" w:rsidRPr="004F1229">
        <w:rPr>
          <w:rFonts w:ascii="Arial" w:eastAsia="Arial" w:hAnsi="Arial" w:cs="Arial"/>
        </w:rPr>
        <w:t>re in custody for a period of more than four months due to a final court order and the proprietor does not reasonably believe they will be returning to the academy at the end of that period; or,</w:t>
      </w:r>
    </w:p>
    <w:p w:rsidR="003653DC" w:rsidRPr="004F1229" w:rsidRDefault="008B63FF" w:rsidP="006954E1">
      <w:pPr>
        <w:numPr>
          <w:ilvl w:val="0"/>
          <w:numId w:val="6"/>
        </w:numPr>
        <w:spacing w:after="0" w:line="240" w:lineRule="auto"/>
        <w:ind w:left="1418" w:hanging="284"/>
        <w:jc w:val="both"/>
        <w:rPr>
          <w:rFonts w:ascii="Arial" w:eastAsia="Arial" w:hAnsi="Arial" w:cs="Arial"/>
        </w:rPr>
      </w:pPr>
      <w:r w:rsidRPr="004F1229">
        <w:rPr>
          <w:rFonts w:ascii="Arial" w:eastAsia="Arial" w:hAnsi="Arial" w:cs="Arial"/>
        </w:rPr>
        <w:t>H</w:t>
      </w:r>
      <w:r w:rsidR="001A6E25" w:rsidRPr="004F1229">
        <w:rPr>
          <w:rFonts w:ascii="Arial" w:eastAsia="Arial" w:hAnsi="Arial" w:cs="Arial"/>
        </w:rPr>
        <w:t>ave been permanently excluded.</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334"/>
        <w:rPr>
          <w:rFonts w:ascii="Arial" w:eastAsia="Arial" w:hAnsi="Arial" w:cs="Arial"/>
        </w:rPr>
      </w:pPr>
      <w:r>
        <w:rPr>
          <w:rFonts w:ascii="Arial" w:eastAsia="Arial" w:hAnsi="Arial" w:cs="Arial"/>
        </w:rPr>
        <w:t>All staff are alert to signs to look out for and the individual triggers to be aware of when considering the risks of potential safeguarding concerns such as travelling to conflict zones, Female Genital Mutilation and forced marriage.</w:t>
      </w:r>
    </w:p>
    <w:p w:rsidR="003653DC" w:rsidRDefault="003653DC">
      <w:pPr>
        <w:widowControl w:val="0"/>
        <w:spacing w:before="17" w:after="0" w:line="240" w:lineRule="auto"/>
        <w:rPr>
          <w:rFonts w:ascii="Arial" w:eastAsia="Arial" w:hAnsi="Arial" w:cs="Arial"/>
        </w:rPr>
      </w:pPr>
    </w:p>
    <w:p w:rsidR="003653DC" w:rsidRDefault="001A6E25">
      <w:pPr>
        <w:widowControl w:val="0"/>
        <w:spacing w:after="0" w:line="240" w:lineRule="auto"/>
        <w:ind w:right="95"/>
        <w:rPr>
          <w:rFonts w:ascii="Arial" w:eastAsia="Arial" w:hAnsi="Arial" w:cs="Arial"/>
        </w:rPr>
      </w:pPr>
      <w:r>
        <w:rPr>
          <w:rFonts w:ascii="Arial" w:eastAsia="Arial" w:hAnsi="Arial" w:cs="Arial"/>
        </w:rPr>
        <w:t>The academy will inform the local authority of any pupil who fails to attend the academy regularly, or has been absent without the academy’s permission for a continuous period of 10 school days or more, at such intervals as are agreed between the school and the local authority.</w:t>
      </w:r>
    </w:p>
    <w:p w:rsidR="00185E39" w:rsidRDefault="00185E39">
      <w:pPr>
        <w:widowControl w:val="0"/>
        <w:spacing w:after="0" w:line="240" w:lineRule="auto"/>
        <w:ind w:right="95"/>
        <w:rPr>
          <w:rFonts w:ascii="Arial" w:eastAsia="Arial" w:hAnsi="Arial" w:cs="Arial"/>
        </w:rPr>
      </w:pPr>
    </w:p>
    <w:p w:rsidR="00185E39" w:rsidRDefault="00185E39">
      <w:pPr>
        <w:widowControl w:val="0"/>
        <w:spacing w:after="0" w:line="240" w:lineRule="auto"/>
        <w:ind w:right="95"/>
        <w:rPr>
          <w:rFonts w:ascii="Arial" w:eastAsia="Arial" w:hAnsi="Arial" w:cs="Arial"/>
        </w:rPr>
      </w:pPr>
      <w:r>
        <w:rPr>
          <w:rFonts w:ascii="Arial" w:eastAsia="Arial" w:hAnsi="Arial" w:cs="Arial"/>
        </w:rPr>
        <w:t xml:space="preserve">The academy puts significant emphasis on attendance and closely monitors all </w:t>
      </w:r>
      <w:proofErr w:type="gramStart"/>
      <w:r>
        <w:rPr>
          <w:rFonts w:ascii="Arial" w:eastAsia="Arial" w:hAnsi="Arial" w:cs="Arial"/>
        </w:rPr>
        <w:t>pupils</w:t>
      </w:r>
      <w:proofErr w:type="gramEnd"/>
      <w:r>
        <w:rPr>
          <w:rFonts w:ascii="Arial" w:eastAsia="Arial" w:hAnsi="Arial" w:cs="Arial"/>
        </w:rPr>
        <w:t xml:space="preserve"> attendance, </w:t>
      </w:r>
      <w:r>
        <w:rPr>
          <w:rFonts w:ascii="Arial" w:eastAsia="Arial" w:hAnsi="Arial" w:cs="Arial"/>
        </w:rPr>
        <w:lastRenderedPageBreak/>
        <w:t>contacting home when a student is absent.</w:t>
      </w:r>
    </w:p>
    <w:p w:rsidR="009B6974" w:rsidRPr="002C375B" w:rsidRDefault="009B6974">
      <w:pPr>
        <w:widowControl w:val="0"/>
        <w:spacing w:after="0" w:line="240" w:lineRule="auto"/>
        <w:ind w:right="95"/>
        <w:rPr>
          <w:rFonts w:ascii="Arial" w:eastAsia="Arial" w:hAnsi="Arial" w:cs="Arial"/>
          <w:b/>
          <w:color w:val="7030A0"/>
        </w:rPr>
      </w:pPr>
    </w:p>
    <w:p w:rsidR="009B6974" w:rsidRPr="00E226BF" w:rsidRDefault="004F72B3">
      <w:pPr>
        <w:widowControl w:val="0"/>
        <w:spacing w:after="0" w:line="240" w:lineRule="auto"/>
        <w:ind w:right="95"/>
        <w:rPr>
          <w:rFonts w:ascii="Arial" w:eastAsia="Arial" w:hAnsi="Arial" w:cs="Arial"/>
          <w:b/>
        </w:rPr>
      </w:pPr>
      <w:r w:rsidRPr="00E226BF">
        <w:rPr>
          <w:rFonts w:ascii="Arial" w:eastAsia="Arial" w:hAnsi="Arial" w:cs="Arial"/>
          <w:b/>
        </w:rPr>
        <w:t xml:space="preserve">The Academy will </w:t>
      </w:r>
      <w:r w:rsidR="009B6974" w:rsidRPr="00E226BF">
        <w:rPr>
          <w:rFonts w:ascii="Arial" w:eastAsia="Arial" w:hAnsi="Arial" w:cs="Arial"/>
          <w:b/>
        </w:rPr>
        <w:t>hold at least two emergency contacts for each student.</w:t>
      </w:r>
    </w:p>
    <w:p w:rsidR="003653DC" w:rsidRDefault="003653DC">
      <w:pPr>
        <w:widowControl w:val="0"/>
        <w:spacing w:before="16" w:after="0" w:line="240" w:lineRule="auto"/>
        <w:rPr>
          <w:rFonts w:ascii="Arial" w:eastAsia="Arial" w:hAnsi="Arial" w:cs="Arial"/>
        </w:rPr>
      </w:pPr>
    </w:p>
    <w:p w:rsidR="003653DC" w:rsidRPr="002F3403" w:rsidRDefault="00ED2EB3" w:rsidP="002F3403">
      <w:pPr>
        <w:pStyle w:val="ListParagraph"/>
        <w:widowControl w:val="0"/>
        <w:numPr>
          <w:ilvl w:val="1"/>
          <w:numId w:val="48"/>
        </w:numPr>
        <w:spacing w:after="0" w:line="240" w:lineRule="auto"/>
        <w:ind w:right="-20"/>
        <w:rPr>
          <w:rFonts w:ascii="Arial" w:eastAsia="Arial" w:hAnsi="Arial" w:cs="Arial"/>
          <w:b/>
        </w:rPr>
      </w:pPr>
      <w:r w:rsidRPr="002F3403">
        <w:rPr>
          <w:rFonts w:ascii="Arial" w:eastAsia="Arial" w:hAnsi="Arial" w:cs="Arial"/>
          <w:b/>
        </w:rPr>
        <w:t>Children with Special Educational Needs</w:t>
      </w:r>
      <w:r w:rsidRPr="002F3403">
        <w:rPr>
          <w:rFonts w:ascii="Arial" w:eastAsia="Arial" w:hAnsi="Arial" w:cs="Arial"/>
        </w:rPr>
        <w:t xml:space="preserve"> </w:t>
      </w:r>
      <w:r w:rsidRPr="002F3403">
        <w:rPr>
          <w:rFonts w:ascii="Arial" w:eastAsia="Arial" w:hAnsi="Arial" w:cs="Arial"/>
          <w:b/>
        </w:rPr>
        <w:t>and Disabilities</w:t>
      </w:r>
    </w:p>
    <w:p w:rsidR="00ED2EB3" w:rsidRDefault="00ED2EB3" w:rsidP="00ED2EB3">
      <w:pPr>
        <w:widowControl w:val="0"/>
        <w:spacing w:after="0" w:line="240" w:lineRule="auto"/>
        <w:ind w:right="-20"/>
        <w:rPr>
          <w:rFonts w:ascii="Arial" w:eastAsia="Arial" w:hAnsi="Arial" w:cs="Arial"/>
        </w:rPr>
      </w:pPr>
    </w:p>
    <w:p w:rsidR="003653DC" w:rsidRDefault="001A6E25">
      <w:pPr>
        <w:widowControl w:val="0"/>
        <w:spacing w:after="0" w:line="240" w:lineRule="auto"/>
        <w:ind w:right="152"/>
        <w:rPr>
          <w:rFonts w:ascii="Arial" w:eastAsia="Arial" w:hAnsi="Arial" w:cs="Arial"/>
        </w:rPr>
      </w:pPr>
      <w:r>
        <w:rPr>
          <w:rFonts w:ascii="Arial" w:eastAsia="Arial" w:hAnsi="Arial" w:cs="Arial"/>
        </w:rPr>
        <w:t>Children with special educational needs (SEN) and disabilities can face additional safeguarding challenges. Staff in our academy recognise that additional barriers can exist when recognising abuse and neglect in this group of children. This can include:</w:t>
      </w:r>
    </w:p>
    <w:p w:rsidR="004F1229" w:rsidRDefault="004F1229">
      <w:pPr>
        <w:widowControl w:val="0"/>
        <w:spacing w:after="0" w:line="240" w:lineRule="auto"/>
        <w:ind w:right="152"/>
        <w:rPr>
          <w:rFonts w:ascii="Arial" w:eastAsia="Arial" w:hAnsi="Arial" w:cs="Arial"/>
        </w:rPr>
      </w:pPr>
    </w:p>
    <w:p w:rsidR="004F1229" w:rsidRDefault="004F1229" w:rsidP="006954E1">
      <w:pPr>
        <w:widowControl w:val="0"/>
        <w:numPr>
          <w:ilvl w:val="0"/>
          <w:numId w:val="6"/>
        </w:numPr>
        <w:spacing w:after="0" w:line="240" w:lineRule="auto"/>
        <w:ind w:left="1418" w:right="152" w:hanging="284"/>
        <w:jc w:val="both"/>
        <w:rPr>
          <w:rFonts w:ascii="Arial" w:eastAsia="Arial" w:hAnsi="Arial" w:cs="Arial"/>
        </w:rPr>
      </w:pPr>
      <w:r w:rsidRPr="004F1229">
        <w:rPr>
          <w:rFonts w:ascii="Arial" w:eastAsia="Arial" w:hAnsi="Arial" w:cs="Arial"/>
        </w:rPr>
        <w:t>A</w:t>
      </w:r>
      <w:r w:rsidR="001A6E25" w:rsidRPr="004F1229">
        <w:rPr>
          <w:rFonts w:ascii="Arial" w:eastAsia="Arial" w:hAnsi="Arial" w:cs="Arial"/>
        </w:rPr>
        <w:t>ssumptions that indicators of possible abuse such as behaviour, mood and injury relate to the child’s disability without further exploration;</w:t>
      </w:r>
    </w:p>
    <w:p w:rsidR="004F1229" w:rsidRDefault="004F1229" w:rsidP="006954E1">
      <w:pPr>
        <w:widowControl w:val="0"/>
        <w:numPr>
          <w:ilvl w:val="0"/>
          <w:numId w:val="6"/>
        </w:numPr>
        <w:spacing w:after="0" w:line="240" w:lineRule="auto"/>
        <w:ind w:left="1418" w:right="152" w:hanging="284"/>
        <w:jc w:val="both"/>
        <w:rPr>
          <w:rFonts w:ascii="Arial" w:eastAsia="Arial" w:hAnsi="Arial" w:cs="Arial"/>
        </w:rPr>
      </w:pPr>
      <w:r w:rsidRPr="004F1229">
        <w:rPr>
          <w:rFonts w:ascii="Arial" w:eastAsia="Arial" w:hAnsi="Arial" w:cs="Arial"/>
        </w:rPr>
        <w:t>C</w:t>
      </w:r>
      <w:r w:rsidR="001A6E25" w:rsidRPr="004F1229">
        <w:rPr>
          <w:rFonts w:ascii="Arial" w:eastAsia="Arial" w:hAnsi="Arial" w:cs="Arial"/>
        </w:rPr>
        <w:t>hildren with SEN and disabilities can be disproportionately impacted by things like bullying- without outwardly showing any signs; and</w:t>
      </w:r>
    </w:p>
    <w:p w:rsidR="003653DC" w:rsidRPr="004F1229" w:rsidRDefault="004F1229" w:rsidP="006954E1">
      <w:pPr>
        <w:widowControl w:val="0"/>
        <w:numPr>
          <w:ilvl w:val="0"/>
          <w:numId w:val="6"/>
        </w:numPr>
        <w:spacing w:after="0" w:line="240" w:lineRule="auto"/>
        <w:ind w:left="1418" w:right="152" w:hanging="284"/>
        <w:jc w:val="both"/>
        <w:rPr>
          <w:rFonts w:ascii="Arial" w:eastAsia="Arial" w:hAnsi="Arial" w:cs="Arial"/>
        </w:rPr>
      </w:pPr>
      <w:r w:rsidRPr="004F1229">
        <w:rPr>
          <w:rFonts w:ascii="Arial" w:eastAsia="Arial" w:hAnsi="Arial" w:cs="Arial"/>
        </w:rPr>
        <w:t>C</w:t>
      </w:r>
      <w:r w:rsidR="001A6E25" w:rsidRPr="004F1229">
        <w:rPr>
          <w:rFonts w:ascii="Arial" w:eastAsia="Arial" w:hAnsi="Arial" w:cs="Arial"/>
        </w:rPr>
        <w:t>ommunication barriers and difficulties in overcoming these barriers.</w:t>
      </w:r>
    </w:p>
    <w:p w:rsidR="003653DC" w:rsidRDefault="003653DC">
      <w:pPr>
        <w:widowControl w:val="0"/>
        <w:spacing w:before="16" w:after="0" w:line="240" w:lineRule="auto"/>
        <w:rPr>
          <w:rFonts w:ascii="Arial" w:eastAsia="Arial" w:hAnsi="Arial" w:cs="Arial"/>
        </w:rPr>
      </w:pPr>
    </w:p>
    <w:p w:rsidR="003653DC" w:rsidRDefault="001A6E25">
      <w:pPr>
        <w:widowControl w:val="0"/>
        <w:spacing w:after="0" w:line="240" w:lineRule="auto"/>
        <w:ind w:right="671"/>
        <w:rPr>
          <w:rFonts w:ascii="Arial" w:eastAsia="Arial" w:hAnsi="Arial" w:cs="Arial"/>
        </w:rPr>
      </w:pPr>
      <w:r>
        <w:rPr>
          <w:rFonts w:ascii="Arial" w:eastAsia="Arial" w:hAnsi="Arial" w:cs="Arial"/>
        </w:rPr>
        <w:t>When working with children with disabilities, practitioners need to be aware that additional possible indicators of abuse and/or neglect may also include:</w:t>
      </w:r>
    </w:p>
    <w:p w:rsidR="003653DC" w:rsidRDefault="003653DC">
      <w:pPr>
        <w:widowControl w:val="0"/>
        <w:spacing w:before="1" w:after="0" w:line="240" w:lineRule="auto"/>
        <w:rPr>
          <w:rFonts w:ascii="Arial" w:eastAsia="Arial" w:hAnsi="Arial" w:cs="Arial"/>
        </w:rPr>
      </w:pPr>
    </w:p>
    <w:p w:rsidR="003653DC" w:rsidRDefault="001A6E25" w:rsidP="006954E1">
      <w:pPr>
        <w:widowControl w:val="0"/>
        <w:numPr>
          <w:ilvl w:val="0"/>
          <w:numId w:val="7"/>
        </w:numPr>
        <w:tabs>
          <w:tab w:val="left" w:pos="1180"/>
        </w:tabs>
        <w:spacing w:after="0" w:line="240" w:lineRule="auto"/>
        <w:ind w:left="1418" w:right="332" w:hanging="284"/>
        <w:contextualSpacing/>
        <w:rPr>
          <w:rFonts w:ascii="Arial" w:eastAsia="Arial" w:hAnsi="Arial" w:cs="Arial"/>
        </w:rPr>
      </w:pPr>
      <w:r>
        <w:rPr>
          <w:rFonts w:ascii="Arial" w:eastAsia="Arial" w:hAnsi="Arial" w:cs="Arial"/>
        </w:rPr>
        <w:t>A bruise in a site that might not be of concern on an ambulant child such as the shin, might be of concern on a non-mobile child;</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Not getting enough help with feeding leading to malnourishment;</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Poor toileting arrangements;</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Lack of stimulation;</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Unjustified and/or excessive use of restraint;</w:t>
      </w:r>
    </w:p>
    <w:p w:rsidR="003653DC" w:rsidRDefault="001A6E25" w:rsidP="006954E1">
      <w:pPr>
        <w:widowControl w:val="0"/>
        <w:numPr>
          <w:ilvl w:val="0"/>
          <w:numId w:val="7"/>
        </w:numPr>
        <w:tabs>
          <w:tab w:val="left" w:pos="1180"/>
        </w:tabs>
        <w:spacing w:before="21" w:after="0" w:line="240" w:lineRule="auto"/>
        <w:ind w:left="1418" w:right="452" w:hanging="284"/>
        <w:contextualSpacing/>
        <w:rPr>
          <w:rFonts w:ascii="Arial" w:eastAsia="Arial" w:hAnsi="Arial" w:cs="Arial"/>
        </w:rPr>
      </w:pPr>
      <w:r>
        <w:rPr>
          <w:rFonts w:ascii="Arial" w:eastAsia="Arial" w:hAnsi="Arial" w:cs="Arial"/>
        </w:rPr>
        <w:t>Rough handling, extreme behaviour modification such as deprivation of medication, food or clothing, disabling wheelchair batteries;</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Unwillingness to try to learn a child’s means of communication;</w:t>
      </w:r>
    </w:p>
    <w:p w:rsidR="003653DC" w:rsidRDefault="001A6E25" w:rsidP="006954E1">
      <w:pPr>
        <w:widowControl w:val="0"/>
        <w:numPr>
          <w:ilvl w:val="0"/>
          <w:numId w:val="7"/>
        </w:numPr>
        <w:tabs>
          <w:tab w:val="left" w:pos="1180"/>
        </w:tabs>
        <w:spacing w:before="19" w:after="0" w:line="240" w:lineRule="auto"/>
        <w:ind w:left="1418" w:right="613" w:hanging="284"/>
        <w:contextualSpacing/>
        <w:rPr>
          <w:rFonts w:ascii="Arial" w:eastAsia="Arial" w:hAnsi="Arial" w:cs="Arial"/>
        </w:rPr>
      </w:pPr>
      <w:r>
        <w:rPr>
          <w:rFonts w:ascii="Arial" w:eastAsia="Arial" w:hAnsi="Arial" w:cs="Arial"/>
        </w:rPr>
        <w:t xml:space="preserve">Ill-fitting equipment. for </w:t>
      </w:r>
      <w:proofErr w:type="gramStart"/>
      <w:r>
        <w:rPr>
          <w:rFonts w:ascii="Arial" w:eastAsia="Arial" w:hAnsi="Arial" w:cs="Arial"/>
        </w:rPr>
        <w:t>example</w:t>
      </w:r>
      <w:proofErr w:type="gramEnd"/>
      <w:r>
        <w:rPr>
          <w:rFonts w:ascii="Arial" w:eastAsia="Arial" w:hAnsi="Arial" w:cs="Arial"/>
        </w:rPr>
        <w:t xml:space="preserve"> callipers, sleep boards, inappropriate splinting;</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Misappropriation of a child’s finances; or</w:t>
      </w:r>
    </w:p>
    <w:p w:rsidR="003653DC" w:rsidRDefault="001A6E25" w:rsidP="006954E1">
      <w:pPr>
        <w:widowControl w:val="0"/>
        <w:numPr>
          <w:ilvl w:val="0"/>
          <w:numId w:val="7"/>
        </w:numPr>
        <w:tabs>
          <w:tab w:val="left" w:pos="1180"/>
        </w:tabs>
        <w:spacing w:after="0" w:line="240" w:lineRule="auto"/>
        <w:ind w:left="1418" w:right="-20" w:hanging="284"/>
        <w:contextualSpacing/>
        <w:rPr>
          <w:rFonts w:ascii="Arial" w:eastAsia="Arial" w:hAnsi="Arial" w:cs="Arial"/>
        </w:rPr>
      </w:pPr>
      <w:r>
        <w:rPr>
          <w:rFonts w:ascii="Arial" w:eastAsia="Arial" w:hAnsi="Arial" w:cs="Arial"/>
        </w:rPr>
        <w:t>Inappropriate invasive procedures.</w:t>
      </w:r>
    </w:p>
    <w:p w:rsidR="004F1229" w:rsidRDefault="004F1229" w:rsidP="004F1229">
      <w:pPr>
        <w:widowControl w:val="0"/>
        <w:tabs>
          <w:tab w:val="left" w:pos="1180"/>
        </w:tabs>
        <w:spacing w:after="0" w:line="240" w:lineRule="auto"/>
        <w:ind w:right="-20"/>
        <w:contextualSpacing/>
        <w:rPr>
          <w:rFonts w:ascii="Arial" w:eastAsia="Arial" w:hAnsi="Arial" w:cs="Arial"/>
        </w:rPr>
      </w:pPr>
    </w:p>
    <w:p w:rsidR="003653DC" w:rsidRDefault="003653DC">
      <w:pPr>
        <w:spacing w:after="0" w:line="240" w:lineRule="auto"/>
        <w:jc w:val="both"/>
        <w:rPr>
          <w:rFonts w:ascii="Arial" w:eastAsia="Arial" w:hAnsi="Arial" w:cs="Arial"/>
          <w:b/>
        </w:rPr>
      </w:pPr>
    </w:p>
    <w:p w:rsidR="00341CA4" w:rsidRPr="002F3403" w:rsidRDefault="00341CA4" w:rsidP="002F3403">
      <w:pPr>
        <w:pStyle w:val="ListParagraph"/>
        <w:numPr>
          <w:ilvl w:val="1"/>
          <w:numId w:val="48"/>
        </w:numPr>
        <w:rPr>
          <w:rFonts w:ascii="Arial" w:eastAsia="Arial" w:hAnsi="Arial" w:cs="Arial"/>
          <w:b/>
        </w:rPr>
      </w:pPr>
      <w:r w:rsidRPr="002F3403">
        <w:rPr>
          <w:rFonts w:ascii="Arial" w:eastAsia="Arial" w:hAnsi="Arial" w:cs="Arial"/>
          <w:b/>
        </w:rPr>
        <w:t>Contextual safeguarding</w:t>
      </w:r>
    </w:p>
    <w:p w:rsidR="00713461" w:rsidRDefault="00713461" w:rsidP="00713461">
      <w:pPr>
        <w:pStyle w:val="ListParagraph"/>
        <w:ind w:left="1146"/>
        <w:rPr>
          <w:rFonts w:ascii="Arial" w:eastAsia="Arial" w:hAnsi="Arial" w:cs="Arial"/>
          <w:b/>
        </w:rPr>
      </w:pPr>
    </w:p>
    <w:p w:rsidR="00713461" w:rsidRPr="00713461" w:rsidRDefault="00713461" w:rsidP="00713461">
      <w:pPr>
        <w:rPr>
          <w:rFonts w:ascii="Arial" w:eastAsia="Arial" w:hAnsi="Arial" w:cs="Arial"/>
          <w:b/>
        </w:rPr>
      </w:pPr>
      <w:r w:rsidRPr="00713461">
        <w:rPr>
          <w:rFonts w:ascii="Arial" w:eastAsia="Arial" w:hAnsi="Arial" w:cs="Arial"/>
        </w:rPr>
        <w:t xml:space="preserve">Consider whether wider environmental factors are present in a child’s /children’s life, that may be a threat to their </w:t>
      </w:r>
      <w:r>
        <w:rPr>
          <w:rFonts w:ascii="Arial" w:eastAsia="Arial" w:hAnsi="Arial" w:cs="Arial"/>
        </w:rPr>
        <w:t xml:space="preserve">safety or welfare. </w:t>
      </w:r>
      <w:r w:rsidRPr="00713461">
        <w:rPr>
          <w:rFonts w:ascii="Arial" w:hAnsi="Arial" w:cs="Arial"/>
        </w:rPr>
        <w:t>Contextual factors: safeguarding incidents and/or behaviours can be associated with factors outside the academy /or can occur between children outside of the academy. </w:t>
      </w:r>
    </w:p>
    <w:p w:rsidR="00713461" w:rsidRPr="00713461" w:rsidRDefault="00713461" w:rsidP="00713461">
      <w:pPr>
        <w:spacing w:after="0" w:line="240" w:lineRule="auto"/>
        <w:rPr>
          <w:rFonts w:ascii="Arial" w:hAnsi="Arial" w:cs="Arial"/>
        </w:rPr>
      </w:pPr>
      <w:r w:rsidRPr="00713461">
        <w:rPr>
          <w:rFonts w:ascii="Arial" w:hAnsi="Arial" w:cs="Arial"/>
        </w:rPr>
        <w:t>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713461" w:rsidRDefault="00713461" w:rsidP="00713461">
      <w:pPr>
        <w:pStyle w:val="ListParagraph"/>
        <w:ind w:left="1146"/>
        <w:rPr>
          <w:rFonts w:ascii="Arial" w:eastAsia="Arial" w:hAnsi="Arial" w:cs="Arial"/>
          <w:b/>
        </w:rPr>
      </w:pPr>
    </w:p>
    <w:p w:rsidR="008E04D2" w:rsidRPr="002F3403" w:rsidRDefault="008E04D2" w:rsidP="002F3403">
      <w:pPr>
        <w:pStyle w:val="ListParagraph"/>
        <w:numPr>
          <w:ilvl w:val="1"/>
          <w:numId w:val="48"/>
        </w:numPr>
        <w:rPr>
          <w:rFonts w:ascii="Arial" w:eastAsia="Arial" w:hAnsi="Arial" w:cs="Arial"/>
          <w:b/>
        </w:rPr>
      </w:pPr>
      <w:r w:rsidRPr="002F3403">
        <w:rPr>
          <w:rFonts w:ascii="Arial" w:hAnsi="Arial" w:cs="Arial"/>
          <w:b/>
        </w:rPr>
        <w:t>Children and the court system</w:t>
      </w:r>
    </w:p>
    <w:p w:rsidR="008E04D2" w:rsidRDefault="008E04D2" w:rsidP="00925BC8">
      <w:pPr>
        <w:spacing w:after="0" w:line="240" w:lineRule="auto"/>
        <w:rPr>
          <w:rFonts w:ascii="Arial" w:hAnsi="Arial" w:cs="Arial"/>
        </w:rPr>
      </w:pPr>
    </w:p>
    <w:p w:rsidR="00925BC8" w:rsidRPr="00627AA8" w:rsidRDefault="00925BC8" w:rsidP="00925BC8">
      <w:pPr>
        <w:spacing w:after="0" w:line="240" w:lineRule="auto"/>
        <w:rPr>
          <w:rFonts w:ascii="Arial" w:hAnsi="Arial" w:cs="Arial"/>
        </w:rPr>
      </w:pPr>
      <w:r w:rsidRPr="00627AA8">
        <w:rPr>
          <w:rFonts w:ascii="Arial" w:hAnsi="Arial" w:cs="Arial"/>
        </w:rPr>
        <w:t>Children are sometime required to give evidence in criminal courts, either for crimes committed against them or f</w:t>
      </w:r>
      <w:r w:rsidR="00713461">
        <w:rPr>
          <w:rFonts w:ascii="Arial" w:hAnsi="Arial" w:cs="Arial"/>
        </w:rPr>
        <w:t>or crimes they have witnessed. </w:t>
      </w:r>
      <w:r w:rsidRPr="00627AA8">
        <w:rPr>
          <w:rFonts w:ascii="Arial" w:hAnsi="Arial" w:cs="Arial"/>
        </w:rPr>
        <w:t>There are two age appropriate guides to support children 5-11-year olds and 12-17 year olds. They explain each step of the process and support and special measures that are available. There are diagrams illustrating the courtroom structure and the use of video links is explained. Making child arrangements via the family courts following separation can be stressful and entrench conflict in families. </w:t>
      </w:r>
    </w:p>
    <w:p w:rsidR="00713461" w:rsidRDefault="00713461" w:rsidP="00925BC8">
      <w:pPr>
        <w:spacing w:after="0" w:line="240" w:lineRule="auto"/>
        <w:rPr>
          <w:rFonts w:ascii="Arial" w:hAnsi="Arial" w:cs="Arial"/>
        </w:rPr>
      </w:pPr>
    </w:p>
    <w:p w:rsidR="00925BC8" w:rsidRPr="00627AA8" w:rsidRDefault="00925BC8" w:rsidP="00925BC8">
      <w:pPr>
        <w:spacing w:after="0" w:line="240" w:lineRule="auto"/>
        <w:rPr>
          <w:rFonts w:ascii="Arial" w:hAnsi="Arial" w:cs="Arial"/>
        </w:rPr>
      </w:pPr>
      <w:r w:rsidRPr="00627AA8">
        <w:rPr>
          <w:rFonts w:ascii="Arial" w:hAnsi="Arial" w:cs="Arial"/>
        </w:rPr>
        <w:lastRenderedPageBreak/>
        <w:t xml:space="preserve">This can be stressful for children. The Ministry of Justice has launched an online child arrangements information tool with clear and concise information on the dispute resolution service. This may be useful for some parents and carers Ministry of Justice </w:t>
      </w:r>
    </w:p>
    <w:p w:rsidR="00925BC8" w:rsidRPr="00627AA8" w:rsidRDefault="00925BC8" w:rsidP="00925BC8">
      <w:pPr>
        <w:spacing w:after="0" w:line="240" w:lineRule="auto"/>
        <w:rPr>
          <w:rFonts w:ascii="Arial" w:hAnsi="Arial" w:cs="Arial"/>
        </w:rPr>
      </w:pPr>
    </w:p>
    <w:p w:rsidR="00925BC8" w:rsidRPr="00627AA8" w:rsidRDefault="00925BC8" w:rsidP="00925BC8">
      <w:pPr>
        <w:spacing w:after="0" w:line="240" w:lineRule="auto"/>
        <w:rPr>
          <w:rFonts w:ascii="Arial" w:hAnsi="Arial" w:cs="Arial"/>
        </w:rPr>
      </w:pPr>
      <w:r w:rsidRPr="00627AA8">
        <w:rPr>
          <w:rFonts w:ascii="Arial" w:hAnsi="Arial" w:cs="Arial"/>
        </w:rPr>
        <w:t>Children with family members in prison: </w:t>
      </w:r>
    </w:p>
    <w:p w:rsidR="00925BC8" w:rsidRPr="00627AA8" w:rsidRDefault="00925BC8" w:rsidP="00925BC8">
      <w:pPr>
        <w:spacing w:after="0" w:line="240" w:lineRule="auto"/>
        <w:rPr>
          <w:rFonts w:ascii="Arial" w:hAnsi="Arial" w:cs="Arial"/>
        </w:rPr>
      </w:pPr>
      <w:r w:rsidRPr="00627AA8">
        <w:rPr>
          <w:rFonts w:ascii="Arial" w:hAnsi="Arial" w:cs="Arial"/>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w:t>
      </w:r>
    </w:p>
    <w:p w:rsidR="00925BC8" w:rsidRPr="00341CA4" w:rsidRDefault="00925BC8" w:rsidP="00341CA4">
      <w:pPr>
        <w:rPr>
          <w:rFonts w:ascii="Arial" w:eastAsia="Arial" w:hAnsi="Arial" w:cs="Arial"/>
        </w:rPr>
      </w:pPr>
    </w:p>
    <w:p w:rsidR="003653DC" w:rsidRPr="002F3403" w:rsidRDefault="001A6E25" w:rsidP="002F3403">
      <w:pPr>
        <w:pStyle w:val="ListParagraph"/>
        <w:numPr>
          <w:ilvl w:val="1"/>
          <w:numId w:val="48"/>
        </w:numPr>
        <w:spacing w:after="0" w:line="240" w:lineRule="auto"/>
        <w:jc w:val="both"/>
        <w:rPr>
          <w:rFonts w:ascii="Arial" w:eastAsia="Arial" w:hAnsi="Arial" w:cs="Arial"/>
          <w:b/>
        </w:rPr>
      </w:pPr>
      <w:r w:rsidRPr="002F3403">
        <w:rPr>
          <w:rFonts w:ascii="Arial" w:eastAsia="Arial" w:hAnsi="Arial" w:cs="Arial"/>
          <w:b/>
        </w:rPr>
        <w:t>Prevent Strategy (Radicalisation and Extremism)</w:t>
      </w:r>
    </w:p>
    <w:p w:rsidR="003653DC" w:rsidRDefault="003653DC">
      <w:pPr>
        <w:spacing w:after="0" w:line="240" w:lineRule="auto"/>
        <w:jc w:val="both"/>
        <w:rPr>
          <w:rFonts w:ascii="Arial" w:eastAsia="Arial" w:hAnsi="Arial" w:cs="Arial"/>
          <w:b/>
        </w:rPr>
      </w:pPr>
    </w:p>
    <w:p w:rsidR="003653DC" w:rsidRDefault="001A6E25">
      <w:pPr>
        <w:spacing w:line="240" w:lineRule="auto"/>
        <w:jc w:val="both"/>
        <w:rPr>
          <w:rFonts w:ascii="Arial" w:eastAsia="Arial" w:hAnsi="Arial" w:cs="Arial"/>
        </w:rPr>
      </w:pPr>
      <w:r w:rsidRPr="00157612">
        <w:rPr>
          <w:rFonts w:ascii="Arial" w:eastAsia="Arial" w:hAnsi="Arial" w:cs="Arial"/>
        </w:rPr>
        <w:t>(</w:t>
      </w:r>
      <w:r w:rsidRPr="00914686">
        <w:rPr>
          <w:rFonts w:ascii="Arial" w:eastAsia="Arial" w:hAnsi="Arial" w:cs="Arial"/>
          <w:highlight w:val="yellow"/>
        </w:rPr>
        <w:t>Insert name of academy</w:t>
      </w:r>
      <w:r w:rsidRPr="00157612">
        <w:rPr>
          <w:rFonts w:ascii="Arial" w:eastAsia="Arial" w:hAnsi="Arial" w:cs="Arial"/>
        </w:rPr>
        <w:t>)</w:t>
      </w:r>
      <w:r>
        <w:rPr>
          <w:rFonts w:ascii="Arial" w:eastAsia="Arial" w:hAnsi="Arial" w:cs="Arial"/>
        </w:rPr>
        <w:t xml:space="preserve"> is actively involved in the Prevent strategy.  The academy has a part to play in fostering shared values and promoting cohesion.  Extremist ideology runs counter to the academy and British values. </w:t>
      </w:r>
      <w:proofErr w:type="gramStart"/>
      <w:r>
        <w:rPr>
          <w:rFonts w:ascii="Arial" w:eastAsia="Arial" w:hAnsi="Arial" w:cs="Arial"/>
        </w:rPr>
        <w:t>Therefore</w:t>
      </w:r>
      <w:proofErr w:type="gramEnd"/>
      <w:r>
        <w:rPr>
          <w:rFonts w:ascii="Arial" w:eastAsia="Arial" w:hAnsi="Arial" w:cs="Arial"/>
        </w:rPr>
        <w:t xml:space="preserve"> our community aims to successfully promote respect and tolerance for others, the rights of all to live and study free from persecution of any kind, freedom of speech, democracy, the rule of law and equality of opportunity and treatment.  Extremism promotes fear and division and actively seeks to cause destructive relationships between different communities. Our academy strategy for preventing extremism has five key objectives: </w:t>
      </w:r>
    </w:p>
    <w:p w:rsidR="003653DC" w:rsidRDefault="001A6E25" w:rsidP="004F1229">
      <w:pPr>
        <w:tabs>
          <w:tab w:val="left" w:pos="1418"/>
        </w:tabs>
        <w:spacing w:after="180" w:line="240" w:lineRule="auto"/>
        <w:ind w:left="1134"/>
        <w:contextualSpacing/>
        <w:jc w:val="both"/>
        <w:rPr>
          <w:rFonts w:ascii="Arial" w:eastAsia="Arial" w:hAnsi="Arial" w:cs="Arial"/>
        </w:rPr>
      </w:pPr>
      <w:r>
        <w:rPr>
          <w:rFonts w:ascii="Arial" w:eastAsia="Arial" w:hAnsi="Arial" w:cs="Arial"/>
        </w:rPr>
        <w:t xml:space="preserve">1. </w:t>
      </w:r>
      <w:r>
        <w:rPr>
          <w:rFonts w:ascii="Arial" w:eastAsia="Arial" w:hAnsi="Arial" w:cs="Arial"/>
        </w:rPr>
        <w:tab/>
        <w:t>To promote and reinforce school and British values; to create space for free and open debate; listen and support the learner voice and enable students to develop their self-knowledge, self-esteem and self-confidence.</w:t>
      </w:r>
    </w:p>
    <w:p w:rsidR="003653DC" w:rsidRDefault="001A6E25" w:rsidP="004F1229">
      <w:pPr>
        <w:tabs>
          <w:tab w:val="left" w:pos="1418"/>
        </w:tabs>
        <w:spacing w:after="180" w:line="240" w:lineRule="auto"/>
        <w:ind w:left="1134"/>
        <w:contextualSpacing/>
        <w:jc w:val="both"/>
        <w:rPr>
          <w:rFonts w:ascii="Arial" w:eastAsia="Arial" w:hAnsi="Arial" w:cs="Arial"/>
        </w:rPr>
      </w:pPr>
      <w:r>
        <w:rPr>
          <w:rFonts w:ascii="Arial" w:eastAsia="Arial" w:hAnsi="Arial" w:cs="Arial"/>
        </w:rPr>
        <w:t xml:space="preserve">2. </w:t>
      </w:r>
      <w:r>
        <w:rPr>
          <w:rFonts w:ascii="Arial" w:eastAsia="Arial" w:hAnsi="Arial" w:cs="Arial"/>
        </w:rPr>
        <w:tab/>
        <w:t xml:space="preserve">To promote social cohesion by supporting inter-faith and inter-cultural dialogue and understanding, and to engage all students in playing a full and active role in wider engagement in society. </w:t>
      </w:r>
    </w:p>
    <w:p w:rsidR="003653DC" w:rsidRDefault="001A6E25" w:rsidP="004F1229">
      <w:pPr>
        <w:tabs>
          <w:tab w:val="left" w:pos="1418"/>
        </w:tabs>
        <w:spacing w:after="180" w:line="240" w:lineRule="auto"/>
        <w:ind w:left="1134"/>
        <w:contextualSpacing/>
        <w:jc w:val="both"/>
        <w:rPr>
          <w:rFonts w:ascii="Arial" w:eastAsia="Arial" w:hAnsi="Arial" w:cs="Arial"/>
        </w:rPr>
      </w:pPr>
      <w:r>
        <w:rPr>
          <w:rFonts w:ascii="Arial" w:eastAsia="Arial" w:hAnsi="Arial" w:cs="Arial"/>
        </w:rPr>
        <w:t xml:space="preserve">3. </w:t>
      </w:r>
      <w:r>
        <w:rPr>
          <w:rFonts w:ascii="Arial" w:eastAsia="Arial" w:hAnsi="Arial" w:cs="Arial"/>
        </w:rPr>
        <w:tab/>
        <w:t xml:space="preserve">To ensure student safety and that the school is free from bullying, harassment and discrimination. </w:t>
      </w:r>
    </w:p>
    <w:p w:rsidR="003653DC" w:rsidRDefault="001A6E25" w:rsidP="004F1229">
      <w:pPr>
        <w:tabs>
          <w:tab w:val="left" w:pos="1418"/>
        </w:tabs>
        <w:spacing w:after="180" w:line="240" w:lineRule="auto"/>
        <w:ind w:left="1134"/>
        <w:contextualSpacing/>
        <w:jc w:val="both"/>
        <w:rPr>
          <w:rFonts w:ascii="Arial" w:eastAsia="Arial" w:hAnsi="Arial" w:cs="Arial"/>
        </w:rPr>
      </w:pPr>
      <w:r>
        <w:rPr>
          <w:rFonts w:ascii="Arial" w:eastAsia="Arial" w:hAnsi="Arial" w:cs="Arial"/>
        </w:rPr>
        <w:t xml:space="preserve">4. </w:t>
      </w:r>
      <w:r>
        <w:rPr>
          <w:rFonts w:ascii="Arial" w:eastAsia="Arial" w:hAnsi="Arial" w:cs="Arial"/>
        </w:rPr>
        <w:tab/>
        <w:t xml:space="preserve">To provide support for students who may be at risk and offer appropriate sources of advice and guidance. </w:t>
      </w:r>
    </w:p>
    <w:p w:rsidR="003653DC" w:rsidRDefault="001A6E25" w:rsidP="004F1229">
      <w:pPr>
        <w:tabs>
          <w:tab w:val="left" w:pos="1418"/>
        </w:tabs>
        <w:spacing w:after="0" w:line="240" w:lineRule="auto"/>
        <w:ind w:left="1134"/>
        <w:contextualSpacing/>
        <w:jc w:val="both"/>
        <w:rPr>
          <w:rFonts w:ascii="Arial" w:eastAsia="Arial" w:hAnsi="Arial" w:cs="Arial"/>
        </w:rPr>
      </w:pPr>
      <w:r>
        <w:rPr>
          <w:rFonts w:ascii="Arial" w:eastAsia="Arial" w:hAnsi="Arial" w:cs="Arial"/>
        </w:rPr>
        <w:t xml:space="preserve">5. </w:t>
      </w:r>
      <w:r>
        <w:rPr>
          <w:rFonts w:ascii="Arial" w:eastAsia="Arial" w:hAnsi="Arial" w:cs="Arial"/>
        </w:rPr>
        <w:tab/>
        <w:t xml:space="preserve">To ensure that students and staff are aware of their roles and responsibilities in preventing terrorism and radicalisation. </w:t>
      </w:r>
    </w:p>
    <w:p w:rsidR="003653DC" w:rsidRDefault="003653DC" w:rsidP="004F1229">
      <w:pPr>
        <w:tabs>
          <w:tab w:val="left" w:pos="1418"/>
        </w:tabs>
        <w:spacing w:after="0" w:line="240" w:lineRule="auto"/>
        <w:ind w:left="1134"/>
        <w:contextualSpacing/>
        <w:jc w:val="both"/>
        <w:rPr>
          <w:rFonts w:ascii="Arial" w:eastAsia="Arial" w:hAnsi="Arial" w:cs="Arial"/>
        </w:rPr>
      </w:pPr>
    </w:p>
    <w:p w:rsidR="003653DC" w:rsidRDefault="00925BC8" w:rsidP="00925BC8">
      <w:pPr>
        <w:widowControl w:val="0"/>
        <w:spacing w:after="0" w:line="240" w:lineRule="auto"/>
        <w:ind w:right="-20"/>
        <w:rPr>
          <w:rFonts w:ascii="Arial" w:eastAsia="Arial" w:hAnsi="Arial" w:cs="Arial"/>
        </w:rPr>
      </w:pPr>
      <w:r w:rsidRPr="00157612">
        <w:rPr>
          <w:rFonts w:ascii="Arial" w:eastAsia="Arial" w:hAnsi="Arial" w:cs="Arial"/>
        </w:rPr>
        <w:t>(</w:t>
      </w:r>
      <w:r w:rsidRPr="00914686">
        <w:rPr>
          <w:rFonts w:ascii="Arial" w:eastAsia="Arial" w:hAnsi="Arial" w:cs="Arial"/>
          <w:highlight w:val="yellow"/>
        </w:rPr>
        <w:t>Insert name of academy</w:t>
      </w:r>
      <w:r w:rsidRPr="00157612">
        <w:rPr>
          <w:rFonts w:ascii="Arial" w:eastAsia="Arial" w:hAnsi="Arial" w:cs="Arial"/>
        </w:rPr>
        <w:t>)</w:t>
      </w:r>
      <w:r>
        <w:rPr>
          <w:rFonts w:ascii="Arial" w:eastAsia="Arial" w:hAnsi="Arial" w:cs="Arial"/>
        </w:rPr>
        <w:t xml:space="preserve"> </w:t>
      </w:r>
      <w:r w:rsidR="001A6E25">
        <w:rPr>
          <w:rFonts w:ascii="Arial" w:eastAsia="Arial" w:hAnsi="Arial" w:cs="Arial"/>
        </w:rPr>
        <w:t>values freedom of speech and the expression of beliefs/ 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rsidR="003653DC" w:rsidRDefault="003653DC" w:rsidP="00925BC8">
      <w:pPr>
        <w:tabs>
          <w:tab w:val="left" w:pos="720"/>
        </w:tabs>
        <w:spacing w:after="0" w:line="240" w:lineRule="auto"/>
        <w:ind w:hanging="540"/>
        <w:jc w:val="both"/>
        <w:rPr>
          <w:rFonts w:ascii="Arial" w:eastAsia="Arial" w:hAnsi="Arial" w:cs="Arial"/>
        </w:rPr>
      </w:pPr>
    </w:p>
    <w:p w:rsidR="003653DC" w:rsidRDefault="001A6E25">
      <w:pPr>
        <w:spacing w:after="0" w:line="240" w:lineRule="auto"/>
        <w:jc w:val="both"/>
        <w:rPr>
          <w:rFonts w:ascii="Arial" w:eastAsia="Arial" w:hAnsi="Arial" w:cs="Arial"/>
        </w:rPr>
      </w:pPr>
      <w:r>
        <w:rPr>
          <w:rFonts w:ascii="Arial" w:eastAsia="Arial" w:hAnsi="Arial" w:cs="Arial"/>
        </w:rPr>
        <w:t xml:space="preserve">Our academy,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w:t>
      </w:r>
    </w:p>
    <w:p w:rsidR="00914686" w:rsidRDefault="00914686">
      <w:pPr>
        <w:spacing w:after="0" w:line="240" w:lineRule="auto"/>
        <w:jc w:val="both"/>
        <w:rPr>
          <w:rFonts w:ascii="Arial" w:eastAsia="Arial" w:hAnsi="Arial" w:cs="Arial"/>
          <w:b/>
        </w:rPr>
      </w:pPr>
    </w:p>
    <w:p w:rsidR="00112FFE" w:rsidRDefault="001A6E25">
      <w:pPr>
        <w:spacing w:after="0" w:line="240" w:lineRule="auto"/>
        <w:jc w:val="both"/>
        <w:rPr>
          <w:rFonts w:ascii="Arial" w:eastAsia="Arial" w:hAnsi="Arial" w:cs="Arial"/>
        </w:rPr>
      </w:pPr>
      <w:r>
        <w:rPr>
          <w:rFonts w:ascii="Arial" w:eastAsia="Arial" w:hAnsi="Arial" w:cs="Arial"/>
          <w:b/>
        </w:rPr>
        <w:t xml:space="preserve">The SPOC </w:t>
      </w:r>
      <w:r w:rsidRPr="00157612">
        <w:rPr>
          <w:rFonts w:ascii="Arial" w:eastAsia="Arial" w:hAnsi="Arial" w:cs="Arial"/>
          <w:b/>
        </w:rPr>
        <w:t xml:space="preserve">for </w:t>
      </w:r>
      <w:r w:rsidRPr="00914686">
        <w:rPr>
          <w:rFonts w:ascii="Arial" w:eastAsia="Arial" w:hAnsi="Arial" w:cs="Arial"/>
          <w:highlight w:val="yellow"/>
        </w:rPr>
        <w:t>(insert academy name and contact details</w:t>
      </w:r>
      <w:r w:rsidR="00914686">
        <w:rPr>
          <w:rFonts w:ascii="Arial" w:eastAsia="Arial" w:hAnsi="Arial" w:cs="Arial"/>
        </w:rPr>
        <w:t xml:space="preserve">). </w:t>
      </w:r>
      <w:r w:rsidRPr="00157612">
        <w:rPr>
          <w:rFonts w:ascii="Arial" w:eastAsia="Arial" w:hAnsi="Arial" w:cs="Arial"/>
        </w:rPr>
        <w:t xml:space="preserve">The responsibilities of the SPOC are described on page </w:t>
      </w:r>
      <w:r w:rsidR="00914686">
        <w:rPr>
          <w:rFonts w:ascii="Arial" w:eastAsia="Arial" w:hAnsi="Arial" w:cs="Arial"/>
        </w:rPr>
        <w:t>2</w:t>
      </w:r>
      <w:r w:rsidR="00A91D9E">
        <w:rPr>
          <w:rFonts w:ascii="Arial" w:eastAsia="Arial" w:hAnsi="Arial" w:cs="Arial"/>
        </w:rPr>
        <w:t>8</w:t>
      </w:r>
      <w:r w:rsidRPr="00157612">
        <w:rPr>
          <w:rFonts w:ascii="Arial" w:eastAsia="Arial" w:hAnsi="Arial" w:cs="Arial"/>
        </w:rPr>
        <w:t>.</w:t>
      </w:r>
    </w:p>
    <w:p w:rsidR="003653DC" w:rsidRDefault="003653DC">
      <w:pPr>
        <w:tabs>
          <w:tab w:val="left" w:pos="720"/>
        </w:tabs>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b/>
        </w:rPr>
      </w:pPr>
      <w:r>
        <w:rPr>
          <w:rFonts w:ascii="Arial" w:eastAsia="Arial" w:hAnsi="Arial" w:cs="Arial"/>
          <w:b/>
        </w:rPr>
        <w:t>Indicators of Vulnerability to Radicalisation</w:t>
      </w:r>
    </w:p>
    <w:p w:rsidR="003653DC" w:rsidRDefault="003653DC">
      <w:pPr>
        <w:spacing w:after="0" w:line="240" w:lineRule="auto"/>
        <w:jc w:val="both"/>
        <w:rPr>
          <w:rFonts w:ascii="Arial" w:eastAsia="Arial" w:hAnsi="Arial" w:cs="Arial"/>
          <w:b/>
          <w:color w:val="7030A0"/>
        </w:rPr>
      </w:pPr>
    </w:p>
    <w:p w:rsidR="003653DC" w:rsidRDefault="001A6E25">
      <w:pPr>
        <w:tabs>
          <w:tab w:val="left" w:pos="0"/>
        </w:tabs>
        <w:spacing w:after="0" w:line="240" w:lineRule="auto"/>
        <w:jc w:val="both"/>
        <w:rPr>
          <w:rFonts w:ascii="Arial" w:eastAsia="Arial" w:hAnsi="Arial" w:cs="Arial"/>
        </w:rPr>
      </w:pPr>
      <w:r>
        <w:rPr>
          <w:rFonts w:ascii="Arial" w:eastAsia="Arial" w:hAnsi="Arial" w:cs="Arial"/>
        </w:rPr>
        <w:t>Radicalisation refers to the process by which a person comes to support terrorism and forms of extremism leading to terrorism.</w:t>
      </w:r>
    </w:p>
    <w:p w:rsidR="003653DC" w:rsidRDefault="003653DC">
      <w:pPr>
        <w:spacing w:after="0" w:line="240" w:lineRule="auto"/>
        <w:ind w:left="708" w:hanging="720"/>
        <w:jc w:val="both"/>
        <w:rPr>
          <w:rFonts w:ascii="Arial" w:eastAsia="Arial" w:hAnsi="Arial" w:cs="Arial"/>
        </w:rPr>
      </w:pPr>
    </w:p>
    <w:p w:rsidR="003653DC" w:rsidRDefault="001A6E25">
      <w:pPr>
        <w:spacing w:after="0" w:line="240" w:lineRule="auto"/>
        <w:ind w:left="708" w:hanging="720"/>
        <w:jc w:val="both"/>
        <w:rPr>
          <w:rFonts w:ascii="Arial" w:eastAsia="Arial" w:hAnsi="Arial" w:cs="Arial"/>
        </w:rPr>
      </w:pPr>
      <w:r>
        <w:rPr>
          <w:rFonts w:ascii="Arial" w:eastAsia="Arial" w:hAnsi="Arial" w:cs="Arial"/>
        </w:rPr>
        <w:t xml:space="preserve">Extremism is defined by the Government in the Prevent Strategy as: </w:t>
      </w:r>
    </w:p>
    <w:p w:rsidR="003653DC" w:rsidRDefault="001A6E25">
      <w:pPr>
        <w:spacing w:after="0" w:line="240" w:lineRule="auto"/>
        <w:jc w:val="both"/>
        <w:rPr>
          <w:rFonts w:ascii="Arial" w:eastAsia="Arial" w:hAnsi="Arial" w:cs="Arial"/>
        </w:rPr>
      </w:pPr>
      <w:r>
        <w:rPr>
          <w:rFonts w:ascii="Arial" w:eastAsia="Arial" w:hAnsi="Arial"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653DC" w:rsidRDefault="003653DC">
      <w:pPr>
        <w:spacing w:after="0" w:line="240" w:lineRule="auto"/>
        <w:ind w:left="708" w:hanging="720"/>
        <w:jc w:val="both"/>
        <w:rPr>
          <w:rFonts w:ascii="Arial" w:eastAsia="Arial" w:hAnsi="Arial" w:cs="Arial"/>
        </w:rPr>
      </w:pPr>
    </w:p>
    <w:p w:rsidR="003653DC" w:rsidRDefault="001A6E25">
      <w:pPr>
        <w:spacing w:after="0" w:line="240" w:lineRule="auto"/>
        <w:ind w:left="708" w:hanging="720"/>
        <w:jc w:val="both"/>
        <w:rPr>
          <w:rFonts w:ascii="Arial" w:eastAsia="Arial" w:hAnsi="Arial" w:cs="Arial"/>
        </w:rPr>
      </w:pPr>
      <w:r>
        <w:rPr>
          <w:rFonts w:ascii="Arial" w:eastAsia="Arial" w:hAnsi="Arial" w:cs="Arial"/>
        </w:rPr>
        <w:t>Extremism is defined by the Crown Prosecution Service as:</w:t>
      </w:r>
    </w:p>
    <w:p w:rsidR="003653DC" w:rsidRDefault="001A6E25">
      <w:pPr>
        <w:spacing w:after="0" w:line="240" w:lineRule="auto"/>
        <w:ind w:left="708" w:hanging="720"/>
        <w:jc w:val="both"/>
        <w:rPr>
          <w:rFonts w:ascii="Arial" w:eastAsia="Arial" w:hAnsi="Arial" w:cs="Arial"/>
        </w:rPr>
      </w:pPr>
      <w:r>
        <w:rPr>
          <w:rFonts w:ascii="Arial" w:eastAsia="Arial" w:hAnsi="Arial" w:cs="Arial"/>
        </w:rPr>
        <w:lastRenderedPageBreak/>
        <w:t>The demonstration of unacceptable behaviour by using any means or medium to express views, which:</w:t>
      </w:r>
    </w:p>
    <w:p w:rsidR="003653DC" w:rsidRDefault="003653DC">
      <w:pPr>
        <w:spacing w:after="0" w:line="240" w:lineRule="auto"/>
        <w:ind w:left="1276" w:hanging="567"/>
        <w:jc w:val="both"/>
        <w:rPr>
          <w:rFonts w:ascii="Arial" w:eastAsia="Arial" w:hAnsi="Arial" w:cs="Arial"/>
        </w:rPr>
      </w:pPr>
    </w:p>
    <w:p w:rsidR="003653DC" w:rsidRDefault="001A6E25" w:rsidP="00F470DA">
      <w:pPr>
        <w:numPr>
          <w:ilvl w:val="0"/>
          <w:numId w:val="19"/>
        </w:numPr>
        <w:spacing w:after="0" w:line="240" w:lineRule="auto"/>
        <w:ind w:left="1418" w:hanging="284"/>
        <w:jc w:val="both"/>
      </w:pPr>
      <w:r>
        <w:rPr>
          <w:rFonts w:ascii="Arial" w:eastAsia="Arial" w:hAnsi="Arial" w:cs="Arial"/>
        </w:rPr>
        <w:t>Encourage, justify or glorify terrorist violence in furtherance of particular beliefs</w:t>
      </w:r>
    </w:p>
    <w:p w:rsidR="003653DC" w:rsidRDefault="001A6E25" w:rsidP="00F470DA">
      <w:pPr>
        <w:numPr>
          <w:ilvl w:val="0"/>
          <w:numId w:val="19"/>
        </w:numPr>
        <w:spacing w:after="0" w:line="240" w:lineRule="auto"/>
        <w:ind w:left="1418" w:hanging="284"/>
        <w:jc w:val="both"/>
      </w:pPr>
      <w:r>
        <w:rPr>
          <w:rFonts w:ascii="Arial" w:eastAsia="Arial" w:hAnsi="Arial" w:cs="Arial"/>
        </w:rPr>
        <w:t>Seek to provoke others to terrorist acts</w:t>
      </w:r>
    </w:p>
    <w:p w:rsidR="003653DC" w:rsidRDefault="001A6E25" w:rsidP="00F470DA">
      <w:pPr>
        <w:numPr>
          <w:ilvl w:val="0"/>
          <w:numId w:val="19"/>
        </w:numPr>
        <w:spacing w:after="0" w:line="240" w:lineRule="auto"/>
        <w:ind w:left="1418" w:hanging="284"/>
        <w:jc w:val="both"/>
      </w:pPr>
      <w:r>
        <w:rPr>
          <w:rFonts w:ascii="Arial" w:eastAsia="Arial" w:hAnsi="Arial" w:cs="Arial"/>
        </w:rPr>
        <w:t>Encourage other serious criminal activity or seek to provoke others to serious criminal acts, or</w:t>
      </w:r>
    </w:p>
    <w:p w:rsidR="003653DC" w:rsidRDefault="001A6E25" w:rsidP="00F470DA">
      <w:pPr>
        <w:numPr>
          <w:ilvl w:val="0"/>
          <w:numId w:val="19"/>
        </w:numPr>
        <w:spacing w:after="0" w:line="240" w:lineRule="auto"/>
        <w:ind w:left="1418" w:hanging="284"/>
        <w:jc w:val="both"/>
      </w:pPr>
      <w:r>
        <w:rPr>
          <w:rFonts w:ascii="Arial" w:eastAsia="Arial" w:hAnsi="Arial" w:cs="Arial"/>
        </w:rPr>
        <w:t>Foster hatred which might lead to inter-community violence in the UK</w:t>
      </w:r>
    </w:p>
    <w:p w:rsidR="003653DC" w:rsidRDefault="003653DC" w:rsidP="004F1229">
      <w:pPr>
        <w:spacing w:after="0" w:line="240" w:lineRule="auto"/>
        <w:ind w:left="1418" w:hanging="284"/>
        <w:jc w:val="both"/>
        <w:rPr>
          <w:rFonts w:ascii="Arial" w:eastAsia="Arial" w:hAnsi="Arial" w:cs="Arial"/>
        </w:rPr>
      </w:pPr>
    </w:p>
    <w:p w:rsidR="003653DC" w:rsidRDefault="001A6E25">
      <w:pPr>
        <w:spacing w:after="0" w:line="240" w:lineRule="auto"/>
        <w:jc w:val="both"/>
        <w:rPr>
          <w:rFonts w:ascii="Arial" w:eastAsia="Arial" w:hAnsi="Arial" w:cs="Arial"/>
        </w:rPr>
      </w:pPr>
      <w:r>
        <w:rPr>
          <w:rFonts w:ascii="Arial" w:eastAsia="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rsidR="003653DC" w:rsidRDefault="003653DC">
      <w:pPr>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rPr>
      </w:pPr>
      <w:r>
        <w:rPr>
          <w:rFonts w:ascii="Arial" w:eastAsia="Arial" w:hAnsi="Arial" w:cs="Arial"/>
        </w:rP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academy staff are able to recognise those vulnerabilities.  </w:t>
      </w:r>
    </w:p>
    <w:p w:rsidR="00767AE3" w:rsidRDefault="00767AE3">
      <w:pPr>
        <w:spacing w:after="0" w:line="240" w:lineRule="auto"/>
        <w:jc w:val="both"/>
        <w:rPr>
          <w:rFonts w:ascii="Arial" w:eastAsia="Arial" w:hAnsi="Arial" w:cs="Arial"/>
        </w:rPr>
      </w:pPr>
    </w:p>
    <w:p w:rsidR="003653DC" w:rsidRDefault="001A6E25" w:rsidP="00767AE3">
      <w:pPr>
        <w:rPr>
          <w:rFonts w:ascii="Arial" w:eastAsia="Arial" w:hAnsi="Arial" w:cs="Arial"/>
        </w:rPr>
      </w:pPr>
      <w:r>
        <w:rPr>
          <w:rFonts w:ascii="Arial" w:eastAsia="Arial" w:hAnsi="Arial" w:cs="Arial"/>
        </w:rPr>
        <w:t>Indicators of vulnerability include:</w:t>
      </w:r>
    </w:p>
    <w:p w:rsidR="003653DC" w:rsidRDefault="003653DC">
      <w:pPr>
        <w:spacing w:after="0" w:line="240" w:lineRule="auto"/>
        <w:jc w:val="both"/>
        <w:rPr>
          <w:rFonts w:ascii="Arial" w:eastAsia="Arial" w:hAnsi="Arial" w:cs="Arial"/>
        </w:rPr>
      </w:pPr>
    </w:p>
    <w:p w:rsidR="003653DC" w:rsidRDefault="001A6E25" w:rsidP="00F470DA">
      <w:pPr>
        <w:numPr>
          <w:ilvl w:val="0"/>
          <w:numId w:val="20"/>
        </w:numPr>
        <w:spacing w:after="0" w:line="240" w:lineRule="auto"/>
        <w:ind w:left="1418" w:hanging="284"/>
        <w:jc w:val="both"/>
      </w:pPr>
      <w:r>
        <w:rPr>
          <w:rFonts w:ascii="Arial" w:eastAsia="Arial" w:hAnsi="Arial" w:cs="Arial"/>
        </w:rPr>
        <w:t>Identity Crisis – the student is distanced from their cultural / religious heritage and experiences discomfort about their place in society</w:t>
      </w:r>
    </w:p>
    <w:p w:rsidR="003653DC" w:rsidRDefault="001A6E25" w:rsidP="00F470DA">
      <w:pPr>
        <w:numPr>
          <w:ilvl w:val="0"/>
          <w:numId w:val="20"/>
        </w:numPr>
        <w:spacing w:after="0" w:line="240" w:lineRule="auto"/>
        <w:ind w:left="1418" w:hanging="284"/>
        <w:jc w:val="both"/>
      </w:pPr>
      <w:r>
        <w:rPr>
          <w:rFonts w:ascii="Arial" w:eastAsia="Arial" w:hAnsi="Arial" w:cs="Arial"/>
        </w:rPr>
        <w:t>Personal Crisis –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653DC" w:rsidRDefault="001A6E25" w:rsidP="00F470DA">
      <w:pPr>
        <w:numPr>
          <w:ilvl w:val="0"/>
          <w:numId w:val="20"/>
        </w:numPr>
        <w:spacing w:after="0" w:line="240" w:lineRule="auto"/>
        <w:ind w:left="1418" w:hanging="284"/>
        <w:jc w:val="both"/>
      </w:pPr>
      <w:r>
        <w:rPr>
          <w:rFonts w:ascii="Arial" w:eastAsia="Arial" w:hAnsi="Arial" w:cs="Arial"/>
        </w:rPr>
        <w:t>Personal Circumstances – migration; local community tensions; and events affecting the student’s country or region of origin may contribute to a sense of grievance that is triggered by personal experience of racism or discrimination or aspects of Government policy</w:t>
      </w:r>
    </w:p>
    <w:p w:rsidR="003653DC" w:rsidRDefault="001A6E25" w:rsidP="00F470DA">
      <w:pPr>
        <w:numPr>
          <w:ilvl w:val="0"/>
          <w:numId w:val="20"/>
        </w:numPr>
        <w:spacing w:after="0" w:line="240" w:lineRule="auto"/>
        <w:ind w:left="1418" w:hanging="284"/>
        <w:jc w:val="both"/>
      </w:pPr>
      <w:r>
        <w:rPr>
          <w:rFonts w:ascii="Arial" w:eastAsia="Arial" w:hAnsi="Arial" w:cs="Arial"/>
        </w:rPr>
        <w:t>Unmet Aspirations – the student may have perceptions of injustice; a feeling of failure; rejection of civic life</w:t>
      </w:r>
    </w:p>
    <w:p w:rsidR="003653DC" w:rsidRDefault="001A6E25" w:rsidP="00F470DA">
      <w:pPr>
        <w:numPr>
          <w:ilvl w:val="0"/>
          <w:numId w:val="20"/>
        </w:numPr>
        <w:spacing w:after="0" w:line="240" w:lineRule="auto"/>
        <w:ind w:left="1418" w:hanging="284"/>
        <w:jc w:val="both"/>
      </w:pPr>
      <w:r>
        <w:rPr>
          <w:rFonts w:ascii="Arial" w:eastAsia="Arial" w:hAnsi="Arial" w:cs="Arial"/>
        </w:rPr>
        <w:t>Experiences of Criminality – which may include involvement with criminal groups, imprisonment, and poor resettlement / reintegration</w:t>
      </w:r>
    </w:p>
    <w:p w:rsidR="003653DC" w:rsidRDefault="001A6E25" w:rsidP="00F470DA">
      <w:pPr>
        <w:numPr>
          <w:ilvl w:val="0"/>
          <w:numId w:val="20"/>
        </w:numPr>
        <w:spacing w:after="0" w:line="240" w:lineRule="auto"/>
        <w:ind w:left="1418" w:hanging="284"/>
        <w:jc w:val="both"/>
      </w:pPr>
      <w:r>
        <w:rPr>
          <w:rFonts w:ascii="Arial" w:eastAsia="Arial" w:hAnsi="Arial" w:cs="Arial"/>
        </w:rPr>
        <w:t>Special Educational Need – students may experience difficulties with social interaction, empathy with others, understanding the consequences of their actions and awareness of the motivations of others</w:t>
      </w:r>
    </w:p>
    <w:p w:rsidR="003653DC" w:rsidRDefault="003653DC" w:rsidP="004F1229">
      <w:pPr>
        <w:spacing w:after="0" w:line="240" w:lineRule="auto"/>
        <w:ind w:left="1418" w:hanging="284"/>
        <w:jc w:val="both"/>
        <w:rPr>
          <w:rFonts w:ascii="Arial" w:eastAsia="Arial" w:hAnsi="Arial" w:cs="Arial"/>
        </w:rPr>
      </w:pPr>
    </w:p>
    <w:p w:rsidR="003653DC" w:rsidRDefault="001A6E25">
      <w:pPr>
        <w:spacing w:after="0" w:line="240" w:lineRule="auto"/>
        <w:jc w:val="both"/>
        <w:rPr>
          <w:rFonts w:ascii="Arial" w:eastAsia="Arial" w:hAnsi="Arial" w:cs="Arial"/>
        </w:rPr>
      </w:pPr>
      <w:r>
        <w:rPr>
          <w:rFonts w:ascii="Arial" w:eastAsia="Arial" w:hAnsi="Arial" w:cs="Arial"/>
        </w:rPr>
        <w:t>However, this list is not exhaustive, nor does it mean that all young people experiencing the above are at risk of radicalisation for the purposes of violent extremism.</w:t>
      </w:r>
    </w:p>
    <w:p w:rsidR="003653DC" w:rsidRDefault="003653DC">
      <w:pPr>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rPr>
      </w:pPr>
      <w:r>
        <w:rPr>
          <w:rFonts w:ascii="Arial" w:eastAsia="Arial" w:hAnsi="Arial" w:cs="Arial"/>
        </w:rPr>
        <w:t>More critical risk factors could include:</w:t>
      </w:r>
    </w:p>
    <w:p w:rsidR="003653DC" w:rsidRDefault="003653DC">
      <w:pPr>
        <w:spacing w:after="0" w:line="240" w:lineRule="auto"/>
        <w:jc w:val="both"/>
        <w:rPr>
          <w:rFonts w:ascii="Arial" w:eastAsia="Arial" w:hAnsi="Arial" w:cs="Arial"/>
        </w:rPr>
      </w:pPr>
    </w:p>
    <w:p w:rsidR="003653DC" w:rsidRDefault="001A6E25" w:rsidP="006954E1">
      <w:pPr>
        <w:numPr>
          <w:ilvl w:val="0"/>
          <w:numId w:val="10"/>
        </w:numPr>
        <w:spacing w:after="0" w:line="240" w:lineRule="auto"/>
        <w:ind w:left="1418" w:hanging="284"/>
        <w:jc w:val="both"/>
      </w:pPr>
      <w:r>
        <w:rPr>
          <w:rFonts w:ascii="Arial" w:eastAsia="Arial" w:hAnsi="Arial" w:cs="Arial"/>
        </w:rPr>
        <w:t>Being in contact with extremist recruiters</w:t>
      </w:r>
    </w:p>
    <w:p w:rsidR="003653DC" w:rsidRDefault="001A6E25" w:rsidP="006954E1">
      <w:pPr>
        <w:numPr>
          <w:ilvl w:val="0"/>
          <w:numId w:val="10"/>
        </w:numPr>
        <w:spacing w:after="0" w:line="240" w:lineRule="auto"/>
        <w:ind w:left="1418" w:hanging="284"/>
        <w:jc w:val="both"/>
      </w:pPr>
      <w:r>
        <w:rPr>
          <w:rFonts w:ascii="Arial" w:eastAsia="Arial" w:hAnsi="Arial" w:cs="Arial"/>
        </w:rPr>
        <w:t>Accessing violent extremist websites, especially those with a social networking element</w:t>
      </w:r>
    </w:p>
    <w:p w:rsidR="003653DC" w:rsidRDefault="001A6E25" w:rsidP="006954E1">
      <w:pPr>
        <w:numPr>
          <w:ilvl w:val="0"/>
          <w:numId w:val="10"/>
        </w:numPr>
        <w:spacing w:after="0" w:line="240" w:lineRule="auto"/>
        <w:ind w:left="1418" w:hanging="284"/>
        <w:jc w:val="both"/>
      </w:pPr>
      <w:r>
        <w:rPr>
          <w:rFonts w:ascii="Arial" w:eastAsia="Arial" w:hAnsi="Arial" w:cs="Arial"/>
        </w:rPr>
        <w:t>Possessing or accessing violent extremist literature</w:t>
      </w:r>
    </w:p>
    <w:p w:rsidR="003653DC" w:rsidRDefault="001A6E25" w:rsidP="006954E1">
      <w:pPr>
        <w:numPr>
          <w:ilvl w:val="0"/>
          <w:numId w:val="10"/>
        </w:numPr>
        <w:spacing w:after="0" w:line="240" w:lineRule="auto"/>
        <w:ind w:left="1418" w:hanging="284"/>
        <w:jc w:val="both"/>
      </w:pPr>
      <w:r>
        <w:rPr>
          <w:rFonts w:ascii="Arial" w:eastAsia="Arial" w:hAnsi="Arial" w:cs="Arial"/>
        </w:rPr>
        <w:t>Using extremist narratives and a global ideology to explain personal disadvantage</w:t>
      </w:r>
    </w:p>
    <w:p w:rsidR="003653DC" w:rsidRDefault="001A6E25" w:rsidP="006954E1">
      <w:pPr>
        <w:numPr>
          <w:ilvl w:val="0"/>
          <w:numId w:val="10"/>
        </w:numPr>
        <w:spacing w:after="0" w:line="240" w:lineRule="auto"/>
        <w:ind w:left="1418" w:hanging="284"/>
        <w:jc w:val="both"/>
      </w:pPr>
      <w:r>
        <w:rPr>
          <w:rFonts w:ascii="Arial" w:eastAsia="Arial" w:hAnsi="Arial" w:cs="Arial"/>
        </w:rPr>
        <w:t>Justifying the use of violence to solve societal issues</w:t>
      </w:r>
    </w:p>
    <w:p w:rsidR="003653DC" w:rsidRDefault="001A6E25" w:rsidP="006954E1">
      <w:pPr>
        <w:numPr>
          <w:ilvl w:val="0"/>
          <w:numId w:val="10"/>
        </w:numPr>
        <w:spacing w:after="0" w:line="240" w:lineRule="auto"/>
        <w:ind w:left="1418" w:hanging="284"/>
        <w:jc w:val="both"/>
      </w:pPr>
      <w:r>
        <w:rPr>
          <w:rFonts w:ascii="Arial" w:eastAsia="Arial" w:hAnsi="Arial" w:cs="Arial"/>
        </w:rPr>
        <w:t>Joining or seeking to join extremist organisations; and</w:t>
      </w:r>
    </w:p>
    <w:p w:rsidR="003653DC" w:rsidRDefault="001A6E25" w:rsidP="006954E1">
      <w:pPr>
        <w:numPr>
          <w:ilvl w:val="0"/>
          <w:numId w:val="10"/>
        </w:numPr>
        <w:spacing w:after="0" w:line="240" w:lineRule="auto"/>
        <w:ind w:left="1418" w:hanging="284"/>
        <w:jc w:val="both"/>
      </w:pPr>
      <w:r>
        <w:rPr>
          <w:rFonts w:ascii="Arial" w:eastAsia="Arial" w:hAnsi="Arial" w:cs="Arial"/>
        </w:rPr>
        <w:t>Significant changes to appearance and / or behaviour</w:t>
      </w:r>
    </w:p>
    <w:p w:rsidR="003653DC" w:rsidRDefault="001A6E25" w:rsidP="006954E1">
      <w:pPr>
        <w:numPr>
          <w:ilvl w:val="0"/>
          <w:numId w:val="10"/>
        </w:numPr>
        <w:tabs>
          <w:tab w:val="left" w:pos="720"/>
        </w:tabs>
        <w:spacing w:after="0" w:line="240" w:lineRule="auto"/>
        <w:ind w:left="1418" w:hanging="284"/>
        <w:jc w:val="both"/>
      </w:pPr>
      <w:r>
        <w:rPr>
          <w:rFonts w:ascii="Arial" w:eastAsia="Arial" w:hAnsi="Arial" w:cs="Arial"/>
        </w:rPr>
        <w:t>Experiencing a high level of social isolation resulting in issues of identity crisis and / or personal crisis</w:t>
      </w:r>
    </w:p>
    <w:p w:rsidR="003653DC" w:rsidRDefault="003653DC">
      <w:pPr>
        <w:spacing w:after="0" w:line="240" w:lineRule="auto"/>
        <w:jc w:val="both"/>
        <w:rPr>
          <w:rFonts w:ascii="Arial" w:eastAsia="Arial" w:hAnsi="Arial" w:cs="Arial"/>
          <w:b/>
          <w:color w:val="17365D"/>
        </w:rPr>
      </w:pPr>
    </w:p>
    <w:p w:rsidR="003653DC" w:rsidRDefault="001A6E25">
      <w:pPr>
        <w:spacing w:after="0" w:line="240" w:lineRule="auto"/>
        <w:jc w:val="both"/>
        <w:rPr>
          <w:rFonts w:ascii="Arial" w:eastAsia="Arial" w:hAnsi="Arial" w:cs="Arial"/>
          <w:b/>
        </w:rPr>
      </w:pPr>
      <w:r>
        <w:rPr>
          <w:rFonts w:ascii="Arial" w:eastAsia="Arial" w:hAnsi="Arial" w:cs="Arial"/>
          <w:b/>
        </w:rPr>
        <w:t>Preventing Violent Extremism - Roles and Responsibilities of the Single Point of Contact (SPOC)</w:t>
      </w:r>
    </w:p>
    <w:p w:rsidR="003653DC" w:rsidRDefault="003653DC">
      <w:pPr>
        <w:spacing w:after="0" w:line="240" w:lineRule="auto"/>
        <w:jc w:val="both"/>
        <w:rPr>
          <w:rFonts w:ascii="Arial" w:eastAsia="Arial" w:hAnsi="Arial" w:cs="Arial"/>
          <w:b/>
          <w:color w:val="17365D"/>
        </w:rPr>
      </w:pPr>
    </w:p>
    <w:p w:rsidR="003653DC" w:rsidRDefault="001A6E25">
      <w:pPr>
        <w:spacing w:after="0" w:line="240" w:lineRule="auto"/>
        <w:jc w:val="both"/>
        <w:rPr>
          <w:rFonts w:ascii="Arial" w:eastAsia="Arial" w:hAnsi="Arial" w:cs="Arial"/>
        </w:rPr>
      </w:pPr>
      <w:r>
        <w:rPr>
          <w:rFonts w:ascii="Arial" w:eastAsia="Arial" w:hAnsi="Arial" w:cs="Arial"/>
        </w:rPr>
        <w:t xml:space="preserve">The SPOC is responsible for: </w:t>
      </w:r>
    </w:p>
    <w:p w:rsidR="003653DC" w:rsidRDefault="001A6E25" w:rsidP="006954E1">
      <w:pPr>
        <w:numPr>
          <w:ilvl w:val="0"/>
          <w:numId w:val="11"/>
        </w:numPr>
        <w:spacing w:after="0" w:line="240" w:lineRule="auto"/>
        <w:ind w:left="1418" w:hanging="284"/>
        <w:jc w:val="both"/>
      </w:pPr>
      <w:r>
        <w:rPr>
          <w:rFonts w:ascii="Arial" w:eastAsia="Arial" w:hAnsi="Arial" w:cs="Arial"/>
        </w:rPr>
        <w:lastRenderedPageBreak/>
        <w:t>Ensuring that staff of the school are aware of who is the SPOC in relation to protecting students from radicalisation and involvement in terrorism</w:t>
      </w:r>
    </w:p>
    <w:p w:rsidR="003653DC" w:rsidRDefault="001A6E25" w:rsidP="006954E1">
      <w:pPr>
        <w:numPr>
          <w:ilvl w:val="0"/>
          <w:numId w:val="11"/>
        </w:numPr>
        <w:spacing w:after="0" w:line="240" w:lineRule="auto"/>
        <w:ind w:left="1418" w:hanging="284"/>
        <w:jc w:val="both"/>
      </w:pPr>
      <w:r>
        <w:rPr>
          <w:rFonts w:ascii="Arial" w:eastAsia="Arial" w:hAnsi="Arial" w:cs="Arial"/>
        </w:rPr>
        <w:t>Maintaining and applying a good understanding of the relevant guidance in relation to preventing students from becoming involved in terrorism, and protecting them from radicalisation by those who support terrorism or forms of extremism which lead to terrorism</w:t>
      </w:r>
    </w:p>
    <w:p w:rsidR="003653DC" w:rsidRDefault="001A6E25" w:rsidP="006954E1">
      <w:pPr>
        <w:numPr>
          <w:ilvl w:val="0"/>
          <w:numId w:val="11"/>
        </w:numPr>
        <w:spacing w:after="0" w:line="240" w:lineRule="auto"/>
        <w:ind w:left="1418" w:hanging="284"/>
        <w:jc w:val="both"/>
      </w:pPr>
      <w:r>
        <w:rPr>
          <w:rFonts w:ascii="Arial" w:eastAsia="Arial" w:hAnsi="Arial" w:cs="Arial"/>
        </w:rPr>
        <w:t>Raising awareness about the role and responsibilities of the school in relation to protecting students from radicalisation and involvement in terrorism</w:t>
      </w:r>
    </w:p>
    <w:p w:rsidR="003653DC" w:rsidRDefault="001A6E25" w:rsidP="006954E1">
      <w:pPr>
        <w:numPr>
          <w:ilvl w:val="0"/>
          <w:numId w:val="11"/>
        </w:numPr>
        <w:spacing w:after="0" w:line="240" w:lineRule="auto"/>
        <w:ind w:left="1418" w:hanging="284"/>
        <w:jc w:val="both"/>
      </w:pPr>
      <w:r>
        <w:rPr>
          <w:rFonts w:ascii="Arial" w:eastAsia="Arial" w:hAnsi="Arial" w:cs="Arial"/>
        </w:rPr>
        <w:t>Monitoring the effect in practice of the academy’s RE curriculum and assembly policy to ensure that they are used to promote community cohesion and tolerance of different faiths and beliefs</w:t>
      </w:r>
    </w:p>
    <w:p w:rsidR="003653DC" w:rsidRDefault="001A6E25" w:rsidP="006954E1">
      <w:pPr>
        <w:numPr>
          <w:ilvl w:val="0"/>
          <w:numId w:val="11"/>
        </w:numPr>
        <w:spacing w:after="0" w:line="240" w:lineRule="auto"/>
        <w:ind w:left="1418" w:hanging="284"/>
        <w:jc w:val="both"/>
      </w:pPr>
      <w:r>
        <w:rPr>
          <w:rFonts w:ascii="Arial" w:eastAsia="Arial" w:hAnsi="Arial" w:cs="Arial"/>
        </w:rPr>
        <w:t>Raising awareness within the school about the safeguarding processes relating to protecting students from radicalisation and involvement in terrorism</w:t>
      </w:r>
    </w:p>
    <w:p w:rsidR="003653DC" w:rsidRDefault="001A6E25" w:rsidP="006954E1">
      <w:pPr>
        <w:numPr>
          <w:ilvl w:val="0"/>
          <w:numId w:val="11"/>
        </w:numPr>
        <w:spacing w:after="0" w:line="240" w:lineRule="auto"/>
        <w:ind w:left="1418" w:hanging="284"/>
        <w:jc w:val="both"/>
      </w:pPr>
      <w:r>
        <w:rPr>
          <w:rFonts w:ascii="Arial" w:eastAsia="Arial" w:hAnsi="Arial" w:cs="Arial"/>
        </w:rPr>
        <w:t>Acting as the first point of contact within the school for case discussions relating to students who may be at risk of radicalisation or involved in terrorism</w:t>
      </w:r>
    </w:p>
    <w:p w:rsidR="003653DC" w:rsidRDefault="001A6E25" w:rsidP="006954E1">
      <w:pPr>
        <w:numPr>
          <w:ilvl w:val="0"/>
          <w:numId w:val="11"/>
        </w:numPr>
        <w:spacing w:after="0" w:line="240" w:lineRule="auto"/>
        <w:ind w:left="1418" w:hanging="284"/>
        <w:jc w:val="both"/>
      </w:pPr>
      <w:r>
        <w:rPr>
          <w:rFonts w:ascii="Arial" w:eastAsia="Arial" w:hAnsi="Arial" w:cs="Arial"/>
        </w:rPr>
        <w:t>Collating relevant information from/ in relation to referrals of vulnerable students into the Channel** process</w:t>
      </w:r>
    </w:p>
    <w:p w:rsidR="003653DC" w:rsidRDefault="001A6E25" w:rsidP="006954E1">
      <w:pPr>
        <w:numPr>
          <w:ilvl w:val="0"/>
          <w:numId w:val="11"/>
        </w:numPr>
        <w:spacing w:after="0" w:line="240" w:lineRule="auto"/>
        <w:ind w:left="1418" w:hanging="284"/>
        <w:jc w:val="both"/>
      </w:pPr>
      <w:r>
        <w:rPr>
          <w:rFonts w:ascii="Arial" w:eastAsia="Arial" w:hAnsi="Arial" w:cs="Arial"/>
        </w:rPr>
        <w:t>attending Channel** meetings as necessary and carrying out any actions as agreed</w:t>
      </w:r>
    </w:p>
    <w:p w:rsidR="003653DC" w:rsidRDefault="001A6E25" w:rsidP="006954E1">
      <w:pPr>
        <w:numPr>
          <w:ilvl w:val="0"/>
          <w:numId w:val="11"/>
        </w:numPr>
        <w:spacing w:after="0" w:line="240" w:lineRule="auto"/>
        <w:ind w:left="1418" w:hanging="284"/>
        <w:jc w:val="both"/>
      </w:pPr>
      <w:r>
        <w:rPr>
          <w:rFonts w:ascii="Arial" w:eastAsia="Arial" w:hAnsi="Arial" w:cs="Arial"/>
        </w:rPr>
        <w:t>Reporting progress on actions to the Channel** Co-ordinator, and</w:t>
      </w:r>
    </w:p>
    <w:p w:rsidR="003653DC" w:rsidRDefault="001A6E25" w:rsidP="006954E1">
      <w:pPr>
        <w:numPr>
          <w:ilvl w:val="0"/>
          <w:numId w:val="11"/>
        </w:numPr>
        <w:spacing w:after="0" w:line="240" w:lineRule="auto"/>
        <w:ind w:left="1418" w:hanging="284"/>
        <w:jc w:val="both"/>
      </w:pPr>
      <w:r>
        <w:rPr>
          <w:rFonts w:ascii="Arial" w:eastAsia="Arial" w:hAnsi="Arial" w:cs="Arial"/>
        </w:rPr>
        <w:t>Sharing any relevant additional information in a timely manner.</w:t>
      </w:r>
    </w:p>
    <w:p w:rsidR="003653DC" w:rsidRDefault="003653DC">
      <w:pPr>
        <w:spacing w:after="0" w:line="240" w:lineRule="auto"/>
        <w:jc w:val="both"/>
        <w:rPr>
          <w:rFonts w:ascii="Arial" w:eastAsia="Arial" w:hAnsi="Arial" w:cs="Arial"/>
        </w:rPr>
      </w:pPr>
    </w:p>
    <w:p w:rsidR="003653DC" w:rsidRDefault="001A6E25">
      <w:pPr>
        <w:spacing w:after="0" w:line="240" w:lineRule="auto"/>
        <w:jc w:val="both"/>
        <w:rPr>
          <w:rFonts w:ascii="Arial" w:eastAsia="Arial" w:hAnsi="Arial" w:cs="Arial"/>
          <w:shd w:val="clear" w:color="auto" w:fill="F5F5F5"/>
        </w:rPr>
      </w:pPr>
      <w:r>
        <w:rPr>
          <w:rFonts w:ascii="Arial" w:eastAsia="Arial" w:hAnsi="Arial" w:cs="Arial"/>
          <w:shd w:val="clear" w:color="auto" w:fill="F5F5F5"/>
        </w:rPr>
        <w:t>The Counter Terrorism and Security Act 2015 was published on 12th March 2015. Section 26 of the Act places a duty on schools in England (and Wales) to prevent people being drawn into terrorism.</w:t>
      </w:r>
    </w:p>
    <w:p w:rsidR="003653DC" w:rsidRDefault="001A6E25">
      <w:pPr>
        <w:spacing w:after="0" w:line="240" w:lineRule="auto"/>
        <w:jc w:val="both"/>
        <w:rPr>
          <w:rFonts w:ascii="Arial" w:eastAsia="Arial" w:hAnsi="Arial" w:cs="Arial"/>
          <w:shd w:val="clear" w:color="auto" w:fill="F5F5F5"/>
        </w:rPr>
      </w:pPr>
      <w:r>
        <w:rPr>
          <w:rFonts w:ascii="Arial" w:eastAsia="Arial" w:hAnsi="Arial" w:cs="Arial"/>
          <w:shd w:val="clear" w:color="auto" w:fill="F5F5F5"/>
        </w:rPr>
        <w:t>Schools leaders (including governors) must:</w:t>
      </w:r>
    </w:p>
    <w:p w:rsidR="004F1229" w:rsidRDefault="004F1229">
      <w:pPr>
        <w:spacing w:after="0" w:line="240" w:lineRule="auto"/>
        <w:jc w:val="both"/>
        <w:rPr>
          <w:rFonts w:ascii="Arial" w:eastAsia="Arial" w:hAnsi="Arial" w:cs="Arial"/>
          <w:shd w:val="clear" w:color="auto" w:fill="F5F5F5"/>
        </w:rPr>
      </w:pP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E</w:t>
      </w:r>
      <w:r w:rsidR="001A6E25" w:rsidRPr="00ED2EB3">
        <w:rPr>
          <w:rFonts w:ascii="Arial" w:eastAsia="Arial" w:hAnsi="Arial" w:cs="Arial"/>
          <w:shd w:val="clear" w:color="auto" w:fill="F5F5F5"/>
        </w:rPr>
        <w:t>stablish or use existing mechanisms for understanding the risk of extremism</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E</w:t>
      </w:r>
      <w:r w:rsidR="001A6E25" w:rsidRPr="00ED2EB3">
        <w:rPr>
          <w:rFonts w:ascii="Arial" w:eastAsia="Arial" w:hAnsi="Arial" w:cs="Arial"/>
          <w:shd w:val="clear" w:color="auto" w:fill="F5F5F5"/>
        </w:rPr>
        <w:t>nsure staff understand the risk and build capabilities to deal with it</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C</w:t>
      </w:r>
      <w:r w:rsidR="001A6E25" w:rsidRPr="00ED2EB3">
        <w:rPr>
          <w:rFonts w:ascii="Arial" w:eastAsia="Arial" w:hAnsi="Arial" w:cs="Arial"/>
          <w:shd w:val="clear" w:color="auto" w:fill="F5F5F5"/>
        </w:rPr>
        <w:t>ommunicate and promote the importance of the duty</w:t>
      </w:r>
    </w:p>
    <w:p w:rsidR="003653DC" w:rsidRPr="004F1229" w:rsidRDefault="004F1229" w:rsidP="006954E1">
      <w:pPr>
        <w:numPr>
          <w:ilvl w:val="0"/>
          <w:numId w:val="11"/>
        </w:numPr>
        <w:spacing w:after="0" w:line="240" w:lineRule="auto"/>
        <w:ind w:left="1418" w:hanging="284"/>
        <w:jc w:val="both"/>
      </w:pPr>
      <w:r>
        <w:rPr>
          <w:rFonts w:ascii="Arial" w:eastAsia="Arial" w:hAnsi="Arial" w:cs="Arial"/>
          <w:shd w:val="clear" w:color="auto" w:fill="F5F5F5"/>
        </w:rPr>
        <w:t>E</w:t>
      </w:r>
      <w:r w:rsidR="001A6E25" w:rsidRPr="00ED2EB3">
        <w:rPr>
          <w:rFonts w:ascii="Arial" w:eastAsia="Arial" w:hAnsi="Arial" w:cs="Arial"/>
          <w:shd w:val="clear" w:color="auto" w:fill="F5F5F5"/>
        </w:rPr>
        <w:t>nsure staff implement the duty effectively</w:t>
      </w:r>
    </w:p>
    <w:p w:rsidR="004F1229" w:rsidRPr="00ED2EB3" w:rsidRDefault="004F1229" w:rsidP="004F1229">
      <w:pPr>
        <w:spacing w:after="0" w:line="240" w:lineRule="auto"/>
        <w:ind w:left="1418"/>
        <w:jc w:val="both"/>
      </w:pPr>
    </w:p>
    <w:p w:rsidR="003653DC" w:rsidRDefault="001A6E25">
      <w:pPr>
        <w:spacing w:after="260" w:line="360" w:lineRule="auto"/>
        <w:jc w:val="both"/>
        <w:rPr>
          <w:rFonts w:ascii="Arial" w:eastAsia="Arial" w:hAnsi="Arial" w:cs="Arial"/>
          <w:shd w:val="clear" w:color="auto" w:fill="F5F5F5"/>
        </w:rPr>
      </w:pPr>
      <w:r>
        <w:rPr>
          <w:rFonts w:ascii="Arial" w:eastAsia="Arial" w:hAnsi="Arial" w:cs="Arial"/>
          <w:shd w:val="clear" w:color="auto" w:fill="F5F5F5"/>
        </w:rPr>
        <w:t>Duties on schools include:</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E</w:t>
      </w:r>
      <w:r w:rsidR="001A6E25" w:rsidRPr="00ED2EB3">
        <w:rPr>
          <w:rFonts w:ascii="Arial" w:eastAsia="Arial" w:hAnsi="Arial" w:cs="Arial"/>
          <w:shd w:val="clear" w:color="auto" w:fill="F5F5F5"/>
        </w:rPr>
        <w:t xml:space="preserve">ffective partnership working with other local agencies, </w:t>
      </w:r>
      <w:proofErr w:type="spellStart"/>
      <w:r w:rsidR="001A6E25" w:rsidRPr="00ED2EB3">
        <w:rPr>
          <w:rFonts w:ascii="Arial" w:eastAsia="Arial" w:hAnsi="Arial" w:cs="Arial"/>
          <w:shd w:val="clear" w:color="auto" w:fill="F5F5F5"/>
        </w:rPr>
        <w:t>eg</w:t>
      </w:r>
      <w:proofErr w:type="spellEnd"/>
      <w:r w:rsidR="001A6E25" w:rsidRPr="00ED2EB3">
        <w:rPr>
          <w:rFonts w:ascii="Arial" w:eastAsia="Arial" w:hAnsi="Arial" w:cs="Arial"/>
          <w:shd w:val="clear" w:color="auto" w:fill="F5F5F5"/>
        </w:rPr>
        <w:t>. LSCB, police, health, etc.</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I</w:t>
      </w:r>
      <w:r w:rsidR="001A6E25" w:rsidRPr="00ED2EB3">
        <w:rPr>
          <w:rFonts w:ascii="Arial" w:eastAsia="Arial" w:hAnsi="Arial" w:cs="Arial"/>
          <w:shd w:val="clear" w:color="auto" w:fill="F5F5F5"/>
        </w:rPr>
        <w:t>nformation sharing</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M</w:t>
      </w:r>
      <w:r w:rsidR="001A6E25" w:rsidRPr="00ED2EB3">
        <w:rPr>
          <w:rFonts w:ascii="Arial" w:eastAsia="Arial" w:hAnsi="Arial" w:cs="Arial"/>
          <w:shd w:val="clear" w:color="auto" w:fill="F5F5F5"/>
        </w:rPr>
        <w:t>aintaining appropriate records</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A</w:t>
      </w:r>
      <w:r w:rsidR="001A6E25" w:rsidRPr="00ED2EB3">
        <w:rPr>
          <w:rFonts w:ascii="Arial" w:eastAsia="Arial" w:hAnsi="Arial" w:cs="Arial"/>
          <w:shd w:val="clear" w:color="auto" w:fill="F5F5F5"/>
        </w:rPr>
        <w:t>ssessing local risk of extremism (including Far Right extremism)</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D</w:t>
      </w:r>
      <w:r w:rsidR="001A6E25" w:rsidRPr="00ED2EB3">
        <w:rPr>
          <w:rFonts w:ascii="Arial" w:eastAsia="Arial" w:hAnsi="Arial" w:cs="Arial"/>
          <w:shd w:val="clear" w:color="auto" w:fill="F5F5F5"/>
        </w:rPr>
        <w:t>emonstrating they are protecting children</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D</w:t>
      </w:r>
      <w:r w:rsidR="001A6E25" w:rsidRPr="00ED2EB3">
        <w:rPr>
          <w:rFonts w:ascii="Arial" w:eastAsia="Arial" w:hAnsi="Arial" w:cs="Arial"/>
          <w:shd w:val="clear" w:color="auto" w:fill="F5F5F5"/>
        </w:rPr>
        <w:t>eveloping clear protocols for visiting speakers</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S</w:t>
      </w:r>
      <w:r w:rsidR="001A6E25" w:rsidRPr="00ED2EB3">
        <w:rPr>
          <w:rFonts w:ascii="Arial" w:eastAsia="Arial" w:hAnsi="Arial" w:cs="Arial"/>
          <w:shd w:val="clear" w:color="auto" w:fill="F5F5F5"/>
        </w:rPr>
        <w:t>afeguarding policies that take account of LSCB policies and procedures</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T</w:t>
      </w:r>
      <w:r w:rsidR="001A6E25" w:rsidRPr="00ED2EB3">
        <w:rPr>
          <w:rFonts w:ascii="Arial" w:eastAsia="Arial" w:hAnsi="Arial" w:cs="Arial"/>
          <w:shd w:val="clear" w:color="auto" w:fill="F5F5F5"/>
        </w:rPr>
        <w:t>raining staff to give them knowledge and confidence</w:t>
      </w:r>
    </w:p>
    <w:p w:rsid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E</w:t>
      </w:r>
      <w:r w:rsidR="001A6E25" w:rsidRPr="00ED2EB3">
        <w:rPr>
          <w:rFonts w:ascii="Arial" w:eastAsia="Arial" w:hAnsi="Arial" w:cs="Arial"/>
          <w:shd w:val="clear" w:color="auto" w:fill="F5F5F5"/>
        </w:rPr>
        <w:t>nsuring there is robust ICT protocols that filter out extremist materials</w:t>
      </w:r>
    </w:p>
    <w:p w:rsidR="003653DC" w:rsidRPr="00ED2EB3" w:rsidRDefault="004F1229" w:rsidP="006954E1">
      <w:pPr>
        <w:numPr>
          <w:ilvl w:val="0"/>
          <w:numId w:val="11"/>
        </w:numPr>
        <w:spacing w:after="0" w:line="240" w:lineRule="auto"/>
        <w:ind w:left="1418" w:hanging="284"/>
        <w:jc w:val="both"/>
      </w:pPr>
      <w:r>
        <w:rPr>
          <w:rFonts w:ascii="Arial" w:eastAsia="Arial" w:hAnsi="Arial" w:cs="Arial"/>
          <w:shd w:val="clear" w:color="auto" w:fill="F5F5F5"/>
        </w:rPr>
        <w:t>S</w:t>
      </w:r>
      <w:r w:rsidR="001A6E25" w:rsidRPr="00ED2EB3">
        <w:rPr>
          <w:rFonts w:ascii="Arial" w:eastAsia="Arial" w:hAnsi="Arial" w:cs="Arial"/>
          <w:shd w:val="clear" w:color="auto" w:fill="F5F5F5"/>
        </w:rPr>
        <w:t>chool buildings must not be used to give a platform to extremist.</w:t>
      </w:r>
    </w:p>
    <w:p w:rsidR="00ED2EB3" w:rsidRPr="00ED2EB3" w:rsidRDefault="00ED2EB3" w:rsidP="00ED2EB3">
      <w:pPr>
        <w:spacing w:after="0" w:line="240" w:lineRule="auto"/>
        <w:ind w:left="720"/>
        <w:jc w:val="both"/>
      </w:pPr>
    </w:p>
    <w:p w:rsidR="003653DC" w:rsidRDefault="00F93385">
      <w:pPr>
        <w:spacing w:after="0" w:line="240" w:lineRule="auto"/>
        <w:jc w:val="both"/>
        <w:rPr>
          <w:rFonts w:ascii="Arial" w:eastAsia="Arial" w:hAnsi="Arial" w:cs="Arial"/>
        </w:rPr>
      </w:pPr>
      <w:r>
        <w:rPr>
          <w:rFonts w:ascii="Arial" w:eastAsia="Arial" w:hAnsi="Arial" w:cs="Arial"/>
        </w:rPr>
        <w:t xml:space="preserve">** </w:t>
      </w:r>
      <w:r w:rsidR="001A6E25">
        <w:rPr>
          <w:rFonts w:ascii="Arial" w:eastAsia="Arial" w:hAnsi="Arial" w:cs="Arial"/>
        </w:rPr>
        <w:t xml:space="preserve">Channel is a multi-agency approach to provide support to individuals, who are at risk of being drawn into terrorist related activity.  It is led by the West Midlands Police Counter-Terrorism Unit, and it aims to: </w:t>
      </w:r>
    </w:p>
    <w:p w:rsidR="003653DC" w:rsidRPr="00ED2EB3" w:rsidRDefault="001A6E25" w:rsidP="006954E1">
      <w:pPr>
        <w:numPr>
          <w:ilvl w:val="0"/>
          <w:numId w:val="11"/>
        </w:numPr>
        <w:spacing w:after="0" w:line="240" w:lineRule="auto"/>
        <w:ind w:left="1418" w:hanging="284"/>
        <w:jc w:val="both"/>
      </w:pPr>
      <w:r w:rsidRPr="00ED2EB3">
        <w:rPr>
          <w:rFonts w:ascii="Arial" w:eastAsia="Arial" w:hAnsi="Arial" w:cs="Arial"/>
        </w:rPr>
        <w:t>Establish an effective multi-agency referral and intervention process to identify vulnerable individuals</w:t>
      </w:r>
    </w:p>
    <w:p w:rsidR="003653DC" w:rsidRPr="00ED2EB3" w:rsidRDefault="001A6E25" w:rsidP="006954E1">
      <w:pPr>
        <w:numPr>
          <w:ilvl w:val="0"/>
          <w:numId w:val="11"/>
        </w:numPr>
        <w:spacing w:after="0" w:line="240" w:lineRule="auto"/>
        <w:ind w:left="1418" w:hanging="284"/>
        <w:jc w:val="both"/>
      </w:pPr>
      <w:r w:rsidRPr="00ED2EB3">
        <w:rPr>
          <w:rFonts w:ascii="Arial" w:eastAsia="Arial" w:hAnsi="Arial" w:cs="Arial"/>
        </w:rPr>
        <w:t>Safeguard individuals who might be vulnerable to being radicalised, so that they are not at risk of being drawn into terrorist-related activity</w:t>
      </w:r>
    </w:p>
    <w:p w:rsidR="003653DC" w:rsidRPr="00ED2EB3" w:rsidRDefault="001A6E25" w:rsidP="006954E1">
      <w:pPr>
        <w:numPr>
          <w:ilvl w:val="0"/>
          <w:numId w:val="11"/>
        </w:numPr>
        <w:spacing w:after="0" w:line="240" w:lineRule="auto"/>
        <w:ind w:left="1418" w:hanging="284"/>
        <w:jc w:val="both"/>
      </w:pPr>
      <w:r w:rsidRPr="00ED2EB3">
        <w:rPr>
          <w:rFonts w:ascii="Arial" w:eastAsia="Arial" w:hAnsi="Arial" w:cs="Arial"/>
        </w:rPr>
        <w:t>Provide early intervention to protect and divert people away from the risks they face and reduce vulnerability</w:t>
      </w:r>
    </w:p>
    <w:p w:rsidR="003653DC" w:rsidRDefault="003653DC" w:rsidP="004F1229">
      <w:pPr>
        <w:spacing w:after="0" w:line="240" w:lineRule="auto"/>
        <w:ind w:left="1418" w:hanging="284"/>
        <w:jc w:val="both"/>
        <w:rPr>
          <w:rFonts w:ascii="Arial" w:eastAsia="Arial" w:hAnsi="Arial" w:cs="Arial"/>
          <w:b/>
          <w:color w:val="51227B"/>
        </w:rPr>
      </w:pPr>
    </w:p>
    <w:p w:rsidR="003653DC" w:rsidRPr="002F3403" w:rsidRDefault="00ED2EB3" w:rsidP="002F3403">
      <w:pPr>
        <w:pStyle w:val="ListParagraph"/>
        <w:widowControl w:val="0"/>
        <w:numPr>
          <w:ilvl w:val="1"/>
          <w:numId w:val="48"/>
        </w:numPr>
        <w:spacing w:after="0" w:line="240" w:lineRule="auto"/>
        <w:ind w:right="-20"/>
        <w:rPr>
          <w:rFonts w:ascii="Arial" w:eastAsia="Arial" w:hAnsi="Arial" w:cs="Arial"/>
        </w:rPr>
      </w:pPr>
      <w:r w:rsidRPr="002F3403">
        <w:rPr>
          <w:rFonts w:ascii="Arial" w:eastAsia="Arial" w:hAnsi="Arial" w:cs="Arial"/>
          <w:b/>
        </w:rPr>
        <w:t>Private Fostering Arrangements</w:t>
      </w:r>
    </w:p>
    <w:p w:rsidR="003653DC" w:rsidRDefault="003653DC">
      <w:pPr>
        <w:widowControl w:val="0"/>
        <w:spacing w:after="0" w:line="240" w:lineRule="auto"/>
        <w:rPr>
          <w:rFonts w:ascii="Arial" w:eastAsia="Arial" w:hAnsi="Arial" w:cs="Arial"/>
        </w:rPr>
      </w:pPr>
    </w:p>
    <w:p w:rsidR="003653DC" w:rsidRDefault="001A6E25">
      <w:pPr>
        <w:widowControl w:val="0"/>
        <w:spacing w:after="0" w:line="240" w:lineRule="auto"/>
        <w:ind w:right="194"/>
        <w:rPr>
          <w:rFonts w:ascii="Arial" w:eastAsia="Arial" w:hAnsi="Arial" w:cs="Arial"/>
        </w:rPr>
      </w:pPr>
      <w:r>
        <w:rPr>
          <w:rFonts w:ascii="Arial" w:eastAsia="Arial" w:hAnsi="Arial" w:cs="Arial"/>
        </w:rPr>
        <w:t xml:space="preserve">A private fostering arrangement is essentially one that is made privately (that is to say without the </w:t>
      </w:r>
      <w:r>
        <w:rPr>
          <w:rFonts w:ascii="Arial" w:eastAsia="Arial" w:hAnsi="Arial" w:cs="Arial"/>
        </w:rPr>
        <w:lastRenderedPageBreak/>
        <w:t>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w:t>
      </w:r>
    </w:p>
    <w:p w:rsidR="003653DC" w:rsidRDefault="001A6E25">
      <w:pPr>
        <w:widowControl w:val="0"/>
        <w:spacing w:after="0" w:line="240" w:lineRule="auto"/>
        <w:ind w:right="-20"/>
        <w:rPr>
          <w:rFonts w:ascii="Arial" w:eastAsia="Arial" w:hAnsi="Arial" w:cs="Arial"/>
        </w:rPr>
      </w:pPr>
      <w:r>
        <w:rPr>
          <w:rFonts w:ascii="Arial" w:eastAsia="Arial" w:hAnsi="Arial" w:cs="Arial"/>
        </w:rPr>
        <w:t>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Local authorities do not formally approve or register private foster carers. However, it is the duty of local authorities to satisfy themselves that the welfare of children who are, or will be, privately fostered within their area is being, or will be, satisfactorily safeguarded and promoted. It is the local authority in whose area the privately fostered child resides which has legal duties in respect of that child.</w:t>
      </w:r>
    </w:p>
    <w:p w:rsidR="003653DC" w:rsidRDefault="003653DC">
      <w:pPr>
        <w:widowControl w:val="0"/>
        <w:spacing w:before="6" w:after="0" w:line="240" w:lineRule="auto"/>
        <w:rPr>
          <w:rFonts w:ascii="Arial" w:eastAsia="Arial" w:hAnsi="Arial" w:cs="Arial"/>
          <w:b/>
        </w:rPr>
      </w:pPr>
    </w:p>
    <w:p w:rsidR="003653DC" w:rsidRPr="00A91D9E" w:rsidRDefault="001A6E25">
      <w:pPr>
        <w:widowControl w:val="0"/>
        <w:spacing w:before="6" w:after="0" w:line="240" w:lineRule="auto"/>
        <w:rPr>
          <w:rFonts w:ascii="Arial" w:eastAsia="Arial" w:hAnsi="Arial" w:cs="Arial"/>
        </w:rPr>
      </w:pPr>
      <w:r w:rsidRPr="00A91D9E">
        <w:rPr>
          <w:rFonts w:ascii="Arial" w:eastAsia="Arial" w:hAnsi="Arial" w:cs="Arial"/>
        </w:rPr>
        <w:t>There is a mandatory duty to inform local authority of children in private fostering arrangements.</w:t>
      </w:r>
    </w:p>
    <w:p w:rsidR="003653DC" w:rsidRDefault="003653DC">
      <w:pPr>
        <w:widowControl w:val="0"/>
        <w:spacing w:before="6" w:after="0" w:line="240" w:lineRule="auto"/>
        <w:rPr>
          <w:rFonts w:ascii="Arial" w:eastAsia="Arial" w:hAnsi="Arial" w:cs="Arial"/>
        </w:rPr>
      </w:pPr>
    </w:p>
    <w:p w:rsidR="003653DC" w:rsidRDefault="001A6E25">
      <w:pPr>
        <w:widowControl w:val="0"/>
        <w:spacing w:after="0" w:line="240" w:lineRule="auto"/>
        <w:ind w:right="335"/>
        <w:rPr>
          <w:rFonts w:ascii="Arial" w:eastAsia="Arial" w:hAnsi="Arial" w:cs="Arial"/>
        </w:rPr>
      </w:pPr>
      <w:r>
        <w:rPr>
          <w:rFonts w:ascii="Arial" w:eastAsia="Arial" w:hAnsi="Arial" w:cs="Arial"/>
        </w:rPr>
        <w:t>All staff in our school will inform the Designated Safeguarding Lead of any children that fall into the category of private fostering.</w:t>
      </w:r>
    </w:p>
    <w:p w:rsidR="002F3403" w:rsidRDefault="002F3403" w:rsidP="002F3403">
      <w:pPr>
        <w:rPr>
          <w:rFonts w:ascii="Arial" w:eastAsia="Arial" w:hAnsi="Arial" w:cs="Arial"/>
        </w:rPr>
      </w:pPr>
    </w:p>
    <w:p w:rsidR="00C54013" w:rsidRPr="002F3403" w:rsidRDefault="00A4100E" w:rsidP="002F3403">
      <w:pPr>
        <w:pStyle w:val="ListParagraph"/>
        <w:numPr>
          <w:ilvl w:val="1"/>
          <w:numId w:val="48"/>
        </w:numPr>
        <w:rPr>
          <w:rFonts w:ascii="Arial" w:eastAsia="Arial" w:hAnsi="Arial" w:cs="Arial"/>
        </w:rPr>
      </w:pPr>
      <w:r w:rsidRPr="002F3403">
        <w:rPr>
          <w:rFonts w:ascii="Arial" w:eastAsia="Arial" w:hAnsi="Arial" w:cs="Arial"/>
          <w:b/>
        </w:rPr>
        <w:t>L</w:t>
      </w:r>
      <w:r w:rsidR="00C54013" w:rsidRPr="002F3403">
        <w:rPr>
          <w:rFonts w:ascii="Arial" w:eastAsia="Arial" w:hAnsi="Arial" w:cs="Arial"/>
          <w:b/>
        </w:rPr>
        <w:t>ooked after children and previously looked after children</w:t>
      </w:r>
    </w:p>
    <w:p w:rsidR="00C54013" w:rsidRPr="00A91D9E" w:rsidRDefault="00C54013" w:rsidP="00C54013">
      <w:pPr>
        <w:spacing w:after="0" w:line="240" w:lineRule="auto"/>
        <w:jc w:val="both"/>
        <w:rPr>
          <w:rFonts w:ascii="Arial" w:eastAsia="Arial" w:hAnsi="Arial" w:cs="Arial"/>
        </w:rPr>
      </w:pPr>
    </w:p>
    <w:p w:rsidR="00C54013" w:rsidRPr="00A91D9E" w:rsidRDefault="00C54013" w:rsidP="00C54013">
      <w:pPr>
        <w:spacing w:after="0" w:line="240" w:lineRule="auto"/>
        <w:jc w:val="both"/>
        <w:rPr>
          <w:rFonts w:ascii="Arial" w:eastAsia="Arial" w:hAnsi="Arial" w:cs="Arial"/>
        </w:rPr>
      </w:pPr>
      <w:r w:rsidRPr="00A91D9E">
        <w:rPr>
          <w:rFonts w:ascii="Arial" w:eastAsia="Arial" w:hAnsi="Arial" w:cs="Arial"/>
        </w:rPr>
        <w:t>In cases of looked after or previously looked after pupils, the DSL should have details of child’s social worker and name of Virtual Head of School in Local Authority.</w:t>
      </w:r>
    </w:p>
    <w:p w:rsidR="00C54013" w:rsidRPr="00A91D9E" w:rsidRDefault="00C54013" w:rsidP="00C54013">
      <w:pPr>
        <w:spacing w:after="0" w:line="240" w:lineRule="auto"/>
        <w:jc w:val="both"/>
        <w:rPr>
          <w:rFonts w:ascii="Arial" w:eastAsia="Arial" w:hAnsi="Arial" w:cs="Arial"/>
        </w:rPr>
      </w:pPr>
    </w:p>
    <w:p w:rsidR="00C54013" w:rsidRPr="00A91D9E" w:rsidRDefault="00C54013" w:rsidP="00C54013">
      <w:pPr>
        <w:spacing w:after="0" w:line="240" w:lineRule="auto"/>
        <w:jc w:val="both"/>
        <w:rPr>
          <w:rFonts w:ascii="Arial" w:eastAsia="Arial" w:hAnsi="Arial" w:cs="Arial"/>
        </w:rPr>
      </w:pPr>
      <w:r w:rsidRPr="00A91D9E">
        <w:rPr>
          <w:rFonts w:ascii="Arial" w:eastAsia="Arial" w:hAnsi="Arial" w:cs="Arial"/>
        </w:rPr>
        <w:t>The DSL should have information regarding the child’s looked after legal status (whether looked after via a voluntary arrangement of interim or full care order).</w:t>
      </w:r>
    </w:p>
    <w:p w:rsidR="00543051" w:rsidRPr="00A91D9E" w:rsidRDefault="00C54013" w:rsidP="00513135">
      <w:pPr>
        <w:pStyle w:val="ListParagraph"/>
        <w:numPr>
          <w:ilvl w:val="0"/>
          <w:numId w:val="34"/>
        </w:numPr>
        <w:spacing w:after="0" w:line="240" w:lineRule="auto"/>
        <w:jc w:val="both"/>
        <w:rPr>
          <w:rFonts w:ascii="Arial" w:eastAsia="Arial" w:hAnsi="Arial" w:cs="Arial"/>
        </w:rPr>
      </w:pPr>
      <w:r w:rsidRPr="00A91D9E">
        <w:rPr>
          <w:rFonts w:ascii="Arial" w:eastAsia="Arial" w:hAnsi="Arial" w:cs="Arial"/>
        </w:rPr>
        <w:t xml:space="preserve">Information regarding </w:t>
      </w:r>
      <w:r w:rsidR="00543051" w:rsidRPr="00A91D9E">
        <w:rPr>
          <w:rFonts w:ascii="Arial" w:eastAsia="Arial" w:hAnsi="Arial" w:cs="Arial"/>
        </w:rPr>
        <w:t>care arrangements and levels of authority delegated to the carer.</w:t>
      </w:r>
    </w:p>
    <w:p w:rsidR="00C54013" w:rsidRPr="00A91D9E" w:rsidRDefault="00543051" w:rsidP="00513135">
      <w:pPr>
        <w:pStyle w:val="ListParagraph"/>
        <w:numPr>
          <w:ilvl w:val="0"/>
          <w:numId w:val="34"/>
        </w:numPr>
        <w:spacing w:after="0" w:line="240" w:lineRule="auto"/>
        <w:jc w:val="both"/>
        <w:rPr>
          <w:rFonts w:ascii="Arial" w:eastAsia="Arial" w:hAnsi="Arial" w:cs="Arial"/>
        </w:rPr>
      </w:pPr>
      <w:r w:rsidRPr="00A91D9E">
        <w:rPr>
          <w:rFonts w:ascii="Arial" w:eastAsia="Arial" w:hAnsi="Arial" w:cs="Arial"/>
        </w:rPr>
        <w:t xml:space="preserve">Information regarding </w:t>
      </w:r>
      <w:r w:rsidR="00C54013" w:rsidRPr="00A91D9E">
        <w:rPr>
          <w:rFonts w:ascii="Arial" w:eastAsia="Arial" w:hAnsi="Arial" w:cs="Arial"/>
        </w:rPr>
        <w:t>contact arrangements with birth parents or those</w:t>
      </w:r>
      <w:r w:rsidRPr="00A91D9E">
        <w:rPr>
          <w:rFonts w:ascii="Arial" w:eastAsia="Arial" w:hAnsi="Arial" w:cs="Arial"/>
        </w:rPr>
        <w:t xml:space="preserve"> with parental responsibility.</w:t>
      </w:r>
    </w:p>
    <w:p w:rsidR="00543051" w:rsidRPr="00A91D9E" w:rsidRDefault="00543051" w:rsidP="00543051">
      <w:pPr>
        <w:spacing w:after="0" w:line="240" w:lineRule="auto"/>
        <w:jc w:val="both"/>
        <w:rPr>
          <w:rFonts w:ascii="Arial" w:eastAsia="Arial" w:hAnsi="Arial" w:cs="Arial"/>
        </w:rPr>
      </w:pPr>
    </w:p>
    <w:p w:rsidR="009135AF" w:rsidRPr="00A91D9E" w:rsidRDefault="009135AF" w:rsidP="00543051">
      <w:pPr>
        <w:spacing w:after="0" w:line="240" w:lineRule="auto"/>
        <w:jc w:val="both"/>
        <w:rPr>
          <w:rFonts w:ascii="Arial" w:eastAsia="Arial" w:hAnsi="Arial" w:cs="Arial"/>
        </w:rPr>
      </w:pPr>
      <w:r w:rsidRPr="00A91D9E">
        <w:rPr>
          <w:rFonts w:ascii="Arial" w:eastAsia="Arial" w:hAnsi="Arial" w:cs="Arial"/>
        </w:rPr>
        <w:t>A previously looked after child remains potentially vulnerable and all staff should have the skills, knowledge and understanding to keep previously looked after children safe. It is important that all agencies work together and prompt action is taken when necessary to safeguard this particularly vulnerable group of pupils.</w:t>
      </w:r>
    </w:p>
    <w:p w:rsidR="009135AF" w:rsidRPr="00A91D9E" w:rsidRDefault="009135AF" w:rsidP="00543051">
      <w:pPr>
        <w:spacing w:after="0" w:line="240" w:lineRule="auto"/>
        <w:jc w:val="both"/>
        <w:rPr>
          <w:rFonts w:ascii="Arial" w:eastAsia="Arial" w:hAnsi="Arial" w:cs="Arial"/>
        </w:rPr>
      </w:pPr>
    </w:p>
    <w:p w:rsidR="009135AF" w:rsidRPr="00A91D9E" w:rsidRDefault="009135AF" w:rsidP="00543051">
      <w:pPr>
        <w:spacing w:after="0" w:line="240" w:lineRule="auto"/>
        <w:jc w:val="both"/>
        <w:rPr>
          <w:rFonts w:ascii="Arial" w:eastAsia="Arial" w:hAnsi="Arial" w:cs="Arial"/>
        </w:rPr>
      </w:pPr>
      <w:r w:rsidRPr="00A91D9E">
        <w:rPr>
          <w:rFonts w:ascii="Arial" w:eastAsia="Arial" w:hAnsi="Arial" w:cs="Arial"/>
        </w:rPr>
        <w:t xml:space="preserve">Looked after pupils must have a designated leader who will promote the educational achievements of looked after pupils (Section 20 Children and Young Persons Act 2008). </w:t>
      </w:r>
    </w:p>
    <w:p w:rsidR="009135AF" w:rsidRPr="00A91D9E" w:rsidRDefault="009135AF" w:rsidP="00543051">
      <w:pPr>
        <w:spacing w:after="0" w:line="240" w:lineRule="auto"/>
        <w:jc w:val="both"/>
        <w:rPr>
          <w:rFonts w:ascii="Arial" w:eastAsia="Arial" w:hAnsi="Arial" w:cs="Arial"/>
        </w:rPr>
      </w:pPr>
    </w:p>
    <w:p w:rsidR="009135AF" w:rsidRPr="00A91D9E" w:rsidRDefault="009135AF" w:rsidP="00543051">
      <w:pPr>
        <w:spacing w:after="0" w:line="240" w:lineRule="auto"/>
        <w:jc w:val="both"/>
        <w:rPr>
          <w:rFonts w:ascii="Arial" w:eastAsia="Arial" w:hAnsi="Arial" w:cs="Arial"/>
        </w:rPr>
      </w:pPr>
      <w:r w:rsidRPr="00A91D9E">
        <w:rPr>
          <w:rFonts w:ascii="Arial" w:eastAsia="Arial" w:hAnsi="Arial" w:cs="Arial"/>
        </w:rPr>
        <w:t>The designated teacher must have appropriate training, qualifications and experience.</w:t>
      </w:r>
    </w:p>
    <w:p w:rsidR="009135AF" w:rsidRPr="00A91D9E" w:rsidRDefault="009135AF" w:rsidP="00543051">
      <w:pPr>
        <w:spacing w:after="0" w:line="240" w:lineRule="auto"/>
        <w:jc w:val="both"/>
        <w:rPr>
          <w:rFonts w:ascii="Arial" w:eastAsia="Arial" w:hAnsi="Arial" w:cs="Arial"/>
        </w:rPr>
      </w:pPr>
    </w:p>
    <w:p w:rsidR="002F3403" w:rsidRDefault="009135AF" w:rsidP="002F3403">
      <w:pPr>
        <w:spacing w:after="0" w:line="240" w:lineRule="auto"/>
        <w:jc w:val="both"/>
        <w:rPr>
          <w:rFonts w:ascii="Arial" w:eastAsia="Arial" w:hAnsi="Arial" w:cs="Arial"/>
        </w:rPr>
      </w:pPr>
      <w:r w:rsidRPr="00A91D9E">
        <w:rPr>
          <w:rFonts w:ascii="Arial" w:eastAsia="Arial" w:hAnsi="Arial" w:cs="Arial"/>
        </w:rPr>
        <w:t xml:space="preserve">The designated teacher will also promote educational achievement of children who have left care through adoption, special guardianship or child arrangement orders or adopted from state </w:t>
      </w:r>
      <w:r w:rsidR="002F3403">
        <w:rPr>
          <w:rFonts w:ascii="Arial" w:eastAsia="Arial" w:hAnsi="Arial" w:cs="Arial"/>
        </w:rPr>
        <w:t>care outside England and Wales.</w:t>
      </w:r>
    </w:p>
    <w:p w:rsidR="002F3403" w:rsidRDefault="002F3403" w:rsidP="002F3403">
      <w:pPr>
        <w:spacing w:after="0" w:line="240" w:lineRule="auto"/>
        <w:jc w:val="both"/>
        <w:rPr>
          <w:rFonts w:ascii="Arial" w:eastAsia="Arial" w:hAnsi="Arial" w:cs="Arial"/>
        </w:rPr>
      </w:pPr>
    </w:p>
    <w:p w:rsidR="008E262F" w:rsidRPr="002F3403" w:rsidRDefault="008E262F" w:rsidP="002F3403">
      <w:pPr>
        <w:pStyle w:val="ListParagraph"/>
        <w:numPr>
          <w:ilvl w:val="1"/>
          <w:numId w:val="48"/>
        </w:numPr>
        <w:spacing w:after="0" w:line="240" w:lineRule="auto"/>
        <w:jc w:val="both"/>
        <w:rPr>
          <w:rFonts w:ascii="Arial" w:eastAsia="Arial" w:hAnsi="Arial" w:cs="Arial"/>
        </w:rPr>
      </w:pPr>
      <w:r w:rsidRPr="002F3403">
        <w:rPr>
          <w:rFonts w:ascii="Arial" w:eastAsia="Arial" w:hAnsi="Arial" w:cs="Arial"/>
          <w:b/>
        </w:rPr>
        <w:t>Use of Reasonable Force</w:t>
      </w:r>
    </w:p>
    <w:p w:rsidR="008E262F" w:rsidRPr="00A91D9E" w:rsidRDefault="008E262F" w:rsidP="008E262F">
      <w:pPr>
        <w:spacing w:after="0" w:line="240" w:lineRule="auto"/>
        <w:jc w:val="both"/>
        <w:rPr>
          <w:rFonts w:ascii="Arial" w:eastAsia="Arial" w:hAnsi="Arial" w:cs="Arial"/>
        </w:rPr>
      </w:pPr>
    </w:p>
    <w:p w:rsidR="008E262F" w:rsidRPr="00831565" w:rsidRDefault="008E262F" w:rsidP="008E262F">
      <w:pPr>
        <w:spacing w:after="0" w:line="240" w:lineRule="auto"/>
        <w:jc w:val="both"/>
        <w:rPr>
          <w:rFonts w:ascii="Arial" w:eastAsia="Arial" w:hAnsi="Arial" w:cs="Arial"/>
        </w:rPr>
      </w:pPr>
      <w:r w:rsidRPr="00831565">
        <w:rPr>
          <w:rFonts w:ascii="Arial" w:eastAsia="Arial" w:hAnsi="Arial" w:cs="Arial"/>
        </w:rPr>
        <w:t>Use of reasonable force is a professional judgement of staff and will always depend on the individual circumstances.</w:t>
      </w:r>
      <w:r w:rsidR="00831565" w:rsidRPr="00831565">
        <w:rPr>
          <w:rFonts w:ascii="Arial" w:eastAsia="Arial" w:hAnsi="Arial" w:cs="Arial"/>
        </w:rPr>
        <w:t xml:space="preserve"> </w:t>
      </w:r>
      <w:r w:rsidRPr="00831565">
        <w:rPr>
          <w:rFonts w:ascii="Arial" w:eastAsia="Arial" w:hAnsi="Arial" w:cs="Arial"/>
        </w:rPr>
        <w:t>“Reasonable force” means “using no more force than is needed” KCSIE Paragraph 10</w:t>
      </w:r>
      <w:r w:rsidR="00A91D9E" w:rsidRPr="00831565">
        <w:rPr>
          <w:rFonts w:ascii="Arial" w:eastAsia="Arial" w:hAnsi="Arial" w:cs="Arial"/>
        </w:rPr>
        <w:t>8</w:t>
      </w:r>
      <w:r w:rsidRPr="00831565">
        <w:rPr>
          <w:rFonts w:ascii="Arial" w:eastAsia="Arial" w:hAnsi="Arial" w:cs="Arial"/>
        </w:rPr>
        <w:t>.</w:t>
      </w:r>
      <w:r w:rsidR="00831565" w:rsidRPr="00831565">
        <w:rPr>
          <w:rFonts w:ascii="Arial" w:eastAsia="Arial" w:hAnsi="Arial" w:cs="Arial"/>
        </w:rPr>
        <w:t xml:space="preserve"> </w:t>
      </w:r>
      <w:r w:rsidRPr="00831565">
        <w:rPr>
          <w:rFonts w:ascii="Arial" w:eastAsia="Arial" w:hAnsi="Arial" w:cs="Arial"/>
        </w:rPr>
        <w:t>This may involve passive physical contact (standing between pupils or blocking a child’s path) or active contact (removing a pupil from a situation).</w:t>
      </w:r>
      <w:r w:rsidR="00831565" w:rsidRPr="00831565">
        <w:rPr>
          <w:rFonts w:ascii="Arial" w:eastAsia="Arial" w:hAnsi="Arial" w:cs="Arial"/>
        </w:rPr>
        <w:t xml:space="preserve"> </w:t>
      </w:r>
      <w:r w:rsidRPr="00831565">
        <w:rPr>
          <w:rFonts w:ascii="Arial" w:eastAsia="Arial" w:hAnsi="Arial" w:cs="Arial"/>
        </w:rPr>
        <w:t>When responding to pupils with SEN or disabiliti</w:t>
      </w:r>
      <w:r w:rsidR="00852C3B" w:rsidRPr="00831565">
        <w:rPr>
          <w:rFonts w:ascii="Arial" w:eastAsia="Arial" w:hAnsi="Arial" w:cs="Arial"/>
        </w:rPr>
        <w:t>es the risk</w:t>
      </w:r>
      <w:r w:rsidRPr="00831565">
        <w:rPr>
          <w:rFonts w:ascii="Arial" w:eastAsia="Arial" w:hAnsi="Arial" w:cs="Arial"/>
        </w:rPr>
        <w:t xml:space="preserve"> should be carefully assessed recognising the vulnerability of this group.</w:t>
      </w:r>
      <w:r w:rsidR="00831565" w:rsidRPr="00831565">
        <w:rPr>
          <w:rFonts w:ascii="Arial" w:eastAsia="Arial" w:hAnsi="Arial" w:cs="Arial"/>
        </w:rPr>
        <w:t xml:space="preserve"> </w:t>
      </w:r>
      <w:r w:rsidRPr="00831565">
        <w:rPr>
          <w:rFonts w:ascii="Arial" w:eastAsia="Arial" w:hAnsi="Arial" w:cs="Arial"/>
        </w:rPr>
        <w:t xml:space="preserve">Individual behaviour plans for pupils of vulnerable groups – agreed with parents should be drawn up to reduce the occurrence of challenging behaviour and the need to use “reasonable force”. </w:t>
      </w:r>
    </w:p>
    <w:p w:rsidR="008E262F" w:rsidRPr="00831565" w:rsidRDefault="008E262F" w:rsidP="008E262F">
      <w:pPr>
        <w:spacing w:after="0" w:line="240" w:lineRule="auto"/>
        <w:jc w:val="both"/>
        <w:rPr>
          <w:rFonts w:ascii="Arial" w:eastAsia="Arial" w:hAnsi="Arial" w:cs="Arial"/>
        </w:rPr>
      </w:pPr>
    </w:p>
    <w:p w:rsidR="003653DC" w:rsidRPr="00A4100E" w:rsidRDefault="00ED2EB3" w:rsidP="00513135">
      <w:pPr>
        <w:pStyle w:val="ListParagraph"/>
        <w:numPr>
          <w:ilvl w:val="1"/>
          <w:numId w:val="38"/>
        </w:numPr>
        <w:spacing w:after="0" w:line="240" w:lineRule="auto"/>
        <w:ind w:hanging="1080"/>
        <w:jc w:val="both"/>
        <w:rPr>
          <w:rFonts w:ascii="Arial" w:eastAsia="Arial" w:hAnsi="Arial" w:cs="Arial"/>
          <w:b/>
        </w:rPr>
      </w:pPr>
      <w:r w:rsidRPr="00A4100E">
        <w:rPr>
          <w:rFonts w:ascii="Arial" w:eastAsia="Arial" w:hAnsi="Arial" w:cs="Arial"/>
          <w:b/>
        </w:rPr>
        <w:t>Childhood Mental Health</w:t>
      </w:r>
    </w:p>
    <w:p w:rsidR="003653DC" w:rsidRDefault="003653DC">
      <w:pPr>
        <w:spacing w:after="0" w:line="240" w:lineRule="auto"/>
        <w:ind w:left="-5"/>
        <w:jc w:val="both"/>
        <w:rPr>
          <w:rFonts w:ascii="Arial" w:eastAsia="Arial" w:hAnsi="Arial" w:cs="Arial"/>
          <w:b/>
        </w:rPr>
      </w:pPr>
    </w:p>
    <w:p w:rsidR="00112FFE" w:rsidRDefault="001A6E25">
      <w:pPr>
        <w:spacing w:after="0" w:line="240" w:lineRule="auto"/>
        <w:ind w:left="-5"/>
        <w:jc w:val="both"/>
        <w:rPr>
          <w:rFonts w:ascii="Arial" w:eastAsia="Arial" w:hAnsi="Arial" w:cs="Arial"/>
        </w:rPr>
      </w:pPr>
      <w:r>
        <w:rPr>
          <w:rFonts w:ascii="Arial" w:eastAsia="Arial" w:hAnsi="Arial" w:cs="Arial"/>
        </w:rPr>
        <w:t xml:space="preserve">Mental </w:t>
      </w:r>
      <w:r w:rsidR="00112FFE">
        <w:rPr>
          <w:rFonts w:ascii="Arial" w:eastAsia="Arial" w:hAnsi="Arial" w:cs="Arial"/>
        </w:rPr>
        <w:t>health</w:t>
      </w:r>
      <w:r>
        <w:rPr>
          <w:rFonts w:ascii="Arial" w:eastAsia="Arial" w:hAnsi="Arial" w:cs="Arial"/>
        </w:rPr>
        <w:t xml:space="preserve"> and suicidal thoughts can affect anyone, of any age, of any background, at any time. </w:t>
      </w:r>
      <w:r w:rsidR="00112FFE">
        <w:rPr>
          <w:rFonts w:ascii="Arial" w:eastAsia="Arial" w:hAnsi="Arial" w:cs="Arial"/>
        </w:rPr>
        <w:t xml:space="preserve">All staff should be aware that mental health problems can in some cases be an indicator that a child has suffered or is at risk of suffering abuse, neglect or exploitation. </w:t>
      </w:r>
    </w:p>
    <w:p w:rsidR="00112FFE" w:rsidRDefault="00112FFE">
      <w:pPr>
        <w:spacing w:after="0" w:line="240" w:lineRule="auto"/>
        <w:ind w:left="-5"/>
        <w:jc w:val="both"/>
        <w:rPr>
          <w:rFonts w:ascii="Arial" w:eastAsia="Arial" w:hAnsi="Arial" w:cs="Arial"/>
        </w:rPr>
      </w:pPr>
    </w:p>
    <w:p w:rsidR="003653DC" w:rsidRDefault="00112FFE">
      <w:pPr>
        <w:spacing w:after="0" w:line="240" w:lineRule="auto"/>
        <w:ind w:left="-5"/>
        <w:jc w:val="both"/>
        <w:rPr>
          <w:rFonts w:ascii="Arial" w:eastAsia="Arial" w:hAnsi="Arial" w:cs="Arial"/>
        </w:rPr>
      </w:pPr>
      <w:r>
        <w:rPr>
          <w:rFonts w:ascii="Arial" w:eastAsia="Arial" w:hAnsi="Arial" w:cs="Arial"/>
        </w:rPr>
        <w:t>Where children have suffered abuse, neglect, or potentially traumatic adverse childhood experiences, it is key that staff are aware of how this can impact on their mental health, behaviour and education.</w:t>
      </w:r>
    </w:p>
    <w:p w:rsidR="003653DC" w:rsidRDefault="003653DC">
      <w:pPr>
        <w:spacing w:after="0" w:line="240" w:lineRule="auto"/>
        <w:ind w:left="-5"/>
        <w:jc w:val="both"/>
        <w:rPr>
          <w:rFonts w:ascii="Arial" w:eastAsia="Arial" w:hAnsi="Arial" w:cs="Arial"/>
        </w:rPr>
      </w:pPr>
    </w:p>
    <w:p w:rsidR="003653DC" w:rsidRDefault="001A6E25">
      <w:pPr>
        <w:spacing w:after="0" w:line="240" w:lineRule="auto"/>
        <w:ind w:left="-5"/>
        <w:jc w:val="both"/>
        <w:rPr>
          <w:rFonts w:ascii="Arial" w:eastAsia="Arial" w:hAnsi="Arial" w:cs="Arial"/>
        </w:rPr>
      </w:pPr>
      <w:r>
        <w:rPr>
          <w:rFonts w:ascii="Arial" w:eastAsia="Arial" w:hAnsi="Arial" w:cs="Arial"/>
        </w:rPr>
        <w:t>It can be difficult to know if a child is suffering as they often keep it to themselves.</w:t>
      </w:r>
    </w:p>
    <w:p w:rsidR="003653DC" w:rsidRDefault="003653DC">
      <w:pPr>
        <w:spacing w:after="0" w:line="240" w:lineRule="auto"/>
        <w:ind w:left="-5"/>
        <w:jc w:val="both"/>
        <w:rPr>
          <w:rFonts w:ascii="Arial" w:eastAsia="Arial" w:hAnsi="Arial" w:cs="Arial"/>
        </w:rPr>
      </w:pPr>
    </w:p>
    <w:p w:rsidR="003653DC" w:rsidRDefault="001A6E25">
      <w:pPr>
        <w:spacing w:after="0" w:line="240" w:lineRule="auto"/>
        <w:ind w:left="-5"/>
        <w:jc w:val="both"/>
        <w:rPr>
          <w:rFonts w:ascii="Arial" w:eastAsia="Arial" w:hAnsi="Arial" w:cs="Arial"/>
        </w:rPr>
      </w:pPr>
      <w:r>
        <w:rPr>
          <w:rFonts w:ascii="Arial" w:eastAsia="Arial" w:hAnsi="Arial" w:cs="Arial"/>
        </w:rPr>
        <w:t xml:space="preserve">Some characteristics for childhood mental health may </w:t>
      </w:r>
      <w:proofErr w:type="gramStart"/>
      <w:r>
        <w:rPr>
          <w:rFonts w:ascii="Arial" w:eastAsia="Arial" w:hAnsi="Arial" w:cs="Arial"/>
        </w:rPr>
        <w:t>be:-</w:t>
      </w:r>
      <w:proofErr w:type="gramEnd"/>
    </w:p>
    <w:p w:rsidR="003653DC" w:rsidRDefault="003653DC">
      <w:pPr>
        <w:spacing w:after="0" w:line="240" w:lineRule="auto"/>
        <w:ind w:left="-5"/>
        <w:jc w:val="both"/>
        <w:rPr>
          <w:rFonts w:ascii="Arial" w:eastAsia="Arial" w:hAnsi="Arial" w:cs="Arial"/>
        </w:rPr>
      </w:pPr>
    </w:p>
    <w:p w:rsidR="003653DC" w:rsidRDefault="001A6E25">
      <w:pPr>
        <w:spacing w:after="0" w:line="240" w:lineRule="auto"/>
        <w:ind w:left="-5"/>
        <w:jc w:val="both"/>
        <w:rPr>
          <w:rFonts w:ascii="Arial" w:eastAsia="Arial" w:hAnsi="Arial" w:cs="Arial"/>
        </w:rPr>
      </w:pPr>
      <w:r>
        <w:rPr>
          <w:rFonts w:ascii="Arial" w:eastAsia="Arial" w:hAnsi="Arial" w:cs="Arial"/>
        </w:rPr>
        <w:t>Becoming withdrawn from family and friends</w:t>
      </w:r>
    </w:p>
    <w:p w:rsidR="003653DC" w:rsidRDefault="001A6E25">
      <w:pPr>
        <w:spacing w:after="0" w:line="240" w:lineRule="auto"/>
        <w:ind w:left="-5"/>
        <w:jc w:val="both"/>
        <w:rPr>
          <w:rFonts w:ascii="Arial" w:eastAsia="Arial" w:hAnsi="Arial" w:cs="Arial"/>
        </w:rPr>
      </w:pPr>
      <w:r>
        <w:rPr>
          <w:rFonts w:ascii="Arial" w:eastAsia="Arial" w:hAnsi="Arial" w:cs="Arial"/>
        </w:rPr>
        <w:t>Persistent low moods and unhappiness</w:t>
      </w:r>
    </w:p>
    <w:p w:rsidR="003653DC" w:rsidRDefault="001A6E25">
      <w:pPr>
        <w:spacing w:after="0" w:line="240" w:lineRule="auto"/>
        <w:ind w:left="-5"/>
        <w:jc w:val="both"/>
        <w:rPr>
          <w:rFonts w:ascii="Arial" w:eastAsia="Arial" w:hAnsi="Arial" w:cs="Arial"/>
        </w:rPr>
      </w:pPr>
      <w:r>
        <w:rPr>
          <w:rFonts w:ascii="Arial" w:eastAsia="Arial" w:hAnsi="Arial" w:cs="Arial"/>
        </w:rPr>
        <w:t xml:space="preserve">Tearfulness and irritability </w:t>
      </w:r>
    </w:p>
    <w:p w:rsidR="003653DC" w:rsidRDefault="001A6E25">
      <w:pPr>
        <w:spacing w:after="0" w:line="240" w:lineRule="auto"/>
        <w:ind w:left="-5"/>
        <w:jc w:val="both"/>
        <w:rPr>
          <w:rFonts w:ascii="Arial" w:eastAsia="Arial" w:hAnsi="Arial" w:cs="Arial"/>
        </w:rPr>
      </w:pPr>
      <w:r>
        <w:rPr>
          <w:rFonts w:ascii="Arial" w:eastAsia="Arial" w:hAnsi="Arial" w:cs="Arial"/>
        </w:rPr>
        <w:t>Worries that stop them carrying out day to day tasks</w:t>
      </w:r>
    </w:p>
    <w:p w:rsidR="003653DC" w:rsidRDefault="001A6E25">
      <w:pPr>
        <w:spacing w:after="0" w:line="240" w:lineRule="auto"/>
        <w:ind w:left="-5"/>
        <w:jc w:val="both"/>
        <w:rPr>
          <w:rFonts w:ascii="Arial" w:eastAsia="Arial" w:hAnsi="Arial" w:cs="Arial"/>
        </w:rPr>
      </w:pPr>
      <w:r>
        <w:rPr>
          <w:rFonts w:ascii="Arial" w:eastAsia="Arial" w:hAnsi="Arial" w:cs="Arial"/>
        </w:rPr>
        <w:t>Sudden outbursts of anger directed toward others or themselves</w:t>
      </w:r>
    </w:p>
    <w:p w:rsidR="003653DC" w:rsidRDefault="001A6E25">
      <w:pPr>
        <w:spacing w:after="0" w:line="240" w:lineRule="auto"/>
        <w:ind w:left="-5"/>
        <w:jc w:val="both"/>
        <w:rPr>
          <w:rFonts w:ascii="Arial" w:eastAsia="Arial" w:hAnsi="Arial" w:cs="Arial"/>
        </w:rPr>
      </w:pPr>
      <w:r>
        <w:rPr>
          <w:rFonts w:ascii="Arial" w:eastAsia="Arial" w:hAnsi="Arial" w:cs="Arial"/>
        </w:rPr>
        <w:t>Loss of interest in activities that they used to enjoy</w:t>
      </w:r>
    </w:p>
    <w:p w:rsidR="003653DC" w:rsidRDefault="001A6E25">
      <w:pPr>
        <w:spacing w:after="0" w:line="240" w:lineRule="auto"/>
        <w:ind w:left="-5"/>
        <w:jc w:val="both"/>
        <w:rPr>
          <w:rFonts w:ascii="Arial" w:eastAsia="Arial" w:hAnsi="Arial" w:cs="Arial"/>
        </w:rPr>
      </w:pPr>
      <w:r>
        <w:rPr>
          <w:rFonts w:ascii="Arial" w:eastAsia="Arial" w:hAnsi="Arial" w:cs="Arial"/>
        </w:rPr>
        <w:t>Problems eating and sleeping</w:t>
      </w:r>
    </w:p>
    <w:p w:rsidR="003653DC" w:rsidRDefault="003653DC">
      <w:pPr>
        <w:spacing w:after="0" w:line="240" w:lineRule="auto"/>
        <w:ind w:left="-5"/>
        <w:jc w:val="both"/>
        <w:rPr>
          <w:rFonts w:ascii="Arial" w:eastAsia="Arial" w:hAnsi="Arial" w:cs="Arial"/>
        </w:rPr>
      </w:pPr>
    </w:p>
    <w:p w:rsidR="003653DC" w:rsidRDefault="001A6E25">
      <w:pPr>
        <w:spacing w:after="0" w:line="240" w:lineRule="auto"/>
        <w:ind w:left="-5"/>
        <w:jc w:val="both"/>
        <w:rPr>
          <w:rFonts w:ascii="Arial" w:eastAsia="Arial" w:hAnsi="Arial" w:cs="Arial"/>
        </w:rPr>
      </w:pPr>
      <w:r>
        <w:rPr>
          <w:rFonts w:ascii="Arial" w:eastAsia="Arial" w:hAnsi="Arial" w:cs="Arial"/>
        </w:rPr>
        <w:t xml:space="preserve">Any member of staff or volunteer who suspects a child or young person is suffering mental health </w:t>
      </w:r>
      <w:r w:rsidR="00112FFE">
        <w:rPr>
          <w:rFonts w:ascii="Arial" w:eastAsia="Arial" w:hAnsi="Arial" w:cs="Arial"/>
        </w:rPr>
        <w:t xml:space="preserve">and it is a safeguarding concern, they </w:t>
      </w:r>
      <w:r>
        <w:rPr>
          <w:rFonts w:ascii="Arial" w:eastAsia="Arial" w:hAnsi="Arial" w:cs="Arial"/>
        </w:rPr>
        <w:t>should record, consult and share their concerns with the DSL</w:t>
      </w:r>
      <w:r w:rsidR="00112FFE">
        <w:rPr>
          <w:rFonts w:ascii="Arial" w:eastAsia="Arial" w:hAnsi="Arial" w:cs="Arial"/>
        </w:rPr>
        <w:t xml:space="preserve"> immediately</w:t>
      </w:r>
    </w:p>
    <w:p w:rsidR="003653DC" w:rsidRDefault="003653DC">
      <w:pPr>
        <w:spacing w:after="0" w:line="240" w:lineRule="auto"/>
        <w:ind w:left="-5"/>
        <w:jc w:val="both"/>
        <w:rPr>
          <w:rFonts w:ascii="Arial" w:eastAsia="Arial" w:hAnsi="Arial" w:cs="Arial"/>
        </w:rPr>
      </w:pPr>
    </w:p>
    <w:p w:rsidR="003653DC" w:rsidRDefault="001A6E25">
      <w:pPr>
        <w:spacing w:after="0" w:line="240" w:lineRule="auto"/>
        <w:ind w:left="-5"/>
        <w:rPr>
          <w:rFonts w:ascii="Arial" w:eastAsia="Arial" w:hAnsi="Arial" w:cs="Arial"/>
        </w:rPr>
      </w:pPr>
      <w:r>
        <w:rPr>
          <w:rFonts w:ascii="Arial" w:eastAsia="Arial" w:hAnsi="Arial" w:cs="Arial"/>
        </w:rPr>
        <w:t xml:space="preserve">Further advice can be found via: </w:t>
      </w:r>
    </w:p>
    <w:p w:rsidR="00985C65" w:rsidRPr="00985C65" w:rsidRDefault="000E4ADF" w:rsidP="00985C65">
      <w:pPr>
        <w:spacing w:after="0" w:line="240" w:lineRule="auto"/>
        <w:rPr>
          <w:rFonts w:ascii="Arial" w:hAnsi="Arial" w:cs="Arial"/>
        </w:rPr>
      </w:pPr>
      <w:hyperlink r:id="rId10" w:history="1">
        <w:r w:rsidR="00985C65" w:rsidRPr="00985C65">
          <w:rPr>
            <w:rFonts w:ascii="Arial" w:hAnsi="Arial" w:cs="Arial"/>
            <w:color w:val="0000FF"/>
            <w:u w:val="single"/>
          </w:rPr>
          <w:t>https://assets.publishing.service.gov.uk/government/uploads/system/uploads/attachment_data/file/508847/Mental_Health_and_Behaviour_-_advice_for_Schools_160316.pdf</w:t>
        </w:r>
      </w:hyperlink>
    </w:p>
    <w:p w:rsidR="003653DC" w:rsidRDefault="003653DC">
      <w:pPr>
        <w:spacing w:after="0" w:line="240" w:lineRule="auto"/>
        <w:ind w:left="-5"/>
        <w:jc w:val="both"/>
        <w:rPr>
          <w:rFonts w:ascii="Arial" w:eastAsia="Arial" w:hAnsi="Arial" w:cs="Arial"/>
          <w:b/>
        </w:rPr>
      </w:pPr>
    </w:p>
    <w:p w:rsidR="003653DC" w:rsidRDefault="003653DC">
      <w:pPr>
        <w:spacing w:after="0" w:line="240" w:lineRule="auto"/>
        <w:ind w:left="-5"/>
        <w:jc w:val="both"/>
        <w:rPr>
          <w:rFonts w:ascii="Arial" w:eastAsia="Arial" w:hAnsi="Arial" w:cs="Arial"/>
          <w:b/>
        </w:rPr>
      </w:pPr>
    </w:p>
    <w:p w:rsidR="003653DC" w:rsidRPr="0008358D" w:rsidRDefault="00FF52AE" w:rsidP="00513135">
      <w:pPr>
        <w:pStyle w:val="ListParagraph"/>
        <w:numPr>
          <w:ilvl w:val="1"/>
          <w:numId w:val="38"/>
        </w:numPr>
        <w:spacing w:after="0" w:line="240" w:lineRule="auto"/>
        <w:jc w:val="both"/>
        <w:rPr>
          <w:rFonts w:ascii="Arial" w:eastAsia="Arial" w:hAnsi="Arial" w:cs="Arial"/>
          <w:b/>
        </w:rPr>
      </w:pPr>
      <w:r>
        <w:rPr>
          <w:rFonts w:ascii="Arial" w:eastAsia="Arial" w:hAnsi="Arial" w:cs="Arial"/>
          <w:b/>
        </w:rPr>
        <w:t>Teaching Safeguarding (Including Online Safety)</w:t>
      </w:r>
    </w:p>
    <w:p w:rsidR="003653DC" w:rsidRDefault="003653DC">
      <w:pPr>
        <w:spacing w:after="0" w:line="240" w:lineRule="auto"/>
        <w:ind w:left="-5"/>
        <w:jc w:val="both"/>
        <w:rPr>
          <w:rFonts w:ascii="Arial" w:eastAsia="Arial" w:hAnsi="Arial" w:cs="Arial"/>
          <w:b/>
        </w:rPr>
      </w:pPr>
    </w:p>
    <w:p w:rsidR="00694E5F" w:rsidRDefault="00694E5F" w:rsidP="00694E5F">
      <w:pPr>
        <w:spacing w:after="0" w:line="240" w:lineRule="auto"/>
        <w:ind w:left="-5"/>
        <w:jc w:val="both"/>
        <w:rPr>
          <w:rFonts w:ascii="Arial" w:eastAsia="Arial" w:hAnsi="Arial" w:cs="Arial"/>
        </w:rPr>
      </w:pPr>
      <w:r>
        <w:rPr>
          <w:rFonts w:ascii="Arial" w:eastAsia="Arial" w:hAnsi="Arial" w:cs="Arial"/>
        </w:rPr>
        <w:t>The use of technology has become a significant component of many safeguarding issues. CSE; radicalisation; sexual predation: technology often provides the platform that facilitates harm. Risks can be categorised in three areas:</w:t>
      </w:r>
    </w:p>
    <w:p w:rsidR="00694E5F" w:rsidRDefault="00694E5F" w:rsidP="00513135">
      <w:pPr>
        <w:pStyle w:val="ListParagraph"/>
        <w:numPr>
          <w:ilvl w:val="0"/>
          <w:numId w:val="39"/>
        </w:numPr>
        <w:spacing w:after="0" w:line="240" w:lineRule="auto"/>
        <w:jc w:val="both"/>
        <w:rPr>
          <w:rFonts w:ascii="Arial" w:eastAsia="Arial" w:hAnsi="Arial" w:cs="Arial"/>
        </w:rPr>
      </w:pPr>
      <w:r>
        <w:rPr>
          <w:rFonts w:ascii="Arial" w:eastAsia="Arial" w:hAnsi="Arial" w:cs="Arial"/>
          <w:b/>
        </w:rPr>
        <w:t xml:space="preserve">Content: </w:t>
      </w:r>
      <w:r>
        <w:rPr>
          <w:rFonts w:ascii="Arial" w:eastAsia="Arial" w:hAnsi="Arial" w:cs="Arial"/>
        </w:rPr>
        <w:t>being exposed to illegal, inappropriate or harmful material;</w:t>
      </w:r>
    </w:p>
    <w:p w:rsidR="00694E5F" w:rsidRDefault="00694E5F" w:rsidP="00513135">
      <w:pPr>
        <w:pStyle w:val="ListParagraph"/>
        <w:numPr>
          <w:ilvl w:val="0"/>
          <w:numId w:val="39"/>
        </w:numPr>
        <w:spacing w:after="0" w:line="240" w:lineRule="auto"/>
        <w:jc w:val="both"/>
        <w:rPr>
          <w:rFonts w:ascii="Arial" w:eastAsia="Arial" w:hAnsi="Arial" w:cs="Arial"/>
        </w:rPr>
      </w:pPr>
      <w:r>
        <w:rPr>
          <w:rFonts w:ascii="Arial" w:eastAsia="Arial" w:hAnsi="Arial" w:cs="Arial"/>
          <w:b/>
        </w:rPr>
        <w:t>Contact:</w:t>
      </w:r>
      <w:r>
        <w:rPr>
          <w:rFonts w:ascii="Arial" w:eastAsia="Arial" w:hAnsi="Arial" w:cs="Arial"/>
        </w:rPr>
        <w:t xml:space="preserve"> bei</w:t>
      </w:r>
      <w:r w:rsidR="002F3403">
        <w:rPr>
          <w:rFonts w:ascii="Arial" w:eastAsia="Arial" w:hAnsi="Arial" w:cs="Arial"/>
        </w:rPr>
        <w:t>ng subjected to</w:t>
      </w:r>
      <w:r>
        <w:rPr>
          <w:rFonts w:ascii="Arial" w:eastAsia="Arial" w:hAnsi="Arial" w:cs="Arial"/>
        </w:rPr>
        <w:t xml:space="preserve"> harmful online interaction with other users:</w:t>
      </w:r>
    </w:p>
    <w:p w:rsidR="00694E5F" w:rsidRPr="00694E5F" w:rsidRDefault="00694E5F" w:rsidP="00513135">
      <w:pPr>
        <w:pStyle w:val="ListParagraph"/>
        <w:numPr>
          <w:ilvl w:val="0"/>
          <w:numId w:val="39"/>
        </w:numPr>
        <w:spacing w:after="0" w:line="240" w:lineRule="auto"/>
        <w:jc w:val="both"/>
        <w:rPr>
          <w:rFonts w:ascii="Arial" w:eastAsia="Arial" w:hAnsi="Arial" w:cs="Arial"/>
        </w:rPr>
      </w:pPr>
      <w:proofErr w:type="spellStart"/>
      <w:r>
        <w:rPr>
          <w:rFonts w:ascii="Arial" w:eastAsia="Arial" w:hAnsi="Arial" w:cs="Arial"/>
          <w:b/>
        </w:rPr>
        <w:t>Coduct</w:t>
      </w:r>
      <w:proofErr w:type="spellEnd"/>
      <w:r>
        <w:rPr>
          <w:rFonts w:ascii="Arial" w:eastAsia="Arial" w:hAnsi="Arial" w:cs="Arial"/>
          <w:b/>
        </w:rPr>
        <w:t>:</w:t>
      </w:r>
      <w:r>
        <w:rPr>
          <w:rFonts w:ascii="Arial" w:eastAsia="Arial" w:hAnsi="Arial" w:cs="Arial"/>
        </w:rPr>
        <w:t xml:space="preserve"> personal online behaviour that increases the likelihood of, or causes, harm.</w:t>
      </w:r>
    </w:p>
    <w:p w:rsidR="00694E5F" w:rsidRDefault="00694E5F" w:rsidP="00694E5F">
      <w:pPr>
        <w:spacing w:after="0" w:line="240" w:lineRule="auto"/>
        <w:ind w:left="-5"/>
        <w:jc w:val="both"/>
        <w:rPr>
          <w:rFonts w:ascii="Arial" w:eastAsia="Arial" w:hAnsi="Arial" w:cs="Arial"/>
        </w:rPr>
      </w:pPr>
    </w:p>
    <w:p w:rsidR="00D52085" w:rsidRDefault="009B6974" w:rsidP="00694E5F">
      <w:pPr>
        <w:spacing w:after="0" w:line="240" w:lineRule="auto"/>
        <w:jc w:val="both"/>
        <w:rPr>
          <w:rFonts w:ascii="Arial" w:eastAsia="Arial" w:hAnsi="Arial" w:cs="Arial"/>
        </w:rPr>
      </w:pPr>
      <w:r>
        <w:rPr>
          <w:rFonts w:ascii="Arial" w:eastAsia="Arial" w:hAnsi="Arial" w:cs="Arial"/>
        </w:rPr>
        <w:t>A whole school appr</w:t>
      </w:r>
      <w:r w:rsidR="00E226BF">
        <w:rPr>
          <w:rFonts w:ascii="Arial" w:eastAsia="Arial" w:hAnsi="Arial" w:cs="Arial"/>
        </w:rPr>
        <w:t xml:space="preserve">oach is taken to on line safety. </w:t>
      </w:r>
      <w:r w:rsidR="001A6E25">
        <w:rPr>
          <w:rFonts w:ascii="Arial" w:eastAsia="Arial" w:hAnsi="Arial" w:cs="Arial"/>
        </w:rPr>
        <w:t xml:space="preserve">We endeavour to ensure appropriate filters and appropriate monitoring systems are in place. Our Children are taught about safeguarding, including online, through teaching and learning opportunities, as part of providing a broad and balanced curriculum. This may include covering relevant issues through personal, social, health and economic education (PSHE) and </w:t>
      </w:r>
      <w:r w:rsidR="00790759">
        <w:rPr>
          <w:rFonts w:ascii="Arial" w:eastAsia="Arial" w:hAnsi="Arial" w:cs="Arial"/>
        </w:rPr>
        <w:t>Relationships and Sex Education (</w:t>
      </w:r>
      <w:r w:rsidR="002F3403">
        <w:rPr>
          <w:rFonts w:ascii="Arial" w:eastAsia="Arial" w:hAnsi="Arial" w:cs="Arial"/>
        </w:rPr>
        <w:t>RSE) and Health Education</w:t>
      </w:r>
      <w:r w:rsidR="001A6E25">
        <w:rPr>
          <w:rFonts w:ascii="Arial" w:eastAsia="Arial" w:hAnsi="Arial" w:cs="Arial"/>
        </w:rPr>
        <w:t>.</w:t>
      </w:r>
      <w:r w:rsidR="00496A7A">
        <w:rPr>
          <w:rFonts w:ascii="Arial" w:eastAsia="Arial" w:hAnsi="Arial" w:cs="Arial"/>
        </w:rPr>
        <w:t xml:space="preserve"> </w:t>
      </w:r>
      <w:r w:rsidR="00496A7A" w:rsidRPr="00AA5292">
        <w:rPr>
          <w:rFonts w:ascii="Arial" w:hAnsi="Arial" w:cs="Arial"/>
        </w:rPr>
        <w:t xml:space="preserve">All trust schools will implement the Government’s new mandatory guidelines for </w:t>
      </w:r>
      <w:r w:rsidR="00496A7A">
        <w:rPr>
          <w:rFonts w:ascii="Arial" w:hAnsi="Arial" w:cs="Arial"/>
        </w:rPr>
        <w:t xml:space="preserve">Relationships and Sex Education in </w:t>
      </w:r>
      <w:r w:rsidR="00496A7A" w:rsidRPr="00AA5292">
        <w:rPr>
          <w:rFonts w:ascii="Arial" w:hAnsi="Arial" w:cs="Arial"/>
        </w:rPr>
        <w:t>September 2020.</w:t>
      </w:r>
    </w:p>
    <w:p w:rsidR="00FF52AE" w:rsidRDefault="00FF52AE" w:rsidP="00694E5F">
      <w:pPr>
        <w:spacing w:after="0" w:line="240" w:lineRule="auto"/>
        <w:jc w:val="both"/>
        <w:rPr>
          <w:rFonts w:ascii="Arial" w:eastAsia="Arial" w:hAnsi="Arial" w:cs="Arial"/>
        </w:rPr>
      </w:pPr>
    </w:p>
    <w:p w:rsidR="003653DC" w:rsidRDefault="001A6E25">
      <w:pPr>
        <w:spacing w:after="0" w:line="240" w:lineRule="auto"/>
        <w:ind w:left="-5"/>
        <w:jc w:val="both"/>
        <w:rPr>
          <w:rFonts w:ascii="Arial" w:eastAsia="Arial" w:hAnsi="Arial" w:cs="Arial"/>
        </w:rPr>
      </w:pPr>
      <w:r>
        <w:rPr>
          <w:rFonts w:ascii="Arial" w:eastAsia="Arial" w:hAnsi="Arial" w:cs="Arial"/>
        </w:rPr>
        <w:t>Whilst we ensure that appropriate filters and monitoring systems are in place, we are mindful that “over blocking” does not lead to unreasonable restrictions as to what children can be taught with regards to online teaching and safeguarding.</w:t>
      </w:r>
      <w:r w:rsidR="00D52085">
        <w:rPr>
          <w:rFonts w:ascii="Arial" w:eastAsia="Arial" w:hAnsi="Arial" w:cs="Arial"/>
        </w:rPr>
        <w:t xml:space="preserve"> </w:t>
      </w:r>
      <w:r w:rsidR="00D52085" w:rsidRPr="00985C65">
        <w:rPr>
          <w:rFonts w:ascii="Arial" w:eastAsia="Arial" w:hAnsi="Arial" w:cs="Arial"/>
        </w:rPr>
        <w:t>Child acceptable user policies are in place drawn up with pupils to ensure safe access to the internet at all times (when children use 3G/4G data on phones for example)</w:t>
      </w:r>
      <w:r w:rsidR="00FF52AE">
        <w:rPr>
          <w:rFonts w:ascii="Arial" w:eastAsia="Arial" w:hAnsi="Arial" w:cs="Arial"/>
        </w:rPr>
        <w:t>.</w:t>
      </w:r>
    </w:p>
    <w:p w:rsidR="00FF52AE" w:rsidRDefault="00FF52AE" w:rsidP="00496A7A">
      <w:pPr>
        <w:spacing w:after="0" w:line="240" w:lineRule="auto"/>
        <w:jc w:val="both"/>
        <w:rPr>
          <w:rFonts w:ascii="Arial" w:eastAsia="Arial" w:hAnsi="Arial" w:cs="Arial"/>
        </w:rPr>
      </w:pPr>
    </w:p>
    <w:p w:rsidR="00985C65" w:rsidRPr="00111486" w:rsidRDefault="00985C65">
      <w:pPr>
        <w:spacing w:after="0" w:line="240" w:lineRule="auto"/>
        <w:ind w:left="-5"/>
        <w:jc w:val="both"/>
        <w:rPr>
          <w:rFonts w:ascii="Arial" w:eastAsia="Arial" w:hAnsi="Arial" w:cs="Arial"/>
        </w:rPr>
      </w:pPr>
    </w:p>
    <w:p w:rsidR="00111486" w:rsidRPr="00925BC8" w:rsidRDefault="00111486" w:rsidP="00111486">
      <w:pPr>
        <w:spacing w:after="0" w:line="240" w:lineRule="auto"/>
        <w:rPr>
          <w:rFonts w:ascii="Arial" w:hAnsi="Arial" w:cs="Arial"/>
          <w:b/>
        </w:rPr>
      </w:pPr>
      <w:r w:rsidRPr="00925BC8">
        <w:rPr>
          <w:rFonts w:ascii="Arial" w:hAnsi="Arial" w:cs="Arial"/>
          <w:b/>
        </w:rPr>
        <w:t>Mobile phones and cameras </w:t>
      </w:r>
    </w:p>
    <w:p w:rsidR="00111486" w:rsidRPr="00111486" w:rsidRDefault="00111486" w:rsidP="00111486">
      <w:pPr>
        <w:spacing w:after="0" w:line="240" w:lineRule="auto"/>
        <w:rPr>
          <w:rFonts w:ascii="Arial" w:hAnsi="Arial" w:cs="Arial"/>
          <w:u w:val="single"/>
        </w:rPr>
      </w:pPr>
    </w:p>
    <w:p w:rsidR="00111486" w:rsidRPr="00111486" w:rsidRDefault="00111486" w:rsidP="00111486">
      <w:pPr>
        <w:spacing w:after="0" w:line="240" w:lineRule="auto"/>
        <w:rPr>
          <w:rFonts w:ascii="Arial" w:hAnsi="Arial" w:cs="Arial"/>
        </w:rPr>
      </w:pPr>
      <w:r w:rsidRPr="00111486">
        <w:rPr>
          <w:rFonts w:ascii="Arial" w:hAnsi="Arial" w:cs="Arial"/>
        </w:rPr>
        <w:t>For further information on the use of mobile phones, cameras and sharing of images please see our e-safety policy and our Acceptable Use policy. </w:t>
      </w:r>
    </w:p>
    <w:p w:rsidR="00111486" w:rsidRPr="00111486" w:rsidRDefault="00111486" w:rsidP="00111486">
      <w:pPr>
        <w:spacing w:after="0" w:line="240" w:lineRule="auto"/>
        <w:rPr>
          <w:rFonts w:ascii="Arial" w:hAnsi="Arial" w:cs="Arial"/>
        </w:rPr>
      </w:pPr>
      <w:r w:rsidRPr="00111486">
        <w:rPr>
          <w:rFonts w:ascii="Arial" w:hAnsi="Arial" w:cs="Arial"/>
        </w:rPr>
        <w:t xml:space="preserve">We recognise that personal mobile phones have the potential to be used inappropriately and therefore the academy has developed a policy to outline the required protocol for all employees, pupils, volunteers, governors and parents/ carers. Staff, volunteers, parents must not use personal phones or devices to take pictures of pupils at any time, even when on educational visits. </w:t>
      </w:r>
    </w:p>
    <w:p w:rsidR="00111486" w:rsidRDefault="00111486" w:rsidP="00985C65">
      <w:pPr>
        <w:spacing w:after="0" w:line="240" w:lineRule="auto"/>
        <w:rPr>
          <w:rFonts w:ascii="Arial" w:hAnsi="Arial" w:cs="Arial"/>
        </w:rPr>
      </w:pPr>
    </w:p>
    <w:p w:rsidR="00985C65" w:rsidRPr="00985C65" w:rsidRDefault="00985C65" w:rsidP="00985C65">
      <w:pPr>
        <w:spacing w:after="0" w:line="240" w:lineRule="auto"/>
        <w:rPr>
          <w:rFonts w:ascii="Arial" w:hAnsi="Arial" w:cs="Arial"/>
        </w:rPr>
      </w:pPr>
      <w:r w:rsidRPr="00985C65">
        <w:rPr>
          <w:rFonts w:ascii="Arial" w:hAnsi="Arial" w:cs="Arial"/>
        </w:rPr>
        <w:t>All academies have appropriate internet filtering and monitor all activity accordingly.</w:t>
      </w:r>
    </w:p>
    <w:p w:rsidR="00985C65" w:rsidRDefault="00985C65" w:rsidP="00985C65">
      <w:pPr>
        <w:spacing w:after="0" w:line="240" w:lineRule="auto"/>
        <w:rPr>
          <w:rFonts w:ascii="Arial" w:hAnsi="Arial" w:cs="Arial"/>
        </w:rPr>
      </w:pPr>
      <w:r w:rsidRPr="00985C65">
        <w:rPr>
          <w:rFonts w:ascii="Arial" w:hAnsi="Arial" w:cs="Arial"/>
        </w:rPr>
        <w:t xml:space="preserve">Please see our e-safety policy for further information </w:t>
      </w:r>
    </w:p>
    <w:p w:rsidR="00111486" w:rsidRDefault="00111486" w:rsidP="00985C65">
      <w:pPr>
        <w:spacing w:after="0" w:line="240" w:lineRule="auto"/>
        <w:rPr>
          <w:rFonts w:ascii="Arial" w:hAnsi="Arial" w:cs="Arial"/>
        </w:rPr>
      </w:pPr>
    </w:p>
    <w:p w:rsidR="00831565" w:rsidRPr="0008358D" w:rsidRDefault="00831565" w:rsidP="00513135">
      <w:pPr>
        <w:pStyle w:val="ListParagraph"/>
        <w:numPr>
          <w:ilvl w:val="1"/>
          <w:numId w:val="38"/>
        </w:numPr>
        <w:rPr>
          <w:rFonts w:ascii="Arial" w:hAnsi="Arial" w:cs="Arial"/>
          <w:b/>
        </w:rPr>
      </w:pPr>
      <w:r w:rsidRPr="0008358D">
        <w:rPr>
          <w:rFonts w:ascii="Arial" w:hAnsi="Arial" w:cs="Arial"/>
          <w:b/>
        </w:rPr>
        <w:t>County Lines, Exploitation and Drug Supply</w:t>
      </w:r>
    </w:p>
    <w:p w:rsidR="00831565" w:rsidRPr="00831565" w:rsidRDefault="00831565" w:rsidP="00831565">
      <w:pPr>
        <w:rPr>
          <w:rFonts w:ascii="Arial" w:hAnsi="Arial" w:cs="Arial"/>
        </w:rPr>
      </w:pPr>
      <w:r w:rsidRPr="00831565">
        <w:rPr>
          <w:rFonts w:ascii="Arial" w:hAnsi="Arial" w:cs="Arial"/>
        </w:rPr>
        <w:t xml:space="preserve">A specific method of drug supply commonly referred to as county lines. County lines typically relates to the supply of class A drugs from an urban hub into rural towns or county locations. </w:t>
      </w:r>
    </w:p>
    <w:p w:rsidR="00831565" w:rsidRPr="00831565" w:rsidRDefault="00831565" w:rsidP="00831565">
      <w:pPr>
        <w:rPr>
          <w:rFonts w:ascii="Arial" w:hAnsi="Arial" w:cs="Arial"/>
        </w:rPr>
      </w:pPr>
      <w:r w:rsidRPr="00831565">
        <w:rPr>
          <w:rFonts w:ascii="Arial" w:hAnsi="Arial" w:cs="Arial"/>
        </w:rPr>
        <w:t xml:space="preserve">The exploitation of young and vulnerable people is a common feature in the facilitation of county lines drugs supply, whether for the storage or supply of drugs, or to secure the use of dwellings held by vulnerable people in the rural marketplace. </w:t>
      </w:r>
    </w:p>
    <w:p w:rsidR="00831565" w:rsidRPr="00831565" w:rsidRDefault="00831565" w:rsidP="00831565">
      <w:pPr>
        <w:rPr>
          <w:rFonts w:ascii="Arial" w:hAnsi="Arial" w:cs="Arial"/>
        </w:rPr>
      </w:pPr>
      <w:r w:rsidRPr="00831565">
        <w:rPr>
          <w:rFonts w:ascii="Arial" w:hAnsi="Arial" w:cs="Arial"/>
        </w:rPr>
        <w:t>Should we have reason to believe a pupil has become involved we will make referrals to both the Police and Social Care.</w:t>
      </w:r>
    </w:p>
    <w:p w:rsidR="00831565" w:rsidRPr="0008358D" w:rsidRDefault="00831565" w:rsidP="00513135">
      <w:pPr>
        <w:pStyle w:val="ListParagraph"/>
        <w:numPr>
          <w:ilvl w:val="1"/>
          <w:numId w:val="38"/>
        </w:numPr>
        <w:rPr>
          <w:rFonts w:ascii="Arial" w:hAnsi="Arial" w:cs="Arial"/>
          <w:b/>
        </w:rPr>
      </w:pPr>
      <w:r w:rsidRPr="0008358D">
        <w:rPr>
          <w:rFonts w:ascii="Arial" w:hAnsi="Arial" w:cs="Arial"/>
          <w:b/>
        </w:rPr>
        <w:t xml:space="preserve">Lesbian, Gay, Bisexual and Transgender (LGBT) </w:t>
      </w:r>
    </w:p>
    <w:p w:rsidR="00831565" w:rsidRPr="00831565" w:rsidRDefault="00831565" w:rsidP="00831565">
      <w:pPr>
        <w:rPr>
          <w:rFonts w:ascii="Arial" w:hAnsi="Arial" w:cs="Arial"/>
        </w:rPr>
      </w:pPr>
      <w:r>
        <w:rPr>
          <w:rFonts w:ascii="Arial" w:hAnsi="Arial" w:cs="Arial"/>
        </w:rPr>
        <w:t>As a T</w:t>
      </w:r>
      <w:r w:rsidRPr="00831565">
        <w:rPr>
          <w:rFonts w:ascii="Arial" w:hAnsi="Arial" w:cs="Arial"/>
        </w:rPr>
        <w:t xml:space="preserve">rust, we believe that respect for ourselves and others is a fundamental right and responsibility of/for all. We will always challenge inappropriate language or behaviour and never ignore ‘banter’. </w:t>
      </w:r>
    </w:p>
    <w:p w:rsidR="00111486" w:rsidRPr="00767AE3" w:rsidRDefault="00831565" w:rsidP="00767AE3">
      <w:pPr>
        <w:rPr>
          <w:rFonts w:ascii="Arial" w:hAnsi="Arial" w:cs="Arial"/>
        </w:rPr>
      </w:pPr>
      <w:r w:rsidRPr="00831565">
        <w:rPr>
          <w:rFonts w:ascii="Arial" w:hAnsi="Arial" w:cs="Arial"/>
        </w:rPr>
        <w:t>It is the duty of all staff to ensure that every member of the school community feels valued, irrespective of their sexual/gender orientation, race or religion. Diversity is cel</w:t>
      </w:r>
      <w:r w:rsidR="00767AE3">
        <w:rPr>
          <w:rFonts w:ascii="Arial" w:hAnsi="Arial" w:cs="Arial"/>
        </w:rPr>
        <w:t xml:space="preserve">ebrated and valued within WAT  </w:t>
      </w:r>
    </w:p>
    <w:p w:rsidR="00767AE3" w:rsidRPr="00767AE3" w:rsidRDefault="00767AE3" w:rsidP="00513135">
      <w:pPr>
        <w:pStyle w:val="ListParagraph"/>
        <w:numPr>
          <w:ilvl w:val="1"/>
          <w:numId w:val="38"/>
        </w:numPr>
        <w:rPr>
          <w:rFonts w:ascii="Arial" w:hAnsi="Arial" w:cs="Arial"/>
          <w:b/>
        </w:rPr>
      </w:pPr>
      <w:r w:rsidRPr="00496A7A">
        <w:rPr>
          <w:rFonts w:ascii="Arial" w:hAnsi="Arial" w:cs="Arial"/>
          <w:b/>
        </w:rPr>
        <w:t>Homelessness</w:t>
      </w:r>
    </w:p>
    <w:p w:rsidR="00767AE3" w:rsidRPr="00767AE3" w:rsidRDefault="00767AE3" w:rsidP="00767AE3">
      <w:pPr>
        <w:rPr>
          <w:rFonts w:ascii="Arial" w:hAnsi="Arial" w:cs="Arial"/>
        </w:rPr>
      </w:pPr>
      <w:r w:rsidRPr="00767AE3">
        <w:rPr>
          <w:rFonts w:ascii="Arial" w:hAnsi="Arial" w:cs="Arial"/>
        </w:rPr>
        <w:t>Being homeless or being at risk of becoming homeless presents a real risk to a child’s welfare.</w:t>
      </w:r>
      <w:r w:rsidR="00B676E0">
        <w:rPr>
          <w:rFonts w:ascii="Arial" w:hAnsi="Arial" w:cs="Arial"/>
        </w:rPr>
        <w:t xml:space="preserve"> </w:t>
      </w:r>
      <w:r w:rsidR="00B676E0">
        <w:rPr>
          <w:rFonts w:ascii="Arial" w:hAnsi="Arial" w:cs="Arial"/>
          <w:color w:val="222222"/>
          <w:shd w:val="clear" w:color="auto" w:fill="FFFFFF"/>
        </w:rPr>
        <w:t>Where a DSL establishes a student faces the possibility of being made homeless they should liaise with the family and engage Early Help and therefore housing to seek the appropriate support. Where a young person faces the imminent risk of becoming homeless the DSL should contact Mash for urgent support</w:t>
      </w:r>
      <w:r w:rsidRPr="00767AE3">
        <w:rPr>
          <w:rFonts w:ascii="Arial" w:hAnsi="Arial" w:cs="Arial"/>
        </w:rPr>
        <w:t>. Indicators that a family may be at risk of homelessness include household debt, rent arrears, domestic abuse and anti-social behaviour, as well as the family being asked to leave a property</w:t>
      </w:r>
      <w:r w:rsidR="00217E62">
        <w:rPr>
          <w:rFonts w:ascii="Arial" w:hAnsi="Arial" w:cs="Arial"/>
        </w:rPr>
        <w:t>.</w:t>
      </w:r>
    </w:p>
    <w:p w:rsidR="00831565" w:rsidRPr="00767AE3" w:rsidRDefault="00831565" w:rsidP="00513135">
      <w:pPr>
        <w:pStyle w:val="ListParagraph"/>
        <w:numPr>
          <w:ilvl w:val="1"/>
          <w:numId w:val="38"/>
        </w:numPr>
        <w:rPr>
          <w:rFonts w:ascii="Arial" w:hAnsi="Arial" w:cs="Arial"/>
          <w:b/>
        </w:rPr>
      </w:pPr>
      <w:r w:rsidRPr="00767AE3">
        <w:rPr>
          <w:rFonts w:ascii="Arial" w:hAnsi="Arial" w:cs="Arial"/>
          <w:b/>
        </w:rPr>
        <w:t>Children in Need</w:t>
      </w:r>
    </w:p>
    <w:p w:rsidR="00831565" w:rsidRPr="00831565" w:rsidRDefault="00831565" w:rsidP="00831565">
      <w:pPr>
        <w:rPr>
          <w:rFonts w:ascii="Arial" w:hAnsi="Arial" w:cs="Arial"/>
        </w:rPr>
      </w:pPr>
      <w:r w:rsidRPr="00831565">
        <w:rPr>
          <w:rFonts w:ascii="Arial" w:hAnsi="Arial" w:cs="Arial"/>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rsidR="00327013" w:rsidRPr="00815AE0" w:rsidRDefault="00F470DA" w:rsidP="00513135">
      <w:pPr>
        <w:pStyle w:val="ListParagraph"/>
        <w:numPr>
          <w:ilvl w:val="1"/>
          <w:numId w:val="38"/>
        </w:numPr>
        <w:rPr>
          <w:rFonts w:ascii="Arial" w:hAnsi="Arial" w:cs="Arial"/>
          <w:b/>
        </w:rPr>
      </w:pPr>
      <w:r w:rsidRPr="00815AE0">
        <w:rPr>
          <w:rFonts w:ascii="Arial" w:hAnsi="Arial" w:cs="Arial"/>
          <w:b/>
        </w:rPr>
        <w:t xml:space="preserve">    </w:t>
      </w:r>
      <w:r w:rsidR="008809F8" w:rsidRPr="00815AE0">
        <w:rPr>
          <w:rFonts w:ascii="Arial" w:hAnsi="Arial" w:cs="Arial"/>
          <w:b/>
        </w:rPr>
        <w:t>Y</w:t>
      </w:r>
      <w:r w:rsidR="00111486" w:rsidRPr="00815AE0">
        <w:rPr>
          <w:rFonts w:ascii="Arial" w:hAnsi="Arial" w:cs="Arial"/>
          <w:b/>
        </w:rPr>
        <w:t>oung Carers</w:t>
      </w:r>
    </w:p>
    <w:p w:rsidR="00327013" w:rsidRPr="00327013" w:rsidRDefault="00327013" w:rsidP="00327013">
      <w:pPr>
        <w:rPr>
          <w:rFonts w:ascii="Arial" w:hAnsi="Arial" w:cs="Arial"/>
          <w:b/>
        </w:rPr>
      </w:pPr>
      <w:r w:rsidRPr="008809F8">
        <w:rPr>
          <w:rFonts w:ascii="Arial" w:hAnsi="Arial" w:cs="Arial"/>
        </w:rPr>
        <w:t xml:space="preserve">It is the responsibility of the designated lead (or a deputy) to keep a record of those pupils who play the part of a major carer for a family member. However, such families do not often publicise their situation for fear of social care involvement. The academy will offer a support package to these pupils appropriate to their individual situation. </w:t>
      </w:r>
    </w:p>
    <w:p w:rsidR="00EE50F6" w:rsidRPr="00EE50F6" w:rsidRDefault="00327013" w:rsidP="00EE50F6">
      <w:pPr>
        <w:pStyle w:val="ListParagraph"/>
        <w:numPr>
          <w:ilvl w:val="1"/>
          <w:numId w:val="38"/>
        </w:numPr>
        <w:rPr>
          <w:rFonts w:ascii="Arial" w:hAnsi="Arial" w:cs="Arial"/>
          <w:b/>
        </w:rPr>
      </w:pPr>
      <w:r>
        <w:rPr>
          <w:rFonts w:ascii="Arial" w:hAnsi="Arial" w:cs="Arial"/>
          <w:b/>
        </w:rPr>
        <w:t>Multi-agency working</w:t>
      </w:r>
    </w:p>
    <w:p w:rsidR="00790759" w:rsidRDefault="00EE50F6" w:rsidP="002F3403">
      <w:pPr>
        <w:spacing w:after="129" w:line="249" w:lineRule="auto"/>
        <w:jc w:val="both"/>
        <w:rPr>
          <w:rFonts w:ascii="Arial" w:eastAsia="Arial" w:hAnsi="Arial" w:cs="Arial"/>
          <w:b/>
          <w:sz w:val="24"/>
          <w:szCs w:val="24"/>
        </w:rPr>
      </w:pPr>
      <w:r w:rsidRPr="003868F1">
        <w:rPr>
          <w:rFonts w:ascii="Arial" w:hAnsi="Arial" w:cs="Arial"/>
        </w:rPr>
        <w:t xml:space="preserve">WAT schools have a pivotal role to play in multi-agency safeguarding arrangements and will engage fully with their safeguarding partners. New safeguarding partners and child death partner arrangements are </w:t>
      </w:r>
      <w:r w:rsidR="002D0F46">
        <w:rPr>
          <w:rFonts w:ascii="Arial" w:hAnsi="Arial" w:cs="Arial"/>
        </w:rPr>
        <w:t>now in place</w:t>
      </w:r>
      <w:r w:rsidRPr="003868F1">
        <w:rPr>
          <w:rFonts w:ascii="Arial" w:hAnsi="Arial" w:cs="Arial"/>
        </w:rPr>
        <w:t>. Locally, the three safeguarding partners (the local authority; a clinical commissioning group for an area within the local authority; and the chief officer of police for a police area within the local authority area) will make arrangements to work together with appropriate relevant agencies to safeguard and promote the welfare of local children. WAT schools will make themselves aware of and follow their new local arrangements. See KCSIE 20</w:t>
      </w:r>
      <w:r w:rsidR="00081680">
        <w:rPr>
          <w:rFonts w:ascii="Arial" w:hAnsi="Arial" w:cs="Arial"/>
        </w:rPr>
        <w:t>20</w:t>
      </w:r>
      <w:r w:rsidRPr="003868F1">
        <w:rPr>
          <w:rFonts w:ascii="Arial" w:hAnsi="Arial" w:cs="Arial"/>
        </w:rPr>
        <w:t xml:space="preserve"> for further details.</w:t>
      </w:r>
      <w:r w:rsidR="00A1219E">
        <w:rPr>
          <w:rFonts w:ascii="Arial" w:hAnsi="Arial" w:cs="Arial"/>
        </w:rPr>
        <w:t xml:space="preserve"> </w:t>
      </w:r>
      <w:hyperlink r:id="rId11" w:history="1">
        <w:r w:rsidR="003B55AA" w:rsidRPr="003B55AA">
          <w:rPr>
            <w:rStyle w:val="Hyperlink"/>
            <w:rFonts w:ascii="Arial" w:hAnsi="Arial" w:cs="Arial"/>
          </w:rPr>
          <w:t>‘</w:t>
        </w:r>
        <w:r w:rsidR="00F00782" w:rsidRPr="003B55AA">
          <w:rPr>
            <w:rStyle w:val="Hyperlink"/>
            <w:rFonts w:ascii="Arial" w:hAnsi="Arial" w:cs="Arial"/>
          </w:rPr>
          <w:t>NPCC - When to call the police</w:t>
        </w:r>
        <w:r w:rsidR="003B55AA" w:rsidRPr="003B55AA">
          <w:rPr>
            <w:rStyle w:val="Hyperlink"/>
            <w:rFonts w:ascii="Arial" w:hAnsi="Arial" w:cs="Arial"/>
          </w:rPr>
          <w:t>’</w:t>
        </w:r>
      </w:hyperlink>
      <w:r w:rsidR="00F00782" w:rsidRPr="00F00782">
        <w:rPr>
          <w:rFonts w:ascii="Arial" w:hAnsi="Arial" w:cs="Arial"/>
        </w:rPr>
        <w:t xml:space="preserve"> should </w:t>
      </w:r>
      <w:r w:rsidR="00F00782" w:rsidRPr="00F00782">
        <w:rPr>
          <w:rFonts w:ascii="Arial" w:hAnsi="Arial" w:cs="Arial"/>
        </w:rPr>
        <w:lastRenderedPageBreak/>
        <w:t>help designated safeguarding leads understand when they should consider calling the police and what to expect when they do.</w:t>
      </w:r>
    </w:p>
    <w:p w:rsidR="002F3403" w:rsidRPr="002F3403" w:rsidRDefault="002F3403" w:rsidP="002F3403">
      <w:pPr>
        <w:spacing w:after="129" w:line="249" w:lineRule="auto"/>
        <w:jc w:val="both"/>
        <w:rPr>
          <w:rFonts w:ascii="Arial" w:eastAsia="Arial" w:hAnsi="Arial" w:cs="Arial"/>
          <w:b/>
          <w:sz w:val="24"/>
          <w:szCs w:val="24"/>
        </w:rPr>
      </w:pPr>
    </w:p>
    <w:p w:rsidR="00EE50F6" w:rsidRDefault="00EE50F6" w:rsidP="00513135">
      <w:pPr>
        <w:pStyle w:val="ListParagraph"/>
        <w:numPr>
          <w:ilvl w:val="1"/>
          <w:numId w:val="38"/>
        </w:numPr>
        <w:rPr>
          <w:rFonts w:ascii="Arial" w:hAnsi="Arial" w:cs="Arial"/>
          <w:b/>
        </w:rPr>
      </w:pPr>
      <w:r>
        <w:rPr>
          <w:rFonts w:ascii="Arial" w:hAnsi="Arial" w:cs="Arial"/>
          <w:b/>
        </w:rPr>
        <w:t xml:space="preserve">Early Years Foundation Stage (EYFS) </w:t>
      </w:r>
      <w:r>
        <w:rPr>
          <w:rFonts w:ascii="Arial" w:hAnsi="Arial" w:cs="Arial"/>
          <w:i/>
        </w:rPr>
        <w:t>(Only include where applicable)</w:t>
      </w:r>
    </w:p>
    <w:p w:rsidR="00EE50F6" w:rsidRPr="00444741" w:rsidRDefault="00EE50F6" w:rsidP="00EE50F6">
      <w:pPr>
        <w:rPr>
          <w:rFonts w:ascii="Arial" w:hAnsi="Arial" w:cs="Arial"/>
        </w:rPr>
      </w:pPr>
      <w:r w:rsidRPr="00444741">
        <w:rPr>
          <w:rFonts w:ascii="Arial" w:hAnsi="Arial" w:cs="Arial"/>
        </w:rPr>
        <w:t>In relation to the EYFS, WAT schools follow the relevant guidanc</w:t>
      </w:r>
      <w:r w:rsidR="00444741">
        <w:rPr>
          <w:rFonts w:ascii="Arial" w:hAnsi="Arial" w:cs="Arial"/>
        </w:rPr>
        <w:t>e set out in this policy and</w:t>
      </w:r>
      <w:r w:rsidRPr="00444741">
        <w:rPr>
          <w:rFonts w:ascii="Arial" w:hAnsi="Arial" w:cs="Arial"/>
        </w:rPr>
        <w:t xml:space="preserve"> the specific safeguarding requirements set out in the statutory framework for the EYFS.</w:t>
      </w:r>
    </w:p>
    <w:p w:rsidR="00327013" w:rsidRPr="00111486" w:rsidRDefault="00327013" w:rsidP="00327013">
      <w:pPr>
        <w:spacing w:after="0" w:line="240" w:lineRule="auto"/>
        <w:rPr>
          <w:rFonts w:ascii="Arial" w:hAnsi="Arial" w:cs="Arial"/>
        </w:rPr>
      </w:pPr>
    </w:p>
    <w:p w:rsidR="003653DC" w:rsidRPr="000679B3" w:rsidRDefault="00044F66" w:rsidP="000679B3">
      <w:pPr>
        <w:rPr>
          <w:rFonts w:ascii="Arial" w:eastAsia="Arial" w:hAnsi="Arial" w:cs="Arial"/>
          <w:color w:val="FF0000"/>
        </w:rPr>
      </w:pPr>
      <w:r>
        <w:rPr>
          <w:rFonts w:ascii="Arial" w:eastAsia="Arial" w:hAnsi="Arial" w:cs="Arial"/>
        </w:rPr>
        <w:t>Keeping Children Safe in Education – Annex A</w:t>
      </w:r>
    </w:p>
    <w:p w:rsidR="00044F66" w:rsidRDefault="00044F66" w:rsidP="00F93385">
      <w:pPr>
        <w:spacing w:after="0" w:line="240" w:lineRule="auto"/>
        <w:jc w:val="both"/>
        <w:rPr>
          <w:rFonts w:ascii="Arial" w:eastAsia="Arial" w:hAnsi="Arial" w:cs="Arial"/>
        </w:rPr>
      </w:pPr>
    </w:p>
    <w:p w:rsidR="00044F66" w:rsidRDefault="00044F66" w:rsidP="00F93385">
      <w:pPr>
        <w:spacing w:after="0" w:line="240" w:lineRule="auto"/>
        <w:jc w:val="both"/>
        <w:rPr>
          <w:rFonts w:ascii="Arial" w:eastAsia="Arial" w:hAnsi="Arial" w:cs="Arial"/>
        </w:rPr>
      </w:pPr>
      <w:r>
        <w:rPr>
          <w:rFonts w:ascii="Arial" w:eastAsia="Arial" w:hAnsi="Arial" w:cs="Arial"/>
        </w:rPr>
        <w:t>All staff working with children must read and adhere to the information contained in KCSIE 20</w:t>
      </w:r>
      <w:r w:rsidR="00790759">
        <w:rPr>
          <w:rFonts w:ascii="Arial" w:eastAsia="Arial" w:hAnsi="Arial" w:cs="Arial"/>
        </w:rPr>
        <w:t>20</w:t>
      </w:r>
      <w:r>
        <w:rPr>
          <w:rFonts w:ascii="Arial" w:eastAsia="Arial" w:hAnsi="Arial" w:cs="Arial"/>
        </w:rPr>
        <w:t xml:space="preserve"> Annex A covering:</w:t>
      </w:r>
    </w:p>
    <w:p w:rsidR="002F3403" w:rsidRDefault="002F3403" w:rsidP="00F93385">
      <w:pPr>
        <w:spacing w:after="0" w:line="240" w:lineRule="auto"/>
        <w:jc w:val="both"/>
        <w:rPr>
          <w:rFonts w:ascii="Arial" w:eastAsia="Arial" w:hAnsi="Arial" w:cs="Arial"/>
        </w:rPr>
      </w:pP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Children and the court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Children missing from education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Children with family in prison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Child sexual exploitation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Child criminal exploitation: county lines</w:t>
      </w:r>
      <w:r>
        <w:rPr>
          <w:rFonts w:ascii="Arial" w:eastAsia="Arial" w:hAnsi="Arial" w:cs="Arial"/>
        </w:rPr>
        <w:tab/>
      </w:r>
      <w:r>
        <w:rPr>
          <w:rFonts w:ascii="Arial" w:eastAsia="Arial" w:hAnsi="Arial" w:cs="Arial"/>
        </w:rPr>
        <w:tab/>
      </w:r>
      <w:r>
        <w:rPr>
          <w:rFonts w:ascii="Arial" w:eastAsia="Arial" w:hAnsi="Arial" w:cs="Arial"/>
        </w:rPr>
        <w:tab/>
      </w: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Domestic abuse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44F66" w:rsidRDefault="00044F66"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Homelessness</w:t>
      </w:r>
      <w:r w:rsidR="00FA6C01">
        <w:rPr>
          <w:rFonts w:ascii="Arial" w:eastAsia="Arial" w:hAnsi="Arial" w:cs="Arial"/>
        </w:rPr>
        <w:t xml:space="preserve"> </w:t>
      </w:r>
      <w:r w:rsidR="00FA6C01">
        <w:rPr>
          <w:rFonts w:ascii="Arial" w:eastAsia="Arial" w:hAnsi="Arial" w:cs="Arial"/>
        </w:rPr>
        <w:tab/>
      </w:r>
      <w:r w:rsidR="00FA6C01">
        <w:rPr>
          <w:rFonts w:ascii="Arial" w:eastAsia="Arial" w:hAnsi="Arial" w:cs="Arial"/>
        </w:rPr>
        <w:tab/>
      </w:r>
      <w:r w:rsidR="00FA6C01">
        <w:rPr>
          <w:rFonts w:ascii="Arial" w:eastAsia="Arial" w:hAnsi="Arial" w:cs="Arial"/>
        </w:rPr>
        <w:tab/>
      </w:r>
      <w:r w:rsidR="00FA6C01">
        <w:rPr>
          <w:rFonts w:ascii="Arial" w:eastAsia="Arial" w:hAnsi="Arial" w:cs="Arial"/>
        </w:rPr>
        <w:tab/>
      </w:r>
      <w:r w:rsidR="00FA6C01">
        <w:rPr>
          <w:rFonts w:ascii="Arial" w:eastAsia="Arial" w:hAnsi="Arial" w:cs="Arial"/>
        </w:rPr>
        <w:tab/>
      </w:r>
      <w:r w:rsidR="00FA6C01">
        <w:rPr>
          <w:rFonts w:ascii="Arial" w:eastAsia="Arial" w:hAnsi="Arial" w:cs="Arial"/>
        </w:rPr>
        <w:tab/>
      </w:r>
    </w:p>
    <w:p w:rsidR="00FA6C01" w:rsidRDefault="00FA6C01"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Honour based violence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A6C01" w:rsidRDefault="00FA6C01"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FGM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A6C01" w:rsidRDefault="00FA6C01"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Forced Marriage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A6C01" w:rsidRDefault="00FA6C01"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Preventing radicalisation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A6C01" w:rsidRDefault="00FA6C01"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Channel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A6C01" w:rsidRDefault="00AD4E37"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Peer on Peer abuse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D4E37" w:rsidRDefault="00AD4E37"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Sexual violence and sexual harassment between children</w:t>
      </w:r>
      <w:r>
        <w:rPr>
          <w:rFonts w:ascii="Arial" w:eastAsia="Arial" w:hAnsi="Arial" w:cs="Arial"/>
        </w:rPr>
        <w:tab/>
      </w:r>
    </w:p>
    <w:p w:rsidR="008000CD" w:rsidRDefault="008000CD" w:rsidP="00513135">
      <w:pPr>
        <w:pStyle w:val="ListParagraph"/>
        <w:numPr>
          <w:ilvl w:val="0"/>
          <w:numId w:val="35"/>
        </w:numPr>
        <w:spacing w:after="0" w:line="240" w:lineRule="auto"/>
        <w:jc w:val="both"/>
        <w:rPr>
          <w:rFonts w:ascii="Arial" w:eastAsia="Arial" w:hAnsi="Arial" w:cs="Arial"/>
        </w:rPr>
      </w:pPr>
      <w:proofErr w:type="spellStart"/>
      <w:r>
        <w:rPr>
          <w:rFonts w:ascii="Arial" w:eastAsia="Arial" w:hAnsi="Arial" w:cs="Arial"/>
        </w:rPr>
        <w:t>Upskirting</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000CD" w:rsidRDefault="008000CD"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The response to a report of sexual violence or harassment</w:t>
      </w:r>
      <w:r>
        <w:rPr>
          <w:rFonts w:ascii="Arial" w:eastAsia="Arial" w:hAnsi="Arial" w:cs="Arial"/>
        </w:rPr>
        <w:tab/>
      </w:r>
    </w:p>
    <w:p w:rsidR="00AD4E37" w:rsidRPr="00044F66" w:rsidRDefault="00AD4E37" w:rsidP="00513135">
      <w:pPr>
        <w:pStyle w:val="ListParagraph"/>
        <w:numPr>
          <w:ilvl w:val="0"/>
          <w:numId w:val="35"/>
        </w:numPr>
        <w:spacing w:after="0" w:line="240" w:lineRule="auto"/>
        <w:jc w:val="both"/>
        <w:rPr>
          <w:rFonts w:ascii="Arial" w:eastAsia="Arial" w:hAnsi="Arial" w:cs="Arial"/>
        </w:rPr>
      </w:pPr>
      <w:r>
        <w:rPr>
          <w:rFonts w:ascii="Arial" w:eastAsia="Arial" w:hAnsi="Arial" w:cs="Arial"/>
        </w:rPr>
        <w:t>Additional advice and support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93385" w:rsidRDefault="00F93385" w:rsidP="00F93385">
      <w:pPr>
        <w:spacing w:after="0" w:line="240" w:lineRule="auto"/>
        <w:jc w:val="both"/>
        <w:rPr>
          <w:rFonts w:ascii="Arial" w:eastAsia="Arial" w:hAnsi="Arial" w:cs="Arial"/>
          <w:color w:val="FF0000"/>
        </w:rPr>
      </w:pPr>
    </w:p>
    <w:p w:rsidR="003653DC" w:rsidRPr="00496A7A" w:rsidRDefault="001A6E25" w:rsidP="00513135">
      <w:pPr>
        <w:pStyle w:val="ListParagraph"/>
        <w:numPr>
          <w:ilvl w:val="0"/>
          <w:numId w:val="40"/>
        </w:numPr>
        <w:spacing w:after="0" w:line="240" w:lineRule="auto"/>
        <w:rPr>
          <w:rFonts w:ascii="Arial" w:eastAsia="Arial" w:hAnsi="Arial" w:cs="Arial"/>
          <w:b/>
        </w:rPr>
      </w:pPr>
      <w:r w:rsidRPr="00496A7A">
        <w:rPr>
          <w:rFonts w:ascii="Arial" w:eastAsia="Arial" w:hAnsi="Arial" w:cs="Arial"/>
          <w:b/>
        </w:rPr>
        <w:t>Useful Numbers</w:t>
      </w:r>
    </w:p>
    <w:p w:rsidR="003653DC" w:rsidRDefault="001A6E25">
      <w:pPr>
        <w:spacing w:after="0" w:line="240" w:lineRule="auto"/>
        <w:ind w:left="-5"/>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color w:val="17365D"/>
        </w:rPr>
        <w:t xml:space="preserve">   </w:t>
      </w:r>
      <w:r>
        <w:rPr>
          <w:rFonts w:ascii="Arial" w:eastAsia="Arial" w:hAnsi="Arial" w:cs="Arial"/>
          <w:b/>
          <w:color w:val="17365D"/>
        </w:rPr>
        <w:tab/>
        <w:t xml:space="preserve">      </w:t>
      </w:r>
      <w:r>
        <w:rPr>
          <w:rFonts w:ascii="Arial" w:eastAsia="Arial" w:hAnsi="Arial" w:cs="Arial"/>
          <w:b/>
          <w:color w:val="17365D"/>
        </w:rPr>
        <w:br/>
      </w:r>
      <w:r>
        <w:rPr>
          <w:rFonts w:ascii="Arial" w:eastAsia="Arial" w:hAnsi="Arial" w:cs="Arial"/>
        </w:rPr>
        <w:t>(Relevant contact details are displayed on posters around the school)</w:t>
      </w:r>
    </w:p>
    <w:p w:rsidR="003653DC" w:rsidRDefault="003653DC">
      <w:pPr>
        <w:spacing w:after="0" w:line="240" w:lineRule="auto"/>
        <w:ind w:left="-5"/>
        <w:rPr>
          <w:rFonts w:ascii="Arial" w:eastAsia="Arial" w:hAnsi="Arial" w:cs="Arial"/>
          <w:color w:val="51227B"/>
        </w:rPr>
      </w:pPr>
    </w:p>
    <w:p w:rsidR="003653DC" w:rsidRPr="00157612" w:rsidRDefault="001A6E25">
      <w:pPr>
        <w:spacing w:line="240" w:lineRule="auto"/>
        <w:jc w:val="both"/>
        <w:rPr>
          <w:rFonts w:ascii="Arial" w:eastAsia="Arial" w:hAnsi="Arial" w:cs="Arial"/>
        </w:rPr>
      </w:pPr>
      <w:r w:rsidRPr="00914686">
        <w:rPr>
          <w:rFonts w:ascii="Arial" w:eastAsia="Arial" w:hAnsi="Arial" w:cs="Arial"/>
          <w:highlight w:val="yellow"/>
        </w:rPr>
        <w:t>(Place Name e.g. Dudley)</w:t>
      </w:r>
      <w:r w:rsidRPr="00157612">
        <w:rPr>
          <w:rFonts w:ascii="Arial" w:eastAsia="Arial" w:hAnsi="Arial" w:cs="Arial"/>
        </w:rPr>
        <w:t xml:space="preserve"> Single Point of Access/MASH:  </w:t>
      </w:r>
      <w:r w:rsidRPr="00157612">
        <w:rPr>
          <w:rFonts w:ascii="Arial" w:eastAsia="Arial" w:hAnsi="Arial" w:cs="Arial"/>
        </w:rPr>
        <w:tab/>
      </w:r>
      <w:r w:rsidRPr="00914686">
        <w:rPr>
          <w:rFonts w:ascii="Arial" w:eastAsia="Arial" w:hAnsi="Arial" w:cs="Arial"/>
          <w:highlight w:val="yellow"/>
        </w:rPr>
        <w:t>Insert</w:t>
      </w:r>
    </w:p>
    <w:p w:rsidR="003653DC" w:rsidRPr="00157612" w:rsidRDefault="001A6E25">
      <w:pPr>
        <w:spacing w:line="240" w:lineRule="auto"/>
        <w:jc w:val="both"/>
        <w:rPr>
          <w:rFonts w:ascii="Arial" w:eastAsia="Arial" w:hAnsi="Arial" w:cs="Arial"/>
        </w:rPr>
      </w:pPr>
      <w:r w:rsidRPr="00157612">
        <w:rPr>
          <w:rFonts w:ascii="Arial" w:eastAsia="Arial" w:hAnsi="Arial" w:cs="Arial"/>
        </w:rPr>
        <w:t>Emergency Duty Team</w:t>
      </w: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r>
      <w:r w:rsidRPr="00914686">
        <w:rPr>
          <w:rFonts w:ascii="Arial" w:eastAsia="Arial" w:hAnsi="Arial" w:cs="Arial"/>
          <w:highlight w:val="yellow"/>
        </w:rPr>
        <w:t>Insert</w:t>
      </w:r>
    </w:p>
    <w:p w:rsidR="003653DC" w:rsidRPr="00157612" w:rsidRDefault="001A6E25">
      <w:pPr>
        <w:spacing w:line="240" w:lineRule="auto"/>
        <w:jc w:val="both"/>
        <w:rPr>
          <w:rFonts w:ascii="Arial" w:eastAsia="Arial" w:hAnsi="Arial" w:cs="Arial"/>
        </w:rPr>
      </w:pPr>
      <w:r w:rsidRPr="00157612">
        <w:rPr>
          <w:rFonts w:ascii="Arial" w:eastAsia="Arial" w:hAnsi="Arial" w:cs="Arial"/>
        </w:rPr>
        <w:t>Local Authority Designated Officer:</w:t>
      </w:r>
      <w:r w:rsidRPr="00157612">
        <w:rPr>
          <w:rFonts w:ascii="Arial" w:eastAsia="Arial" w:hAnsi="Arial" w:cs="Arial"/>
        </w:rPr>
        <w:tab/>
        <w:t xml:space="preserve">          </w:t>
      </w:r>
      <w:r w:rsidR="004F1229" w:rsidRPr="00157612">
        <w:rPr>
          <w:rFonts w:ascii="Arial" w:eastAsia="Arial" w:hAnsi="Arial" w:cs="Arial"/>
        </w:rPr>
        <w:t xml:space="preserve"> </w:t>
      </w:r>
      <w:r w:rsidRPr="00157612">
        <w:rPr>
          <w:rFonts w:ascii="Arial" w:eastAsia="Arial" w:hAnsi="Arial" w:cs="Arial"/>
        </w:rPr>
        <w:t xml:space="preserve"> </w:t>
      </w:r>
      <w:r w:rsidRPr="00914686">
        <w:rPr>
          <w:rFonts w:ascii="Arial" w:eastAsia="Arial" w:hAnsi="Arial" w:cs="Arial"/>
          <w:highlight w:val="yellow"/>
        </w:rPr>
        <w:t>Insert</w:t>
      </w:r>
    </w:p>
    <w:p w:rsidR="00F6361B" w:rsidRDefault="001A6E25">
      <w:pPr>
        <w:spacing w:after="0" w:line="240" w:lineRule="auto"/>
        <w:jc w:val="both"/>
        <w:rPr>
          <w:rFonts w:ascii="Arial" w:eastAsia="Arial" w:hAnsi="Arial" w:cs="Arial"/>
        </w:rPr>
      </w:pPr>
      <w:r w:rsidRPr="00157612">
        <w:rPr>
          <w:rFonts w:ascii="Arial" w:eastAsia="Arial" w:hAnsi="Arial" w:cs="Arial"/>
        </w:rPr>
        <w:t>Police</w:t>
      </w: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t xml:space="preserve"> </w:t>
      </w:r>
      <w:r w:rsidRPr="00157612">
        <w:rPr>
          <w:rFonts w:ascii="Arial" w:eastAsia="Arial" w:hAnsi="Arial" w:cs="Arial"/>
        </w:rPr>
        <w:tab/>
      </w:r>
      <w:r w:rsidRPr="00914686">
        <w:rPr>
          <w:rFonts w:ascii="Arial" w:eastAsia="Arial" w:hAnsi="Arial" w:cs="Arial"/>
          <w:highlight w:val="yellow"/>
        </w:rPr>
        <w:t>Insert</w:t>
      </w:r>
      <w:r w:rsidRPr="00157612">
        <w:rPr>
          <w:rFonts w:ascii="Arial" w:eastAsia="Arial" w:hAnsi="Arial" w:cs="Arial"/>
        </w:rPr>
        <w:t xml:space="preserve">  </w:t>
      </w:r>
    </w:p>
    <w:p w:rsidR="00F6361B" w:rsidRDefault="00F6361B">
      <w:pPr>
        <w:spacing w:after="0" w:line="240" w:lineRule="auto"/>
        <w:jc w:val="both"/>
        <w:rPr>
          <w:rFonts w:ascii="Arial" w:eastAsia="Arial" w:hAnsi="Arial" w:cs="Arial"/>
        </w:rPr>
      </w:pPr>
    </w:p>
    <w:p w:rsidR="003653DC" w:rsidRPr="00157612" w:rsidRDefault="001A6E25">
      <w:pPr>
        <w:spacing w:after="0" w:line="240" w:lineRule="auto"/>
        <w:jc w:val="both"/>
        <w:rPr>
          <w:rFonts w:ascii="Arial" w:eastAsia="Arial" w:hAnsi="Arial" w:cs="Arial"/>
        </w:rPr>
      </w:pPr>
      <w:r w:rsidRPr="00157612">
        <w:rPr>
          <w:rFonts w:ascii="Arial" w:eastAsia="Arial" w:hAnsi="Arial" w:cs="Arial"/>
        </w:rPr>
        <w:t>Child Abuse Investigation Unit</w:t>
      </w:r>
      <w:r w:rsidR="00F6361B">
        <w:rPr>
          <w:rFonts w:ascii="Arial" w:eastAsia="Arial" w:hAnsi="Arial" w:cs="Arial"/>
        </w:rPr>
        <w:t xml:space="preserve">                      </w:t>
      </w:r>
      <w:r w:rsidR="00F6361B" w:rsidRPr="00F6361B">
        <w:rPr>
          <w:rFonts w:ascii="Arial" w:eastAsia="Arial" w:hAnsi="Arial" w:cs="Arial"/>
          <w:highlight w:val="yellow"/>
        </w:rPr>
        <w:t>Insert</w:t>
      </w:r>
    </w:p>
    <w:p w:rsidR="003653DC" w:rsidRPr="00157612" w:rsidRDefault="001A6E25">
      <w:pPr>
        <w:spacing w:after="0" w:line="240" w:lineRule="auto"/>
        <w:jc w:val="both"/>
        <w:rPr>
          <w:rFonts w:ascii="Arial" w:eastAsia="Arial" w:hAnsi="Arial" w:cs="Arial"/>
        </w:rPr>
      </w:pP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r>
      <w:r w:rsidRPr="00157612">
        <w:rPr>
          <w:rFonts w:ascii="Arial" w:eastAsia="Arial" w:hAnsi="Arial" w:cs="Arial"/>
        </w:rPr>
        <w:tab/>
      </w:r>
    </w:p>
    <w:p w:rsidR="003653DC" w:rsidRDefault="001A6E25">
      <w:pPr>
        <w:spacing w:after="0" w:line="240" w:lineRule="auto"/>
        <w:jc w:val="both"/>
        <w:rPr>
          <w:rFonts w:ascii="Arial" w:eastAsia="Arial" w:hAnsi="Arial" w:cs="Arial"/>
        </w:rPr>
      </w:pPr>
      <w:r w:rsidRPr="00157612">
        <w:rPr>
          <w:rFonts w:ascii="Arial" w:eastAsia="Arial" w:hAnsi="Arial" w:cs="Arial"/>
        </w:rPr>
        <w:t xml:space="preserve">Local Authority Prevent Officer              </w:t>
      </w:r>
      <w:r w:rsidRPr="00157612">
        <w:rPr>
          <w:rFonts w:ascii="Arial" w:eastAsia="Arial" w:hAnsi="Arial" w:cs="Arial"/>
        </w:rPr>
        <w:tab/>
      </w:r>
      <w:r w:rsidRPr="00F6361B">
        <w:rPr>
          <w:rFonts w:ascii="Arial" w:eastAsia="Arial" w:hAnsi="Arial" w:cs="Arial"/>
          <w:highlight w:val="yellow"/>
        </w:rPr>
        <w:t>Insert</w:t>
      </w:r>
      <w:r>
        <w:rPr>
          <w:rFonts w:ascii="Arial" w:eastAsia="Arial" w:hAnsi="Arial" w:cs="Arial"/>
        </w:rPr>
        <w:t xml:space="preserve"> </w:t>
      </w:r>
    </w:p>
    <w:p w:rsidR="003653DC" w:rsidRDefault="003653DC">
      <w:pPr>
        <w:keepNext/>
        <w:keepLines/>
        <w:spacing w:after="0" w:line="240" w:lineRule="auto"/>
        <w:ind w:left="-5" w:hanging="10"/>
        <w:jc w:val="both"/>
        <w:rPr>
          <w:rFonts w:ascii="Arial" w:eastAsia="Arial" w:hAnsi="Arial" w:cs="Arial"/>
          <w:b/>
        </w:rPr>
      </w:pPr>
    </w:p>
    <w:p w:rsidR="009A1361" w:rsidRDefault="009A1361" w:rsidP="004F1229">
      <w:pPr>
        <w:keepNext/>
        <w:keepLines/>
        <w:spacing w:after="0" w:line="240" w:lineRule="auto"/>
        <w:ind w:left="426" w:hanging="10"/>
        <w:jc w:val="both"/>
        <w:rPr>
          <w:rFonts w:ascii="Arial" w:eastAsia="Arial" w:hAnsi="Arial" w:cs="Arial"/>
          <w:b/>
        </w:rPr>
      </w:pPr>
    </w:p>
    <w:p w:rsidR="00F93385" w:rsidRDefault="00F93385">
      <w:pPr>
        <w:keepNext/>
        <w:keepLines/>
        <w:spacing w:after="0" w:line="240" w:lineRule="auto"/>
        <w:ind w:left="-5" w:hanging="10"/>
        <w:jc w:val="both"/>
        <w:rPr>
          <w:rFonts w:ascii="Arial" w:eastAsia="Arial" w:hAnsi="Arial" w:cs="Arial"/>
          <w:b/>
        </w:rPr>
      </w:pPr>
    </w:p>
    <w:p w:rsidR="003653DC" w:rsidRPr="00496A7A" w:rsidRDefault="001A6E25" w:rsidP="00513135">
      <w:pPr>
        <w:pStyle w:val="ListParagraph"/>
        <w:keepNext/>
        <w:keepLines/>
        <w:numPr>
          <w:ilvl w:val="0"/>
          <w:numId w:val="41"/>
        </w:numPr>
        <w:spacing w:after="0" w:line="240" w:lineRule="auto"/>
        <w:jc w:val="both"/>
        <w:rPr>
          <w:rFonts w:ascii="Arial" w:eastAsia="Arial" w:hAnsi="Arial" w:cs="Arial"/>
          <w:b/>
        </w:rPr>
      </w:pPr>
      <w:r w:rsidRPr="00496A7A">
        <w:rPr>
          <w:rFonts w:ascii="Arial" w:eastAsia="Arial" w:hAnsi="Arial" w:cs="Arial"/>
          <w:b/>
        </w:rPr>
        <w:t xml:space="preserve">Implementation, Review and Monitoring  </w:t>
      </w:r>
    </w:p>
    <w:p w:rsidR="003653DC" w:rsidRDefault="003653DC">
      <w:pPr>
        <w:keepNext/>
        <w:keepLines/>
        <w:spacing w:after="0" w:line="240" w:lineRule="auto"/>
        <w:ind w:left="-5" w:hanging="10"/>
        <w:jc w:val="both"/>
        <w:rPr>
          <w:rFonts w:ascii="Arial" w:eastAsia="Arial" w:hAnsi="Arial" w:cs="Arial"/>
          <w:b/>
          <w:color w:val="17365D"/>
        </w:rPr>
      </w:pPr>
    </w:p>
    <w:p w:rsidR="003653DC" w:rsidRDefault="001A6E25">
      <w:pPr>
        <w:spacing w:after="0" w:line="240" w:lineRule="auto"/>
        <w:ind w:left="-5"/>
        <w:jc w:val="both"/>
        <w:rPr>
          <w:rFonts w:ascii="Arial" w:eastAsia="Arial" w:hAnsi="Arial" w:cs="Arial"/>
        </w:rPr>
      </w:pPr>
      <w:r>
        <w:rPr>
          <w:rFonts w:ascii="Arial" w:eastAsia="Arial" w:hAnsi="Arial" w:cs="Arial"/>
        </w:rPr>
        <w:t xml:space="preserve">Implementation will take place by ensuring this policy is discussed at the full LAB meeting and ensuring all staff are made aware of its existence.  </w:t>
      </w:r>
    </w:p>
    <w:p w:rsidR="003653DC" w:rsidRDefault="001A6E25">
      <w:pPr>
        <w:spacing w:after="0" w:line="240" w:lineRule="auto"/>
        <w:jc w:val="both"/>
        <w:rPr>
          <w:rFonts w:ascii="Arial" w:eastAsia="Arial" w:hAnsi="Arial" w:cs="Arial"/>
        </w:rPr>
      </w:pPr>
      <w:r>
        <w:rPr>
          <w:rFonts w:ascii="Arial" w:eastAsia="Arial" w:hAnsi="Arial" w:cs="Arial"/>
        </w:rPr>
        <w:t xml:space="preserve"> </w:t>
      </w:r>
    </w:p>
    <w:p w:rsidR="003653DC" w:rsidRDefault="001A6E25">
      <w:pPr>
        <w:spacing w:after="0" w:line="240" w:lineRule="auto"/>
        <w:ind w:left="-5"/>
        <w:jc w:val="both"/>
        <w:rPr>
          <w:rFonts w:ascii="Arial" w:eastAsia="Arial" w:hAnsi="Arial" w:cs="Arial"/>
        </w:rPr>
      </w:pPr>
      <w:r>
        <w:rPr>
          <w:rFonts w:ascii="Arial" w:eastAsia="Arial" w:hAnsi="Arial" w:cs="Arial"/>
        </w:rPr>
        <w:lastRenderedPageBreak/>
        <w:t>This Policy will be monitored and reviewed on an annual basis and whenever significant changes to legislation, guidance or changes to local procedures require it.  The cover page of this policy states the dates of review ratification by the LAB.</w:t>
      </w:r>
    </w:p>
    <w:p w:rsidR="003653DC" w:rsidRDefault="003653DC">
      <w:pPr>
        <w:spacing w:after="0" w:line="240" w:lineRule="auto"/>
        <w:ind w:left="-5"/>
        <w:jc w:val="both"/>
        <w:rPr>
          <w:rFonts w:ascii="Arial" w:eastAsia="Arial" w:hAnsi="Arial" w:cs="Arial"/>
          <w:b/>
        </w:rPr>
      </w:pPr>
    </w:p>
    <w:p w:rsidR="003653DC" w:rsidRDefault="003653DC">
      <w:pPr>
        <w:spacing w:after="0" w:line="240" w:lineRule="auto"/>
        <w:ind w:left="-5"/>
        <w:jc w:val="both"/>
        <w:rPr>
          <w:rFonts w:ascii="Arial" w:eastAsia="Arial" w:hAnsi="Arial" w:cs="Arial"/>
          <w:b/>
        </w:rPr>
      </w:pPr>
    </w:p>
    <w:p w:rsidR="003653DC" w:rsidRDefault="003653DC">
      <w:pPr>
        <w:spacing w:after="0" w:line="240" w:lineRule="auto"/>
        <w:ind w:left="-5"/>
        <w:jc w:val="both"/>
        <w:rPr>
          <w:rFonts w:ascii="Arial" w:eastAsia="Arial" w:hAnsi="Arial" w:cs="Arial"/>
          <w:b/>
        </w:rPr>
      </w:pPr>
    </w:p>
    <w:p w:rsidR="003653DC" w:rsidRDefault="003653DC">
      <w:pPr>
        <w:spacing w:after="0" w:line="240" w:lineRule="auto"/>
        <w:ind w:left="-5"/>
        <w:jc w:val="both"/>
        <w:rPr>
          <w:rFonts w:ascii="Arial" w:eastAsia="Arial" w:hAnsi="Arial" w:cs="Arial"/>
          <w:b/>
        </w:rPr>
      </w:pPr>
    </w:p>
    <w:p w:rsidR="003653DC" w:rsidRDefault="003653DC">
      <w:pPr>
        <w:spacing w:after="0" w:line="240" w:lineRule="auto"/>
        <w:ind w:left="-5"/>
        <w:jc w:val="both"/>
        <w:rPr>
          <w:rFonts w:ascii="Arial" w:eastAsia="Arial" w:hAnsi="Arial" w:cs="Arial"/>
          <w:b/>
        </w:rPr>
      </w:pPr>
    </w:p>
    <w:p w:rsidR="003653DC" w:rsidRDefault="003653DC">
      <w:pPr>
        <w:spacing w:after="0" w:line="240" w:lineRule="auto"/>
        <w:ind w:left="-5"/>
        <w:jc w:val="both"/>
        <w:rPr>
          <w:rFonts w:ascii="Arial" w:eastAsia="Arial" w:hAnsi="Arial" w:cs="Arial"/>
          <w:b/>
        </w:rPr>
      </w:pPr>
    </w:p>
    <w:p w:rsidR="000679B3" w:rsidRDefault="000679B3" w:rsidP="00F6361B">
      <w:pPr>
        <w:spacing w:after="0" w:line="240" w:lineRule="auto"/>
        <w:jc w:val="both"/>
      </w:pPr>
    </w:p>
    <w:p w:rsidR="0035477C" w:rsidRPr="000679B3" w:rsidRDefault="0035477C" w:rsidP="00F6361B">
      <w:pPr>
        <w:spacing w:after="0" w:line="240" w:lineRule="auto"/>
        <w:jc w:val="both"/>
        <w:rPr>
          <w:rFonts w:ascii="Arial" w:hAnsi="Arial" w:cs="Arial"/>
          <w:b/>
          <w:highlight w:val="cyan"/>
        </w:rPr>
      </w:pPr>
      <w:r w:rsidRPr="000679B3">
        <w:rPr>
          <w:rFonts w:ascii="Arial" w:hAnsi="Arial" w:cs="Arial"/>
          <w:b/>
          <w:highlight w:val="cyan"/>
        </w:rPr>
        <w:t xml:space="preserve">__________________Academy </w:t>
      </w:r>
    </w:p>
    <w:p w:rsidR="000679B3" w:rsidRPr="000679B3" w:rsidRDefault="000679B3" w:rsidP="00F6361B">
      <w:pPr>
        <w:spacing w:after="0" w:line="240" w:lineRule="auto"/>
        <w:jc w:val="both"/>
        <w:rPr>
          <w:rFonts w:ascii="Arial" w:hAnsi="Arial" w:cs="Arial"/>
          <w:b/>
          <w:highlight w:val="cyan"/>
        </w:rPr>
      </w:pPr>
    </w:p>
    <w:p w:rsidR="0035477C" w:rsidRPr="000679B3" w:rsidRDefault="000679B3" w:rsidP="00F6361B">
      <w:pPr>
        <w:spacing w:after="0" w:line="240" w:lineRule="auto"/>
        <w:jc w:val="both"/>
        <w:rPr>
          <w:rFonts w:ascii="Arial" w:hAnsi="Arial" w:cs="Arial"/>
          <w:b/>
          <w:highlight w:val="cyan"/>
        </w:rPr>
      </w:pPr>
      <w:r w:rsidRPr="000679B3">
        <w:rPr>
          <w:rFonts w:ascii="Arial" w:hAnsi="Arial" w:cs="Arial"/>
          <w:b/>
          <w:highlight w:val="cyan"/>
        </w:rPr>
        <w:t>Specific Child P</w:t>
      </w:r>
      <w:r w:rsidR="0035477C" w:rsidRPr="000679B3">
        <w:rPr>
          <w:rFonts w:ascii="Arial" w:hAnsi="Arial" w:cs="Arial"/>
          <w:b/>
          <w:highlight w:val="cyan"/>
        </w:rPr>
        <w:t>rotection issues within our Community.</w:t>
      </w:r>
    </w:p>
    <w:p w:rsidR="000679B3" w:rsidRPr="000679B3" w:rsidRDefault="000679B3" w:rsidP="00F6361B">
      <w:pPr>
        <w:spacing w:after="0" w:line="240" w:lineRule="auto"/>
        <w:jc w:val="both"/>
        <w:rPr>
          <w:rFonts w:ascii="Arial" w:hAnsi="Arial" w:cs="Arial"/>
          <w:b/>
          <w:highlight w:val="cyan"/>
        </w:rPr>
      </w:pPr>
    </w:p>
    <w:p w:rsidR="000679B3" w:rsidRDefault="000679B3" w:rsidP="00F6361B">
      <w:pPr>
        <w:spacing w:after="0" w:line="240" w:lineRule="auto"/>
        <w:jc w:val="both"/>
        <w:rPr>
          <w:rFonts w:ascii="Arial" w:hAnsi="Arial" w:cs="Arial"/>
          <w:b/>
        </w:rPr>
      </w:pPr>
      <w:r w:rsidRPr="000679B3">
        <w:rPr>
          <w:rFonts w:ascii="Arial" w:hAnsi="Arial" w:cs="Arial"/>
          <w:b/>
          <w:highlight w:val="cyan"/>
        </w:rPr>
        <w:t>To be discussed at DSL meeting</w:t>
      </w: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35477C" w:rsidRDefault="0035477C" w:rsidP="00F6361B">
      <w:pPr>
        <w:spacing w:after="0" w:line="240" w:lineRule="auto"/>
        <w:jc w:val="both"/>
        <w:rPr>
          <w:rFonts w:ascii="Arial" w:hAnsi="Arial" w:cs="Arial"/>
          <w:b/>
        </w:rPr>
      </w:pPr>
    </w:p>
    <w:p w:rsidR="005F32A5" w:rsidRDefault="005F32A5">
      <w:pPr>
        <w:rPr>
          <w:rFonts w:ascii="Arial" w:hAnsi="Arial" w:cs="Arial"/>
          <w:b/>
        </w:rPr>
      </w:pPr>
      <w:r>
        <w:rPr>
          <w:rFonts w:ascii="Arial" w:hAnsi="Arial" w:cs="Arial"/>
          <w:b/>
        </w:rPr>
        <w:br w:type="page"/>
      </w:r>
    </w:p>
    <w:p w:rsidR="0035477C" w:rsidRDefault="0035477C" w:rsidP="00F6361B">
      <w:pPr>
        <w:spacing w:after="0" w:line="240" w:lineRule="auto"/>
        <w:jc w:val="both"/>
        <w:rPr>
          <w:rFonts w:ascii="Arial" w:hAnsi="Arial" w:cs="Arial"/>
          <w:b/>
        </w:rPr>
      </w:pPr>
    </w:p>
    <w:p w:rsidR="003653DC" w:rsidRDefault="009C0373" w:rsidP="00F6361B">
      <w:pPr>
        <w:spacing w:after="0" w:line="240" w:lineRule="auto"/>
        <w:jc w:val="both"/>
        <w:rPr>
          <w:rFonts w:ascii="Arial" w:eastAsia="Arial" w:hAnsi="Arial" w:cs="Arial"/>
          <w:b/>
        </w:rPr>
      </w:pPr>
      <w:r>
        <w:rPr>
          <w:rFonts w:ascii="Arial" w:eastAsia="Arial" w:hAnsi="Arial" w:cs="Arial"/>
          <w:b/>
        </w:rPr>
        <w:t>Appendix</w:t>
      </w:r>
      <w:r w:rsidR="001A6E25">
        <w:rPr>
          <w:rFonts w:ascii="Arial" w:eastAsia="Arial" w:hAnsi="Arial" w:cs="Arial"/>
          <w:b/>
        </w:rPr>
        <w:t xml:space="preserve"> 1  </w:t>
      </w:r>
    </w:p>
    <w:p w:rsidR="003653DC" w:rsidRDefault="003653DC">
      <w:pPr>
        <w:spacing w:after="0" w:line="240" w:lineRule="auto"/>
        <w:ind w:left="-5"/>
        <w:jc w:val="both"/>
        <w:rPr>
          <w:rFonts w:ascii="Arial" w:eastAsia="Arial" w:hAnsi="Arial" w:cs="Arial"/>
        </w:rPr>
      </w:pPr>
    </w:p>
    <w:p w:rsidR="003653DC" w:rsidRDefault="001A6E25">
      <w:pPr>
        <w:keepNext/>
        <w:keepLines/>
        <w:spacing w:before="40" w:after="0" w:line="240" w:lineRule="auto"/>
        <w:rPr>
          <w:rFonts w:ascii="Arial" w:eastAsia="Arial" w:hAnsi="Arial" w:cs="Arial"/>
        </w:rPr>
      </w:pPr>
      <w:r>
        <w:rPr>
          <w:rFonts w:ascii="Arial" w:eastAsia="Arial" w:hAnsi="Arial" w:cs="Arial"/>
          <w:b/>
        </w:rPr>
        <w:t>Dealing with a Disclosure of Abuse</w:t>
      </w:r>
      <w:r>
        <w:rPr>
          <w:rFonts w:ascii="Arial" w:eastAsia="Arial" w:hAnsi="Arial" w:cs="Arial"/>
          <w:b/>
        </w:rPr>
        <w:br/>
      </w:r>
    </w:p>
    <w:p w:rsidR="003653DC" w:rsidRDefault="001A6E25">
      <w:pPr>
        <w:tabs>
          <w:tab w:val="left" w:pos="0"/>
          <w:tab w:val="left" w:pos="10080"/>
          <w:tab w:val="left" w:pos="10800"/>
          <w:tab w:val="left" w:pos="11520"/>
          <w:tab w:val="left" w:pos="12240"/>
        </w:tabs>
        <w:spacing w:after="0" w:line="240" w:lineRule="auto"/>
        <w:jc w:val="both"/>
        <w:rPr>
          <w:rFonts w:ascii="Arial" w:eastAsia="Arial" w:hAnsi="Arial" w:cs="Arial"/>
          <w:b/>
        </w:rPr>
      </w:pPr>
      <w:r>
        <w:rPr>
          <w:rFonts w:ascii="Arial" w:eastAsia="Arial" w:hAnsi="Arial" w:cs="Arial"/>
          <w:b/>
        </w:rPr>
        <w:t>When a child tells me about abuse s/he has suffered, what must I remember?</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Stay calm.</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Do not communicate shock, anger or embarrassment.</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Reassure the child.  Tell her/him you are pleased that s/he is speaking to you.</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Never enter into a pact of secrecy with the child.  Assure her/him that you will try to help but let the child know that you will have to tell other people in order to do this.  State who this will be and why.</w:t>
      </w:r>
    </w:p>
    <w:p w:rsidR="003653DC" w:rsidRDefault="001A6E25" w:rsidP="00F470DA">
      <w:pPr>
        <w:numPr>
          <w:ilvl w:val="0"/>
          <w:numId w:val="13"/>
        </w:numPr>
        <w:tabs>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Tell her/him that you believe them.  Children very rarely lie about abuse; but s/he may have tried to tell others and not been heard or believed.</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Tell the child that it is not her/his fault.</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 xml:space="preserve">Encourage the child to talk but do not ask </w:t>
      </w:r>
      <w:r w:rsidR="00496A7A">
        <w:rPr>
          <w:rFonts w:ascii="Arial" w:eastAsia="Arial" w:hAnsi="Arial" w:cs="Arial"/>
        </w:rPr>
        <w:t>“</w:t>
      </w:r>
      <w:r>
        <w:rPr>
          <w:rFonts w:ascii="Arial" w:eastAsia="Arial" w:hAnsi="Arial" w:cs="Arial"/>
        </w:rPr>
        <w:t>leading questions</w:t>
      </w:r>
      <w:r w:rsidR="00496A7A">
        <w:rPr>
          <w:rFonts w:ascii="Arial" w:eastAsia="Arial" w:hAnsi="Arial" w:cs="Arial"/>
        </w:rPr>
        <w:t>”</w:t>
      </w:r>
      <w:r>
        <w:rPr>
          <w:rFonts w:ascii="Arial" w:eastAsia="Arial" w:hAnsi="Arial" w:cs="Arial"/>
        </w:rPr>
        <w:t xml:space="preserve"> or press for information.</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Listen and remember.</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Check that you have understood correctly what the child is trying to tell you.</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Praise the child for telling you.  Communicate that s/he has a right to be safe and protected.</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Do not tell the child that what s/he experienced is dirty, naughty or bad.</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It is inappropriate to make any comments about the alleged offender.</w:t>
      </w:r>
    </w:p>
    <w:p w:rsidR="003653DC" w:rsidRDefault="001A6E25" w:rsidP="00F470DA">
      <w:pPr>
        <w:numPr>
          <w:ilvl w:val="0"/>
          <w:numId w:val="13"/>
        </w:numPr>
        <w:tabs>
          <w:tab w:val="left" w:pos="9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Be aware that the child may retract what s/he has told you.  It is essential to record all you have heard.</w:t>
      </w:r>
    </w:p>
    <w:p w:rsidR="003653DC" w:rsidRDefault="001A6E25" w:rsidP="00F470DA">
      <w:pPr>
        <w:numPr>
          <w:ilvl w:val="0"/>
          <w:numId w:val="13"/>
        </w:numPr>
        <w:tabs>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At the end of the conversation, tell the child again who you are going to tell and why that person or those people need to know.</w:t>
      </w:r>
    </w:p>
    <w:p w:rsidR="003653DC" w:rsidRDefault="001A6E25" w:rsidP="00F470DA">
      <w:pPr>
        <w:numPr>
          <w:ilvl w:val="0"/>
          <w:numId w:val="13"/>
        </w:numPr>
        <w:tabs>
          <w:tab w:val="left" w:pos="-90"/>
          <w:tab w:val="left" w:pos="10080"/>
          <w:tab w:val="left" w:pos="10800"/>
          <w:tab w:val="left" w:pos="11520"/>
          <w:tab w:val="left" w:pos="12240"/>
        </w:tabs>
        <w:spacing w:after="0" w:line="240" w:lineRule="auto"/>
        <w:contextualSpacing/>
        <w:jc w:val="both"/>
        <w:rPr>
          <w:rFonts w:ascii="Arial" w:eastAsia="Arial" w:hAnsi="Arial" w:cs="Arial"/>
        </w:rPr>
      </w:pPr>
      <w:r>
        <w:rPr>
          <w:rFonts w:ascii="Arial" w:eastAsia="Arial" w:hAnsi="Arial" w:cs="Arial"/>
        </w:rPr>
        <w:t>As soon as you can afterwards, make a detailed record of the conversation u</w:t>
      </w:r>
      <w:r w:rsidR="002F3403">
        <w:rPr>
          <w:rFonts w:ascii="Arial" w:eastAsia="Arial" w:hAnsi="Arial" w:cs="Arial"/>
        </w:rPr>
        <w:t xml:space="preserve">sing the child’s own language. </w:t>
      </w:r>
      <w:r>
        <w:rPr>
          <w:rFonts w:ascii="Arial" w:eastAsia="Arial" w:hAnsi="Arial" w:cs="Arial"/>
        </w:rPr>
        <w:t>Include any questions you may have asked.  Do not add any opinions or interpretations. (</w:t>
      </w:r>
      <w:r>
        <w:rPr>
          <w:rFonts w:ascii="Arial" w:eastAsia="Arial" w:hAnsi="Arial" w:cs="Arial"/>
          <w:i/>
        </w:rPr>
        <w:t xml:space="preserve">See </w:t>
      </w:r>
      <w:r w:rsidR="00790759">
        <w:rPr>
          <w:rFonts w:ascii="Arial" w:eastAsia="Arial" w:hAnsi="Arial" w:cs="Arial"/>
          <w:i/>
        </w:rPr>
        <w:t>your elec</w:t>
      </w:r>
      <w:r w:rsidR="002F3403">
        <w:rPr>
          <w:rFonts w:ascii="Arial" w:eastAsia="Arial" w:hAnsi="Arial" w:cs="Arial"/>
          <w:i/>
        </w:rPr>
        <w:t xml:space="preserve">tronic recording system, </w:t>
      </w:r>
      <w:r w:rsidR="00790759">
        <w:rPr>
          <w:rFonts w:ascii="Arial" w:eastAsia="Arial" w:hAnsi="Arial" w:cs="Arial"/>
          <w:i/>
        </w:rPr>
        <w:t>e.g. CPOMS</w:t>
      </w:r>
      <w:r w:rsidR="002F3403">
        <w:rPr>
          <w:rFonts w:ascii="Arial" w:eastAsia="Arial" w:hAnsi="Arial" w:cs="Arial"/>
          <w:i/>
        </w:rPr>
        <w:t xml:space="preserve"> </w:t>
      </w:r>
      <w:r w:rsidR="00790759">
        <w:rPr>
          <w:rFonts w:ascii="Arial" w:eastAsia="Arial" w:hAnsi="Arial" w:cs="Arial"/>
          <w:i/>
        </w:rPr>
        <w:t>or</w:t>
      </w:r>
      <w:r w:rsidR="00790759" w:rsidRPr="00790759">
        <w:rPr>
          <w:rFonts w:ascii="Arial" w:eastAsia="Arial" w:hAnsi="Arial" w:cs="Arial"/>
          <w:i/>
        </w:rPr>
        <w:t xml:space="preserve"> </w:t>
      </w:r>
      <w:r w:rsidR="00790759">
        <w:rPr>
          <w:rFonts w:ascii="Arial" w:eastAsia="Arial" w:hAnsi="Arial" w:cs="Arial"/>
          <w:i/>
        </w:rPr>
        <w:t>Appendix 3 Reporting form)</w:t>
      </w:r>
    </w:p>
    <w:p w:rsidR="00790759" w:rsidRPr="00790759" w:rsidRDefault="00790759" w:rsidP="00790759">
      <w:pPr>
        <w:pStyle w:val="ListParagraph"/>
        <w:numPr>
          <w:ilvl w:val="0"/>
          <w:numId w:val="13"/>
        </w:numPr>
        <w:tabs>
          <w:tab w:val="left" w:pos="0"/>
          <w:tab w:val="left" w:pos="10080"/>
          <w:tab w:val="left" w:pos="10800"/>
          <w:tab w:val="left" w:pos="11520"/>
          <w:tab w:val="left" w:pos="12240"/>
        </w:tabs>
        <w:spacing w:after="0" w:line="240" w:lineRule="auto"/>
        <w:jc w:val="both"/>
        <w:rPr>
          <w:rFonts w:ascii="Arial" w:eastAsia="Arial" w:hAnsi="Arial" w:cs="Arial"/>
        </w:rPr>
      </w:pPr>
      <w:r w:rsidRPr="00790759">
        <w:rPr>
          <w:rFonts w:ascii="Arial" w:eastAsia="Arial" w:hAnsi="Arial" w:cs="Arial"/>
        </w:rPr>
        <w:t>Academies using CPOMS electronic system must see DSL in person as a matter of urgency.</w:t>
      </w:r>
    </w:p>
    <w:p w:rsidR="003653DC" w:rsidRDefault="003653DC">
      <w:pPr>
        <w:tabs>
          <w:tab w:val="left" w:pos="0"/>
          <w:tab w:val="left" w:pos="10080"/>
          <w:tab w:val="left" w:pos="10800"/>
          <w:tab w:val="left" w:pos="11520"/>
          <w:tab w:val="left" w:pos="12240"/>
        </w:tabs>
        <w:spacing w:after="0" w:line="240" w:lineRule="auto"/>
        <w:jc w:val="both"/>
        <w:rPr>
          <w:rFonts w:ascii="Arial" w:eastAsia="Arial" w:hAnsi="Arial" w:cs="Arial"/>
        </w:rPr>
      </w:pPr>
    </w:p>
    <w:p w:rsidR="003653DC" w:rsidRDefault="001A6E25">
      <w:pPr>
        <w:tabs>
          <w:tab w:val="left" w:pos="0"/>
          <w:tab w:val="left" w:pos="10080"/>
          <w:tab w:val="left" w:pos="10800"/>
          <w:tab w:val="left" w:pos="11520"/>
          <w:tab w:val="left" w:pos="12240"/>
        </w:tabs>
        <w:spacing w:after="0" w:line="240" w:lineRule="auto"/>
        <w:jc w:val="both"/>
        <w:rPr>
          <w:rFonts w:ascii="Arial" w:eastAsia="Arial" w:hAnsi="Arial" w:cs="Arial"/>
        </w:rPr>
      </w:pPr>
      <w:r>
        <w:rPr>
          <w:rFonts w:ascii="Arial" w:eastAsia="Arial" w:hAnsi="Arial" w:cs="Arial"/>
          <w:b/>
        </w:rPr>
        <w:t>NB</w:t>
      </w:r>
      <w:r>
        <w:rPr>
          <w:rFonts w:ascii="Arial" w:eastAsia="Arial" w:hAnsi="Arial" w:cs="Arial"/>
        </w:rPr>
        <w:t xml:space="preserve"> It is not education staff’s role to seek disclosures.  Their role is to observe that something may be wrong, ask about it, listen, be available and try to make time to talk.</w:t>
      </w:r>
    </w:p>
    <w:p w:rsidR="003653DC" w:rsidRDefault="003653DC">
      <w:pPr>
        <w:tabs>
          <w:tab w:val="left" w:pos="0"/>
          <w:tab w:val="left" w:pos="10080"/>
          <w:tab w:val="left" w:pos="10800"/>
          <w:tab w:val="left" w:pos="11520"/>
          <w:tab w:val="left" w:pos="12240"/>
        </w:tabs>
        <w:spacing w:after="0" w:line="240" w:lineRule="auto"/>
        <w:jc w:val="both"/>
        <w:rPr>
          <w:rFonts w:ascii="Arial" w:eastAsia="Arial" w:hAnsi="Arial" w:cs="Arial"/>
        </w:rPr>
      </w:pPr>
    </w:p>
    <w:p w:rsidR="00FE07CA" w:rsidRDefault="001A6E25">
      <w:pPr>
        <w:tabs>
          <w:tab w:val="left" w:pos="0"/>
          <w:tab w:val="left" w:pos="10080"/>
          <w:tab w:val="left" w:pos="10800"/>
          <w:tab w:val="left" w:pos="11520"/>
          <w:tab w:val="left" w:pos="12240"/>
        </w:tabs>
        <w:spacing w:after="0" w:line="240" w:lineRule="auto"/>
        <w:jc w:val="both"/>
        <w:rPr>
          <w:rFonts w:ascii="Arial" w:eastAsia="Arial" w:hAnsi="Arial" w:cs="Arial"/>
        </w:rPr>
      </w:pPr>
      <w:r>
        <w:rPr>
          <w:rFonts w:ascii="Arial" w:eastAsia="Arial" w:hAnsi="Arial" w:cs="Arial"/>
        </w:rPr>
        <w:br/>
      </w:r>
      <w:r>
        <w:rPr>
          <w:rFonts w:ascii="Arial" w:eastAsia="Arial" w:hAnsi="Arial" w:cs="Arial"/>
          <w:b/>
        </w:rPr>
        <w:t>You must not deal with this yourself</w:t>
      </w:r>
      <w:r>
        <w:rPr>
          <w:rFonts w:ascii="Arial" w:eastAsia="Arial" w:hAnsi="Arial" w:cs="Arial"/>
        </w:rPr>
        <w:t xml:space="preserve">.  Clear indications or disclosure of abuse must be reported to children’s social care without delay, by the Designated Safeguarding Lead or the </w:t>
      </w:r>
      <w:proofErr w:type="spellStart"/>
      <w:r>
        <w:rPr>
          <w:rFonts w:ascii="Arial" w:eastAsia="Arial" w:hAnsi="Arial" w:cs="Arial"/>
        </w:rPr>
        <w:t>Headteacher</w:t>
      </w:r>
      <w:proofErr w:type="spellEnd"/>
      <w:r>
        <w:rPr>
          <w:rFonts w:ascii="Arial" w:eastAsia="Arial" w:hAnsi="Arial" w:cs="Arial"/>
        </w:rPr>
        <w:t>.</w:t>
      </w:r>
    </w:p>
    <w:p w:rsidR="003653DC" w:rsidRDefault="003653DC">
      <w:pPr>
        <w:tabs>
          <w:tab w:val="left" w:pos="0"/>
          <w:tab w:val="left" w:pos="10080"/>
          <w:tab w:val="left" w:pos="10800"/>
          <w:tab w:val="left" w:pos="11520"/>
          <w:tab w:val="left" w:pos="12240"/>
        </w:tabs>
        <w:spacing w:after="0" w:line="240" w:lineRule="auto"/>
        <w:jc w:val="both"/>
        <w:rPr>
          <w:rFonts w:ascii="Arial" w:eastAsia="Arial" w:hAnsi="Arial" w:cs="Arial"/>
        </w:rPr>
      </w:pPr>
    </w:p>
    <w:p w:rsidR="003653DC" w:rsidRDefault="001A6E25">
      <w:pPr>
        <w:tabs>
          <w:tab w:val="left" w:pos="0"/>
          <w:tab w:val="left" w:pos="10080"/>
          <w:tab w:val="left" w:pos="10800"/>
          <w:tab w:val="left" w:pos="11520"/>
          <w:tab w:val="left" w:pos="12240"/>
        </w:tabs>
        <w:spacing w:after="0" w:line="240" w:lineRule="auto"/>
        <w:jc w:val="both"/>
        <w:rPr>
          <w:rFonts w:ascii="Arial" w:eastAsia="Arial" w:hAnsi="Arial" w:cs="Arial"/>
        </w:rPr>
      </w:pPr>
      <w:r>
        <w:rPr>
          <w:rFonts w:ascii="Arial" w:eastAsia="Arial" w:hAnsi="Arial" w:cs="Arial"/>
        </w:rPr>
        <w:t xml:space="preserve">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or </w:t>
      </w:r>
      <w:proofErr w:type="spellStart"/>
      <w:r>
        <w:rPr>
          <w:rFonts w:ascii="Arial" w:eastAsia="Arial" w:hAnsi="Arial" w:cs="Arial"/>
        </w:rPr>
        <w:t>Headteacher</w:t>
      </w:r>
      <w:proofErr w:type="spellEnd"/>
      <w:r>
        <w:rPr>
          <w:rFonts w:ascii="Arial" w:eastAsia="Arial" w:hAnsi="Arial" w:cs="Arial"/>
        </w:rPr>
        <w:t>.</w:t>
      </w:r>
    </w:p>
    <w:p w:rsidR="003653DC" w:rsidRDefault="001A6E25">
      <w:pPr>
        <w:spacing w:line="240" w:lineRule="auto"/>
        <w:jc w:val="both"/>
        <w:rPr>
          <w:rFonts w:ascii="Arial" w:eastAsia="Arial" w:hAnsi="Arial" w:cs="Arial"/>
          <w:b/>
        </w:rPr>
      </w:pPr>
      <w:r>
        <w:br w:type="page"/>
      </w:r>
    </w:p>
    <w:p w:rsidR="003653DC" w:rsidRDefault="009C0373" w:rsidP="00395AB8">
      <w:pPr>
        <w:spacing w:after="5" w:line="240" w:lineRule="auto"/>
        <w:jc w:val="both"/>
        <w:rPr>
          <w:rFonts w:ascii="Arial" w:eastAsia="Arial" w:hAnsi="Arial" w:cs="Arial"/>
          <w:vertAlign w:val="subscript"/>
        </w:rPr>
      </w:pPr>
      <w:r>
        <w:rPr>
          <w:rFonts w:ascii="Arial" w:eastAsia="Arial" w:hAnsi="Arial" w:cs="Arial"/>
          <w:b/>
        </w:rPr>
        <w:lastRenderedPageBreak/>
        <w:t>Appendix</w:t>
      </w:r>
      <w:r w:rsidR="001A6E25">
        <w:rPr>
          <w:rFonts w:ascii="Arial" w:eastAsia="Arial" w:hAnsi="Arial" w:cs="Arial"/>
          <w:b/>
        </w:rPr>
        <w:t xml:space="preserve"> 2  </w:t>
      </w:r>
      <w:r w:rsidR="001A6E25">
        <w:rPr>
          <w:rFonts w:ascii="Arial" w:eastAsia="Arial" w:hAnsi="Arial" w:cs="Arial"/>
        </w:rPr>
        <w:t xml:space="preserve"> </w:t>
      </w:r>
      <w:r w:rsidR="001A6E25">
        <w:rPr>
          <w:rFonts w:ascii="Arial" w:eastAsia="Arial" w:hAnsi="Arial" w:cs="Arial"/>
          <w:vertAlign w:val="subscript"/>
        </w:rPr>
        <w:t xml:space="preserve"> </w:t>
      </w:r>
    </w:p>
    <w:p w:rsidR="003653DC" w:rsidRDefault="003653DC">
      <w:pPr>
        <w:spacing w:after="5" w:line="240" w:lineRule="auto"/>
        <w:ind w:left="-5"/>
        <w:jc w:val="both"/>
        <w:rPr>
          <w:rFonts w:ascii="Arial" w:eastAsia="Arial" w:hAnsi="Arial" w:cs="Arial"/>
        </w:rPr>
      </w:pPr>
    </w:p>
    <w:p w:rsidR="003653DC" w:rsidRDefault="001A6E25">
      <w:pPr>
        <w:spacing w:after="5" w:line="240" w:lineRule="auto"/>
        <w:jc w:val="both"/>
        <w:rPr>
          <w:rFonts w:ascii="Arial" w:eastAsia="Arial" w:hAnsi="Arial" w:cs="Arial"/>
          <w:b/>
        </w:rPr>
      </w:pPr>
      <w:r>
        <w:rPr>
          <w:rFonts w:ascii="Arial" w:eastAsia="Arial" w:hAnsi="Arial" w:cs="Arial"/>
          <w:b/>
        </w:rPr>
        <w:t xml:space="preserve">What to do if you are concerned: </w:t>
      </w:r>
    </w:p>
    <w:p w:rsidR="003653DC" w:rsidRDefault="003653DC">
      <w:pPr>
        <w:spacing w:after="5" w:line="240" w:lineRule="auto"/>
        <w:jc w:val="both"/>
        <w:rPr>
          <w:rFonts w:ascii="Arial" w:eastAsia="Arial" w:hAnsi="Arial" w:cs="Arial"/>
        </w:rPr>
      </w:pPr>
    </w:p>
    <w:p w:rsidR="003653DC" w:rsidRDefault="001A6E25">
      <w:pPr>
        <w:pStyle w:val="Heading2"/>
        <w:spacing w:after="0" w:line="240" w:lineRule="auto"/>
        <w:ind w:left="-5" w:firstLine="0"/>
        <w:rPr>
          <w:rFonts w:ascii="Arial" w:eastAsia="Arial" w:hAnsi="Arial" w:cs="Arial"/>
          <w:sz w:val="22"/>
          <w:szCs w:val="22"/>
        </w:rPr>
      </w:pPr>
      <w:r>
        <w:rPr>
          <w:rFonts w:ascii="Arial" w:eastAsia="Arial" w:hAnsi="Arial" w:cs="Arial"/>
          <w:sz w:val="22"/>
          <w:szCs w:val="22"/>
        </w:rPr>
        <w:t>(Concerns outside the immediate environment (e.g. a parent or carer)</w:t>
      </w:r>
    </w:p>
    <w:p w:rsidR="003653DC" w:rsidRDefault="001A6E25" w:rsidP="006954E1">
      <w:pPr>
        <w:numPr>
          <w:ilvl w:val="0"/>
          <w:numId w:val="12"/>
        </w:numPr>
        <w:spacing w:after="0" w:line="240" w:lineRule="auto"/>
        <w:ind w:hanging="360"/>
        <w:jc w:val="both"/>
      </w:pPr>
      <w:r>
        <w:rPr>
          <w:rFonts w:ascii="Arial" w:eastAsia="Arial" w:hAnsi="Arial" w:cs="Arial"/>
        </w:rPr>
        <w:t xml:space="preserve">Report your concerns to the Designated Safeguarding Lead, who should contact Social Care Team or the Police as soon as possible.  </w:t>
      </w:r>
    </w:p>
    <w:p w:rsidR="003653DC" w:rsidRDefault="001A6E25" w:rsidP="006954E1">
      <w:pPr>
        <w:numPr>
          <w:ilvl w:val="0"/>
          <w:numId w:val="12"/>
        </w:numPr>
        <w:spacing w:after="0" w:line="240" w:lineRule="auto"/>
        <w:ind w:hanging="360"/>
        <w:jc w:val="both"/>
      </w:pPr>
      <w:r>
        <w:rPr>
          <w:rFonts w:ascii="Arial" w:eastAsia="Arial" w:hAnsi="Arial" w:cs="Arial"/>
        </w:rPr>
        <w:t xml:space="preserve">If the </w:t>
      </w:r>
      <w:r w:rsidRPr="000543A1">
        <w:rPr>
          <w:rFonts w:ascii="Arial" w:eastAsia="Arial" w:hAnsi="Arial" w:cs="Arial"/>
        </w:rPr>
        <w:t>Designated Safeguarding Lead</w:t>
      </w:r>
      <w:r>
        <w:rPr>
          <w:rFonts w:ascii="Arial" w:eastAsia="Arial" w:hAnsi="Arial" w:cs="Arial"/>
          <w:i/>
        </w:rPr>
        <w:t xml:space="preserve"> </w:t>
      </w:r>
      <w:r>
        <w:rPr>
          <w:rFonts w:ascii="Arial" w:eastAsia="Arial" w:hAnsi="Arial" w:cs="Arial"/>
        </w:rPr>
        <w:t xml:space="preserve">is not available, then the Head Teacher or the person currently responsible for the school should be informed.  (This is to ensure there is no delay in seeking advice or making a referral).  </w:t>
      </w:r>
    </w:p>
    <w:p w:rsidR="003653DC" w:rsidRDefault="001A6E25" w:rsidP="006954E1">
      <w:pPr>
        <w:numPr>
          <w:ilvl w:val="0"/>
          <w:numId w:val="12"/>
        </w:numPr>
        <w:spacing w:after="0" w:line="240" w:lineRule="auto"/>
        <w:ind w:hanging="360"/>
        <w:jc w:val="both"/>
      </w:pPr>
      <w:r>
        <w:rPr>
          <w:rFonts w:ascii="Arial" w:eastAsia="Arial" w:hAnsi="Arial" w:cs="Arial"/>
        </w:rPr>
        <w:t>Social Care Team and the</w:t>
      </w:r>
      <w:r>
        <w:rPr>
          <w:rFonts w:ascii="Arial" w:eastAsia="Arial" w:hAnsi="Arial" w:cs="Arial"/>
          <w:b/>
          <w:i/>
        </w:rPr>
        <w:t xml:space="preserve"> </w:t>
      </w:r>
      <w:r w:rsidRPr="000543A1">
        <w:rPr>
          <w:rFonts w:ascii="Arial" w:eastAsia="Arial" w:hAnsi="Arial" w:cs="Arial"/>
        </w:rPr>
        <w:t>Designated Safeguarding Lead</w:t>
      </w:r>
      <w:r>
        <w:rPr>
          <w:rFonts w:ascii="Arial" w:eastAsia="Arial" w:hAnsi="Arial" w:cs="Arial"/>
        </w:rPr>
        <w:t xml:space="preserve"> will decide how to involve the parents/carers. Parents should not be informed if to do so would ‘increase risk to the child’. </w:t>
      </w:r>
      <w:r>
        <w:rPr>
          <w:rFonts w:ascii="Arial" w:eastAsia="Arial" w:hAnsi="Arial" w:cs="Arial"/>
          <w:b/>
        </w:rPr>
        <w:t xml:space="preserve"> </w:t>
      </w:r>
    </w:p>
    <w:p w:rsidR="003653DC" w:rsidRDefault="001A6E25" w:rsidP="006954E1">
      <w:pPr>
        <w:numPr>
          <w:ilvl w:val="0"/>
          <w:numId w:val="12"/>
        </w:numPr>
        <w:spacing w:after="0" w:line="240" w:lineRule="auto"/>
        <w:ind w:hanging="360"/>
        <w:jc w:val="both"/>
      </w:pPr>
      <w:r>
        <w:rPr>
          <w:rFonts w:ascii="Arial" w:eastAsia="Arial" w:hAnsi="Arial" w:cs="Arial"/>
        </w:rPr>
        <w:t xml:space="preserve">Maintain confidentiality on a </w:t>
      </w:r>
      <w:r>
        <w:rPr>
          <w:rFonts w:ascii="Arial" w:eastAsia="Arial" w:hAnsi="Arial" w:cs="Arial"/>
          <w:b/>
        </w:rPr>
        <w:t>need to know</w:t>
      </w:r>
      <w:r>
        <w:rPr>
          <w:rFonts w:ascii="Arial" w:eastAsia="Arial" w:hAnsi="Arial" w:cs="Arial"/>
        </w:rPr>
        <w:t xml:space="preserve"> basis only.  </w:t>
      </w:r>
    </w:p>
    <w:p w:rsidR="003653DC" w:rsidRDefault="001A6E25">
      <w:pPr>
        <w:spacing w:after="0" w:line="240" w:lineRule="auto"/>
        <w:jc w:val="both"/>
        <w:rPr>
          <w:rFonts w:ascii="Arial" w:eastAsia="Arial" w:hAnsi="Arial" w:cs="Arial"/>
        </w:rPr>
      </w:pPr>
      <w:r>
        <w:rPr>
          <w:rFonts w:ascii="Arial" w:eastAsia="Arial" w:hAnsi="Arial" w:cs="Arial"/>
          <w:b/>
        </w:rPr>
        <w:t xml:space="preserve"> </w:t>
      </w:r>
    </w:p>
    <w:p w:rsidR="003653DC" w:rsidRDefault="001A6E25">
      <w:pPr>
        <w:pStyle w:val="Heading2"/>
        <w:spacing w:after="0" w:line="240" w:lineRule="auto"/>
        <w:ind w:left="-5" w:firstLine="0"/>
        <w:rPr>
          <w:rFonts w:ascii="Arial" w:eastAsia="Arial" w:hAnsi="Arial" w:cs="Arial"/>
          <w:sz w:val="22"/>
          <w:szCs w:val="22"/>
        </w:rPr>
      </w:pPr>
      <w:r>
        <w:rPr>
          <w:rFonts w:ascii="Arial" w:eastAsia="Arial" w:hAnsi="Arial" w:cs="Arial"/>
          <w:sz w:val="22"/>
          <w:szCs w:val="22"/>
        </w:rPr>
        <w:t>Information for social care or the police about suspected abuse</w:t>
      </w:r>
    </w:p>
    <w:p w:rsidR="003653DC" w:rsidRDefault="003653DC">
      <w:pPr>
        <w:spacing w:after="0" w:line="240" w:lineRule="auto"/>
        <w:rPr>
          <w:rFonts w:ascii="Arial" w:eastAsia="Arial" w:hAnsi="Arial" w:cs="Arial"/>
        </w:rPr>
      </w:pPr>
    </w:p>
    <w:p w:rsidR="003653DC" w:rsidRDefault="001A6E25">
      <w:pPr>
        <w:spacing w:after="0" w:line="240" w:lineRule="auto"/>
        <w:ind w:left="-5"/>
        <w:jc w:val="both"/>
        <w:rPr>
          <w:rFonts w:ascii="Arial" w:eastAsia="Arial" w:hAnsi="Arial" w:cs="Arial"/>
        </w:rPr>
      </w:pPr>
      <w:r>
        <w:rPr>
          <w:rFonts w:ascii="Arial" w:eastAsia="Arial" w:hAnsi="Arial" w:cs="Arial"/>
        </w:rPr>
        <w:t xml:space="preserve">To ensure that this information is as helpful as possible, a detailed record should always be made at the time of the disclosure/concern, which should include the following: </w:t>
      </w:r>
    </w:p>
    <w:p w:rsidR="003653DC" w:rsidRDefault="001A6E25">
      <w:pPr>
        <w:numPr>
          <w:ilvl w:val="0"/>
          <w:numId w:val="1"/>
        </w:numPr>
        <w:spacing w:after="0" w:line="240" w:lineRule="auto"/>
        <w:ind w:hanging="360"/>
        <w:jc w:val="both"/>
      </w:pPr>
      <w:r>
        <w:rPr>
          <w:rFonts w:ascii="Arial" w:eastAsia="Arial" w:hAnsi="Arial" w:cs="Arial"/>
        </w:rPr>
        <w:t xml:space="preserve">The reasons for your concern </w:t>
      </w:r>
    </w:p>
    <w:p w:rsidR="003653DC" w:rsidRDefault="001A6E25">
      <w:pPr>
        <w:numPr>
          <w:ilvl w:val="0"/>
          <w:numId w:val="1"/>
        </w:numPr>
        <w:spacing w:after="0" w:line="240" w:lineRule="auto"/>
        <w:ind w:hanging="360"/>
        <w:jc w:val="both"/>
      </w:pPr>
      <w:r>
        <w:rPr>
          <w:rFonts w:ascii="Arial" w:eastAsia="Arial" w:hAnsi="Arial" w:cs="Arial"/>
        </w:rPr>
        <w:t xml:space="preserve">Full name and date of birth of the child </w:t>
      </w:r>
    </w:p>
    <w:p w:rsidR="003653DC" w:rsidRDefault="001A6E25">
      <w:pPr>
        <w:numPr>
          <w:ilvl w:val="0"/>
          <w:numId w:val="1"/>
        </w:numPr>
        <w:spacing w:after="0" w:line="240" w:lineRule="auto"/>
        <w:ind w:hanging="360"/>
        <w:jc w:val="both"/>
      </w:pPr>
      <w:r>
        <w:rPr>
          <w:rFonts w:ascii="Arial" w:eastAsia="Arial" w:hAnsi="Arial" w:cs="Arial"/>
        </w:rPr>
        <w:t>Names and dates of birth of the child</w:t>
      </w:r>
      <w:r w:rsidR="00496A7A">
        <w:rPr>
          <w:rFonts w:ascii="Arial" w:eastAsia="Arial" w:hAnsi="Arial" w:cs="Arial"/>
        </w:rPr>
        <w:t>’</w:t>
      </w:r>
      <w:r>
        <w:rPr>
          <w:rFonts w:ascii="Arial" w:eastAsia="Arial" w:hAnsi="Arial" w:cs="Arial"/>
        </w:rPr>
        <w:t xml:space="preserve">s family/household members </w:t>
      </w:r>
    </w:p>
    <w:p w:rsidR="003653DC" w:rsidRDefault="001A6E25">
      <w:pPr>
        <w:numPr>
          <w:ilvl w:val="0"/>
          <w:numId w:val="1"/>
        </w:numPr>
        <w:spacing w:after="0" w:line="240" w:lineRule="auto"/>
        <w:ind w:hanging="360"/>
        <w:jc w:val="both"/>
      </w:pPr>
      <w:r>
        <w:rPr>
          <w:rFonts w:ascii="Arial" w:eastAsia="Arial" w:hAnsi="Arial" w:cs="Arial"/>
        </w:rPr>
        <w:t xml:space="preserve">Other agencies/professionals involved with the family </w:t>
      </w:r>
    </w:p>
    <w:p w:rsidR="003653DC" w:rsidRDefault="001A6E25">
      <w:pPr>
        <w:numPr>
          <w:ilvl w:val="0"/>
          <w:numId w:val="1"/>
        </w:numPr>
        <w:spacing w:after="0" w:line="240" w:lineRule="auto"/>
        <w:ind w:hanging="360"/>
        <w:jc w:val="both"/>
      </w:pPr>
      <w:r>
        <w:rPr>
          <w:rFonts w:ascii="Arial" w:eastAsia="Arial" w:hAnsi="Arial" w:cs="Arial"/>
        </w:rPr>
        <w:t>The child</w:t>
      </w:r>
      <w:r w:rsidR="00496A7A">
        <w:rPr>
          <w:rFonts w:ascii="Arial" w:eastAsia="Arial" w:hAnsi="Arial" w:cs="Arial"/>
        </w:rPr>
        <w:t>’</w:t>
      </w:r>
      <w:r>
        <w:rPr>
          <w:rFonts w:ascii="Arial" w:eastAsia="Arial" w:hAnsi="Arial" w:cs="Arial"/>
        </w:rPr>
        <w:t xml:space="preserve">s first language and any special needs </w:t>
      </w:r>
    </w:p>
    <w:p w:rsidR="003653DC" w:rsidRDefault="001A6E25">
      <w:pPr>
        <w:numPr>
          <w:ilvl w:val="0"/>
          <w:numId w:val="1"/>
        </w:numPr>
        <w:spacing w:after="0" w:line="240" w:lineRule="auto"/>
        <w:ind w:hanging="360"/>
        <w:jc w:val="both"/>
      </w:pPr>
      <w:r>
        <w:rPr>
          <w:rFonts w:ascii="Arial" w:eastAsia="Arial" w:hAnsi="Arial" w:cs="Arial"/>
        </w:rPr>
        <w:t xml:space="preserve">The child’s developmental needs, family and environmental factors and parenting capacity </w:t>
      </w:r>
    </w:p>
    <w:p w:rsidR="003653DC" w:rsidRDefault="001A6E25">
      <w:pPr>
        <w:numPr>
          <w:ilvl w:val="0"/>
          <w:numId w:val="1"/>
        </w:numPr>
        <w:spacing w:after="0" w:line="240" w:lineRule="auto"/>
        <w:ind w:hanging="360"/>
        <w:jc w:val="both"/>
      </w:pPr>
      <w:r>
        <w:rPr>
          <w:rFonts w:ascii="Arial" w:eastAsia="Arial" w:hAnsi="Arial" w:cs="Arial"/>
        </w:rPr>
        <w:t xml:space="preserve">Any work you may have already undertaken with the child and family </w:t>
      </w:r>
    </w:p>
    <w:p w:rsidR="003653DC" w:rsidRDefault="003653DC">
      <w:pPr>
        <w:spacing w:after="0" w:line="240" w:lineRule="auto"/>
        <w:jc w:val="both"/>
        <w:rPr>
          <w:rFonts w:ascii="Arial" w:eastAsia="Arial" w:hAnsi="Arial" w:cs="Arial"/>
        </w:rPr>
      </w:pPr>
    </w:p>
    <w:p w:rsidR="003653DC" w:rsidRPr="00157612" w:rsidRDefault="001A6E25">
      <w:pPr>
        <w:spacing w:line="240" w:lineRule="auto"/>
        <w:ind w:left="-5"/>
        <w:jc w:val="both"/>
        <w:rPr>
          <w:rFonts w:ascii="Arial" w:eastAsia="Arial" w:hAnsi="Arial" w:cs="Arial"/>
        </w:rPr>
      </w:pPr>
      <w:r>
        <w:rPr>
          <w:rFonts w:ascii="Arial" w:eastAsia="Arial" w:hAnsi="Arial" w:cs="Arial"/>
        </w:rPr>
        <w:t xml:space="preserve">All incidents will be reported on an Inter-Agency Referral form, by the Designated Safeguarding Lead, to the </w:t>
      </w:r>
      <w:r w:rsidR="00FE07CA">
        <w:rPr>
          <w:rFonts w:ascii="Arial" w:eastAsia="Arial" w:hAnsi="Arial" w:cs="Arial"/>
        </w:rPr>
        <w:t xml:space="preserve">Multi Agency Safeguarding Hub </w:t>
      </w:r>
      <w:r w:rsidRPr="00157612">
        <w:rPr>
          <w:rFonts w:ascii="Arial" w:eastAsia="Arial" w:hAnsi="Arial" w:cs="Arial"/>
        </w:rPr>
        <w:t xml:space="preserve">at </w:t>
      </w:r>
      <w:r w:rsidRPr="00FE07CA">
        <w:rPr>
          <w:rFonts w:ascii="Arial" w:eastAsia="Arial" w:hAnsi="Arial" w:cs="Arial"/>
          <w:highlight w:val="yellow"/>
        </w:rPr>
        <w:t>(</w:t>
      </w:r>
      <w:r w:rsidR="00FE07CA" w:rsidRPr="00FE07CA">
        <w:rPr>
          <w:rFonts w:ascii="Arial" w:eastAsia="Arial" w:hAnsi="Arial" w:cs="Arial"/>
          <w:highlight w:val="yellow"/>
        </w:rPr>
        <w:t>MASH</w:t>
      </w:r>
      <w:r w:rsidRPr="00FE07CA">
        <w:rPr>
          <w:rFonts w:ascii="Arial" w:eastAsia="Arial" w:hAnsi="Arial" w:cs="Arial"/>
          <w:highlight w:val="yellow"/>
        </w:rPr>
        <w:t xml:space="preserve"> </w:t>
      </w:r>
      <w:r w:rsidRPr="00F6361B">
        <w:rPr>
          <w:rFonts w:ascii="Arial" w:eastAsia="Arial" w:hAnsi="Arial" w:cs="Arial"/>
          <w:highlight w:val="yellow"/>
        </w:rPr>
        <w:t>Team email)</w:t>
      </w:r>
    </w:p>
    <w:p w:rsidR="003653DC" w:rsidRPr="00157612" w:rsidRDefault="001A6E25">
      <w:pPr>
        <w:spacing w:after="0" w:line="240" w:lineRule="auto"/>
        <w:jc w:val="both"/>
        <w:rPr>
          <w:rFonts w:ascii="Arial" w:eastAsia="Arial" w:hAnsi="Arial" w:cs="Arial"/>
        </w:rPr>
      </w:pPr>
      <w:r w:rsidRPr="00157612">
        <w:rPr>
          <w:rFonts w:ascii="Arial" w:eastAsia="Arial" w:hAnsi="Arial" w:cs="Arial"/>
          <w:b/>
        </w:rPr>
        <w:t>Responding to allegations or suspicions</w:t>
      </w:r>
      <w:r w:rsidRPr="00157612">
        <w:rPr>
          <w:rFonts w:ascii="Arial" w:eastAsia="Arial" w:hAnsi="Arial" w:cs="Arial"/>
        </w:rPr>
        <w:t xml:space="preserve"> (about someone working with children or young people)</w:t>
      </w:r>
    </w:p>
    <w:p w:rsidR="003653DC" w:rsidRPr="00157612" w:rsidRDefault="001A6E25">
      <w:pPr>
        <w:spacing w:after="0" w:line="240" w:lineRule="auto"/>
        <w:jc w:val="both"/>
        <w:rPr>
          <w:rFonts w:ascii="Arial" w:eastAsia="Arial" w:hAnsi="Arial" w:cs="Arial"/>
        </w:rPr>
      </w:pPr>
      <w:r w:rsidRPr="00157612">
        <w:rPr>
          <w:rFonts w:ascii="Arial" w:eastAsia="Arial" w:hAnsi="Arial" w:cs="Arial"/>
        </w:rPr>
        <w:t xml:space="preserve"> </w:t>
      </w:r>
    </w:p>
    <w:p w:rsidR="003653DC" w:rsidRPr="00157612" w:rsidRDefault="001A6E25">
      <w:pPr>
        <w:spacing w:after="89" w:line="240" w:lineRule="auto"/>
        <w:ind w:left="-5"/>
        <w:jc w:val="both"/>
        <w:rPr>
          <w:rFonts w:ascii="Arial" w:eastAsia="Arial" w:hAnsi="Arial" w:cs="Arial"/>
        </w:rPr>
      </w:pPr>
      <w:r w:rsidRPr="00157612">
        <w:rPr>
          <w:rFonts w:ascii="Arial" w:eastAsia="Arial" w:hAnsi="Arial" w:cs="Arial"/>
        </w:rPr>
        <w:t>It is not the responsibility of anyone working within (</w:t>
      </w:r>
      <w:r w:rsidRPr="00F6361B">
        <w:rPr>
          <w:rFonts w:ascii="Arial" w:eastAsia="Arial" w:hAnsi="Arial" w:cs="Arial"/>
          <w:highlight w:val="yellow"/>
        </w:rPr>
        <w:t>Name of Academy</w:t>
      </w:r>
      <w:r w:rsidRPr="00157612">
        <w:rPr>
          <w:rFonts w:ascii="Arial" w:eastAsia="Arial" w:hAnsi="Arial" w:cs="Arial"/>
        </w:rPr>
        <w:t>) in a paid or unpaid capacity to decide whether or not child abuse has taken place. However, there is a responsibility to act on any concerns by reporting these to the appropriate officer or the appropriate authorities</w:t>
      </w:r>
      <w:r w:rsidR="002D0F46">
        <w:rPr>
          <w:rFonts w:ascii="Arial" w:eastAsia="Arial" w:hAnsi="Arial" w:cs="Arial"/>
        </w:rPr>
        <w:t xml:space="preserve"> (this includes allegations made against all staff, including supply staff and volunteers)</w:t>
      </w:r>
      <w:r w:rsidRPr="00157612">
        <w:rPr>
          <w:rFonts w:ascii="Arial" w:eastAsia="Arial" w:hAnsi="Arial" w:cs="Arial"/>
        </w:rPr>
        <w:t xml:space="preserve">. </w:t>
      </w:r>
    </w:p>
    <w:p w:rsidR="003653DC" w:rsidRPr="00157612" w:rsidRDefault="001A6E25">
      <w:pPr>
        <w:spacing w:after="90" w:line="240" w:lineRule="auto"/>
        <w:ind w:left="-5"/>
        <w:jc w:val="both"/>
        <w:rPr>
          <w:rFonts w:ascii="Arial" w:eastAsia="Arial" w:hAnsi="Arial" w:cs="Arial"/>
        </w:rPr>
      </w:pPr>
      <w:r w:rsidRPr="00157612">
        <w:rPr>
          <w:rFonts w:ascii="Arial" w:eastAsia="Arial" w:hAnsi="Arial" w:cs="Arial"/>
        </w:rPr>
        <w:t>(</w:t>
      </w:r>
      <w:r w:rsidRPr="00F6361B">
        <w:rPr>
          <w:rFonts w:ascii="Arial" w:eastAsia="Arial" w:hAnsi="Arial" w:cs="Arial"/>
          <w:highlight w:val="yellow"/>
        </w:rPr>
        <w:t>Name of Academy</w:t>
      </w:r>
      <w:r w:rsidRPr="00157612">
        <w:rPr>
          <w:rFonts w:ascii="Arial" w:eastAsia="Arial" w:hAnsi="Arial" w:cs="Arial"/>
        </w:rPr>
        <w:t>) will ensure all staff</w:t>
      </w:r>
      <w:r w:rsidR="002D0F46">
        <w:rPr>
          <w:rFonts w:ascii="Arial" w:eastAsia="Arial" w:hAnsi="Arial" w:cs="Arial"/>
        </w:rPr>
        <w:t xml:space="preserve"> (including supply staff) and </w:t>
      </w:r>
      <w:r w:rsidRPr="00157612">
        <w:rPr>
          <w:rFonts w:ascii="Arial" w:eastAsia="Arial" w:hAnsi="Arial" w:cs="Arial"/>
        </w:rPr>
        <w:t xml:space="preserve">volunteers that it will fully support and protect anyone, who in good faith reports his or her concern that a colleague is, or may be, abusing a child. </w:t>
      </w:r>
    </w:p>
    <w:p w:rsidR="003653DC" w:rsidRPr="00157612" w:rsidRDefault="001A6E25">
      <w:pPr>
        <w:spacing w:after="90" w:line="240" w:lineRule="auto"/>
        <w:ind w:left="-5" w:right="131"/>
        <w:jc w:val="both"/>
        <w:rPr>
          <w:rFonts w:ascii="Arial" w:eastAsia="Arial" w:hAnsi="Arial" w:cs="Arial"/>
        </w:rPr>
      </w:pPr>
      <w:r w:rsidRPr="00157612">
        <w:rPr>
          <w:rFonts w:ascii="Arial" w:eastAsia="Arial" w:hAnsi="Arial" w:cs="Arial"/>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rsidR="003653DC" w:rsidRPr="00157612" w:rsidRDefault="001A6E25" w:rsidP="006954E1">
      <w:pPr>
        <w:numPr>
          <w:ilvl w:val="0"/>
          <w:numId w:val="4"/>
        </w:numPr>
        <w:spacing w:after="3" w:line="240" w:lineRule="auto"/>
        <w:ind w:hanging="360"/>
        <w:jc w:val="both"/>
      </w:pPr>
      <w:r w:rsidRPr="00157612">
        <w:rPr>
          <w:rFonts w:ascii="Arial" w:eastAsia="Arial" w:hAnsi="Arial" w:cs="Arial"/>
        </w:rPr>
        <w:t>Behaved in a way that has harmed a child, or may have harmed a child</w:t>
      </w:r>
    </w:p>
    <w:p w:rsidR="003653DC" w:rsidRDefault="001A6E25" w:rsidP="006954E1">
      <w:pPr>
        <w:numPr>
          <w:ilvl w:val="0"/>
          <w:numId w:val="4"/>
        </w:numPr>
        <w:spacing w:after="3" w:line="240" w:lineRule="auto"/>
        <w:ind w:hanging="360"/>
        <w:jc w:val="both"/>
      </w:pPr>
      <w:r w:rsidRPr="00157612">
        <w:rPr>
          <w:rFonts w:ascii="Arial" w:eastAsia="Arial" w:hAnsi="Arial" w:cs="Arial"/>
        </w:rPr>
        <w:t>Possibly committed a criminal offence against, or related</w:t>
      </w:r>
      <w:r>
        <w:rPr>
          <w:rFonts w:ascii="Arial" w:eastAsia="Arial" w:hAnsi="Arial" w:cs="Arial"/>
        </w:rPr>
        <w:t xml:space="preserve"> to a child </w:t>
      </w:r>
    </w:p>
    <w:p w:rsidR="002D0F46" w:rsidRPr="002D0F46" w:rsidRDefault="001A6E25" w:rsidP="006954E1">
      <w:pPr>
        <w:numPr>
          <w:ilvl w:val="0"/>
          <w:numId w:val="4"/>
        </w:numPr>
        <w:spacing w:after="30" w:line="240" w:lineRule="auto"/>
        <w:ind w:hanging="360"/>
        <w:jc w:val="both"/>
      </w:pPr>
      <w:r>
        <w:rPr>
          <w:rFonts w:ascii="Arial" w:eastAsia="Arial" w:hAnsi="Arial" w:cs="Arial"/>
        </w:rPr>
        <w:t>Behaved towards a child or children in a way that indicates they are likely to pose a risk of harm to children</w:t>
      </w:r>
    </w:p>
    <w:p w:rsidR="003653DC" w:rsidRDefault="002D0F46" w:rsidP="006954E1">
      <w:pPr>
        <w:numPr>
          <w:ilvl w:val="0"/>
          <w:numId w:val="4"/>
        </w:numPr>
        <w:spacing w:after="30" w:line="240" w:lineRule="auto"/>
        <w:ind w:hanging="360"/>
        <w:jc w:val="both"/>
      </w:pPr>
      <w:r>
        <w:rPr>
          <w:rFonts w:ascii="Arial" w:eastAsia="Arial" w:hAnsi="Arial" w:cs="Arial"/>
        </w:rPr>
        <w:t>Behaved or may have behaved in a way that indicates they may not be suitable to work with children</w:t>
      </w:r>
    </w:p>
    <w:p w:rsidR="003653DC" w:rsidRDefault="003653DC">
      <w:pPr>
        <w:spacing w:after="0" w:line="240" w:lineRule="auto"/>
        <w:ind w:left="360"/>
        <w:jc w:val="both"/>
        <w:rPr>
          <w:rFonts w:ascii="Arial" w:eastAsia="Arial" w:hAnsi="Arial" w:cs="Arial"/>
        </w:rPr>
      </w:pPr>
    </w:p>
    <w:p w:rsidR="003653DC" w:rsidRDefault="001A6E25">
      <w:pPr>
        <w:spacing w:line="240" w:lineRule="auto"/>
        <w:ind w:left="-5"/>
        <w:jc w:val="both"/>
        <w:rPr>
          <w:rFonts w:ascii="Arial" w:eastAsia="Arial" w:hAnsi="Arial" w:cs="Arial"/>
        </w:rPr>
      </w:pPr>
      <w:r>
        <w:rPr>
          <w:rFonts w:ascii="Arial" w:eastAsia="Arial" w:hAnsi="Arial" w:cs="Arial"/>
        </w:rPr>
        <w:t xml:space="preserve">These behaviours will be considered within the context of the four categories of abuse (i.e. physical, sexual and emotional abuse and neglect). This includes concerns relating to inappropriate relationships between members of staff and children or young people, for example:   </w:t>
      </w:r>
    </w:p>
    <w:p w:rsidR="003653DC" w:rsidRDefault="001A6E25" w:rsidP="006954E1">
      <w:pPr>
        <w:numPr>
          <w:ilvl w:val="0"/>
          <w:numId w:val="4"/>
        </w:numPr>
        <w:spacing w:after="0" w:line="240" w:lineRule="auto"/>
        <w:ind w:hanging="360"/>
        <w:jc w:val="both"/>
      </w:pPr>
      <w:r>
        <w:rPr>
          <w:rFonts w:ascii="Arial" w:eastAsia="Arial" w:hAnsi="Arial" w:cs="Arial"/>
        </w:rPr>
        <w:t xml:space="preserve">Having a sexual relationship with a child under 18 if in a position of trust in respect of that child, even if consensual (s16-19 </w:t>
      </w:r>
      <w:r>
        <w:rPr>
          <w:rFonts w:ascii="Arial" w:eastAsia="Arial" w:hAnsi="Arial" w:cs="Arial"/>
          <w:i/>
        </w:rPr>
        <w:t>Sexual Offences Act 2003</w:t>
      </w:r>
      <w:r>
        <w:rPr>
          <w:rFonts w:ascii="Arial" w:eastAsia="Arial" w:hAnsi="Arial" w:cs="Arial"/>
        </w:rPr>
        <w:t xml:space="preserve">)  </w:t>
      </w:r>
    </w:p>
    <w:p w:rsidR="003653DC" w:rsidRDefault="001A6E25" w:rsidP="006954E1">
      <w:pPr>
        <w:numPr>
          <w:ilvl w:val="0"/>
          <w:numId w:val="4"/>
        </w:numPr>
        <w:spacing w:after="3" w:line="240" w:lineRule="auto"/>
        <w:ind w:hanging="360"/>
        <w:jc w:val="both"/>
      </w:pPr>
      <w:r>
        <w:rPr>
          <w:rFonts w:ascii="Arial" w:eastAsia="Arial" w:hAnsi="Arial" w:cs="Arial"/>
        </w:rPr>
        <w:t xml:space="preserve">‘Grooming’, i.e. meeting a child under 16 with intent to commit a relevant offence (s15 </w:t>
      </w:r>
      <w:r>
        <w:rPr>
          <w:rFonts w:ascii="Arial" w:eastAsia="Arial" w:hAnsi="Arial" w:cs="Arial"/>
          <w:i/>
        </w:rPr>
        <w:t>Sexual Offences Act 2003</w:t>
      </w:r>
      <w:r>
        <w:rPr>
          <w:rFonts w:ascii="Arial" w:eastAsia="Arial" w:hAnsi="Arial" w:cs="Arial"/>
        </w:rPr>
        <w:t xml:space="preserve">) </w:t>
      </w:r>
    </w:p>
    <w:p w:rsidR="003653DC" w:rsidRDefault="001A6E25" w:rsidP="006954E1">
      <w:pPr>
        <w:numPr>
          <w:ilvl w:val="0"/>
          <w:numId w:val="4"/>
        </w:numPr>
        <w:spacing w:after="3" w:line="240" w:lineRule="auto"/>
        <w:ind w:hanging="360"/>
        <w:jc w:val="both"/>
      </w:pPr>
      <w:r>
        <w:rPr>
          <w:rFonts w:ascii="Arial" w:eastAsia="Arial" w:hAnsi="Arial" w:cs="Arial"/>
        </w:rPr>
        <w:lastRenderedPageBreak/>
        <w:t xml:space="preserve">Other ‘grooming’ behaviour giving rise to concerns of a broader child protection nature (e.g. inappropriate text/email messages or images, gifts, socializing. </w:t>
      </w:r>
      <w:r w:rsidR="00496A7A">
        <w:rPr>
          <w:rFonts w:ascii="Arial" w:eastAsia="Arial" w:hAnsi="Arial" w:cs="Arial"/>
        </w:rPr>
        <w:t>E</w:t>
      </w:r>
      <w:r>
        <w:rPr>
          <w:rFonts w:ascii="Arial" w:eastAsia="Arial" w:hAnsi="Arial" w:cs="Arial"/>
        </w:rPr>
        <w:t xml:space="preserve">tc.)  </w:t>
      </w:r>
    </w:p>
    <w:p w:rsidR="003653DC" w:rsidRDefault="001A6E25" w:rsidP="006954E1">
      <w:pPr>
        <w:numPr>
          <w:ilvl w:val="0"/>
          <w:numId w:val="4"/>
        </w:numPr>
        <w:spacing w:after="3" w:line="240" w:lineRule="auto"/>
        <w:ind w:hanging="360"/>
        <w:jc w:val="both"/>
      </w:pPr>
      <w:r>
        <w:rPr>
          <w:rFonts w:ascii="Arial" w:eastAsia="Arial" w:hAnsi="Arial" w:cs="Arial"/>
        </w:rPr>
        <w:t xml:space="preserve">Possession of sexual images of children/pseudo-photographs of children </w:t>
      </w:r>
    </w:p>
    <w:p w:rsidR="003653DC" w:rsidRDefault="001A6E25">
      <w:pPr>
        <w:spacing w:after="0" w:line="240" w:lineRule="auto"/>
        <w:jc w:val="both"/>
        <w:rPr>
          <w:rFonts w:ascii="Arial" w:eastAsia="Arial" w:hAnsi="Arial" w:cs="Arial"/>
        </w:rPr>
      </w:pPr>
      <w:r>
        <w:rPr>
          <w:rFonts w:ascii="Arial" w:eastAsia="Arial" w:hAnsi="Arial" w:cs="Arial"/>
        </w:rPr>
        <w:t xml:space="preserve"> </w:t>
      </w:r>
    </w:p>
    <w:p w:rsidR="003653DC" w:rsidRPr="00157612" w:rsidRDefault="001A6E25">
      <w:pPr>
        <w:spacing w:after="0" w:line="240" w:lineRule="auto"/>
        <w:ind w:left="-5"/>
        <w:jc w:val="both"/>
        <w:rPr>
          <w:rFonts w:ascii="Arial" w:eastAsia="Arial" w:hAnsi="Arial" w:cs="Arial"/>
        </w:rPr>
      </w:pPr>
      <w:r>
        <w:rPr>
          <w:rFonts w:ascii="Arial" w:eastAsia="Arial" w:hAnsi="Arial" w:cs="Arial"/>
        </w:rPr>
        <w:t xml:space="preserve">The definition of working with children includes paid and unpaid staff, volunteers and carers (including foster and adoptive carers). It may include everyone, who </w:t>
      </w:r>
      <w:r w:rsidRPr="00157612">
        <w:rPr>
          <w:rFonts w:ascii="Arial" w:eastAsia="Arial" w:hAnsi="Arial" w:cs="Arial"/>
        </w:rPr>
        <w:t>works (</w:t>
      </w:r>
      <w:r w:rsidRPr="00F6361B">
        <w:rPr>
          <w:rFonts w:ascii="Arial" w:eastAsia="Arial" w:hAnsi="Arial" w:cs="Arial"/>
          <w:highlight w:val="yellow"/>
        </w:rPr>
        <w:t>Name of Academy</w:t>
      </w:r>
      <w:r w:rsidRPr="00157612">
        <w:rPr>
          <w:rFonts w:ascii="Arial" w:eastAsia="Arial" w:hAnsi="Arial" w:cs="Arial"/>
        </w:rPr>
        <w:t xml:space="preserve">) including administrative and other support staff. </w:t>
      </w:r>
    </w:p>
    <w:p w:rsidR="003653DC" w:rsidRPr="00157612" w:rsidRDefault="003653DC">
      <w:pPr>
        <w:spacing w:after="0" w:line="240" w:lineRule="auto"/>
        <w:ind w:left="-5"/>
        <w:jc w:val="both"/>
        <w:rPr>
          <w:rFonts w:ascii="Arial" w:eastAsia="Arial" w:hAnsi="Arial" w:cs="Arial"/>
        </w:rPr>
      </w:pPr>
    </w:p>
    <w:p w:rsidR="003653DC" w:rsidRPr="00157612" w:rsidRDefault="001A6E25">
      <w:pPr>
        <w:pStyle w:val="Heading3"/>
        <w:spacing w:before="0" w:line="240" w:lineRule="auto"/>
        <w:ind w:left="-5"/>
        <w:jc w:val="both"/>
        <w:rPr>
          <w:rFonts w:ascii="Arial" w:eastAsia="Arial" w:hAnsi="Arial" w:cs="Arial"/>
          <w:b/>
          <w:color w:val="000000"/>
          <w:sz w:val="22"/>
          <w:szCs w:val="22"/>
        </w:rPr>
      </w:pPr>
      <w:r w:rsidRPr="00157612">
        <w:rPr>
          <w:rFonts w:ascii="Arial" w:eastAsia="Arial" w:hAnsi="Arial" w:cs="Arial"/>
          <w:b/>
          <w:color w:val="000000"/>
          <w:sz w:val="22"/>
          <w:szCs w:val="22"/>
        </w:rPr>
        <w:t xml:space="preserve">Action if there are concerns </w:t>
      </w:r>
    </w:p>
    <w:p w:rsidR="003653DC" w:rsidRPr="00157612" w:rsidRDefault="001A6E25">
      <w:pPr>
        <w:spacing w:after="0" w:line="240" w:lineRule="auto"/>
        <w:ind w:left="-5"/>
        <w:jc w:val="both"/>
        <w:rPr>
          <w:rFonts w:ascii="Arial" w:eastAsia="Arial" w:hAnsi="Arial" w:cs="Arial"/>
        </w:rPr>
      </w:pPr>
      <w:r w:rsidRPr="00157612">
        <w:rPr>
          <w:rFonts w:ascii="Arial" w:eastAsia="Arial" w:hAnsi="Arial" w:cs="Arial"/>
        </w:rPr>
        <w:br/>
        <w:t xml:space="preserve">Concerns about poor practice: </w:t>
      </w:r>
    </w:p>
    <w:p w:rsidR="003653DC" w:rsidRPr="00157612" w:rsidRDefault="001A6E25" w:rsidP="006954E1">
      <w:pPr>
        <w:numPr>
          <w:ilvl w:val="0"/>
          <w:numId w:val="2"/>
        </w:numPr>
        <w:spacing w:after="0" w:line="240" w:lineRule="auto"/>
        <w:jc w:val="both"/>
      </w:pPr>
      <w:r w:rsidRPr="00157612">
        <w:rPr>
          <w:rFonts w:ascii="Arial" w:eastAsia="Arial" w:hAnsi="Arial" w:cs="Arial"/>
        </w:rPr>
        <w:t xml:space="preserve">If, following consideration, the allegation is clearly about poor practice, the </w:t>
      </w:r>
      <w:proofErr w:type="spellStart"/>
      <w:r w:rsidRPr="00157612">
        <w:rPr>
          <w:rFonts w:ascii="Arial" w:eastAsia="Arial" w:hAnsi="Arial" w:cs="Arial"/>
        </w:rPr>
        <w:t>Headteacher</w:t>
      </w:r>
      <w:proofErr w:type="spellEnd"/>
      <w:r w:rsidRPr="00157612">
        <w:rPr>
          <w:rFonts w:ascii="Arial" w:eastAsia="Arial" w:hAnsi="Arial" w:cs="Arial"/>
        </w:rPr>
        <w:t xml:space="preserve"> will deal with it as a misconduct issue.  </w:t>
      </w:r>
    </w:p>
    <w:p w:rsidR="003653DC" w:rsidRDefault="001A6E25" w:rsidP="006954E1">
      <w:pPr>
        <w:numPr>
          <w:ilvl w:val="0"/>
          <w:numId w:val="2"/>
        </w:numPr>
        <w:spacing w:after="0" w:line="240" w:lineRule="auto"/>
        <w:jc w:val="both"/>
      </w:pPr>
      <w:r>
        <w:rPr>
          <w:rFonts w:ascii="Arial" w:eastAsia="Arial" w:hAnsi="Arial" w:cs="Arial"/>
        </w:rPr>
        <w:t xml:space="preserve">If the allegation is about poor practice by the Designated Safeguarding Lead, or if the matter has been handled inadequately and concerns remain, it should be reported to the </w:t>
      </w:r>
      <w:proofErr w:type="spellStart"/>
      <w:r>
        <w:rPr>
          <w:rFonts w:ascii="Arial" w:eastAsia="Arial" w:hAnsi="Arial" w:cs="Arial"/>
        </w:rPr>
        <w:t>Headteacher</w:t>
      </w:r>
      <w:proofErr w:type="spellEnd"/>
      <w:r>
        <w:rPr>
          <w:rFonts w:ascii="Arial" w:eastAsia="Arial" w:hAnsi="Arial" w:cs="Arial"/>
        </w:rPr>
        <w:t>/</w:t>
      </w:r>
      <w:r w:rsidR="00315D8A">
        <w:rPr>
          <w:rFonts w:ascii="Arial" w:eastAsia="Arial" w:hAnsi="Arial" w:cs="Arial"/>
        </w:rPr>
        <w:t xml:space="preserve"> CEO (if the DSL is the </w:t>
      </w:r>
      <w:proofErr w:type="spellStart"/>
      <w:r w:rsidR="00315D8A">
        <w:rPr>
          <w:rFonts w:ascii="Arial" w:eastAsia="Arial" w:hAnsi="Arial" w:cs="Arial"/>
        </w:rPr>
        <w:t>Headteacher</w:t>
      </w:r>
      <w:proofErr w:type="spellEnd"/>
      <w:r w:rsidR="00315D8A">
        <w:rPr>
          <w:rFonts w:ascii="Arial" w:eastAsia="Arial" w:hAnsi="Arial" w:cs="Arial"/>
        </w:rPr>
        <w:t>)</w:t>
      </w:r>
      <w:r>
        <w:rPr>
          <w:rFonts w:ascii="Arial" w:eastAsia="Arial" w:hAnsi="Arial" w:cs="Arial"/>
        </w:rPr>
        <w:t xml:space="preserve"> who will decide on whether disciplinary action should be taken and the next steps to take.</w:t>
      </w:r>
      <w:r>
        <w:rPr>
          <w:rFonts w:ascii="Arial" w:eastAsia="Arial" w:hAnsi="Arial" w:cs="Arial"/>
          <w:b/>
        </w:rPr>
        <w:t xml:space="preserve"> </w:t>
      </w:r>
    </w:p>
    <w:p w:rsidR="003653DC" w:rsidRDefault="001A6E25">
      <w:pPr>
        <w:spacing w:after="0" w:line="240" w:lineRule="auto"/>
        <w:jc w:val="both"/>
        <w:rPr>
          <w:rFonts w:ascii="Arial" w:eastAsia="Arial" w:hAnsi="Arial" w:cs="Arial"/>
        </w:rPr>
      </w:pPr>
      <w:r>
        <w:rPr>
          <w:rFonts w:ascii="Arial" w:eastAsia="Arial" w:hAnsi="Arial" w:cs="Arial"/>
        </w:rPr>
        <w:t xml:space="preserve"> </w:t>
      </w:r>
    </w:p>
    <w:p w:rsidR="003653DC" w:rsidRDefault="001A6E25">
      <w:pPr>
        <w:spacing w:after="0" w:line="240" w:lineRule="auto"/>
        <w:ind w:left="-5"/>
        <w:jc w:val="both"/>
        <w:rPr>
          <w:rFonts w:ascii="Arial" w:eastAsia="Arial" w:hAnsi="Arial" w:cs="Arial"/>
        </w:rPr>
      </w:pPr>
      <w:r>
        <w:rPr>
          <w:rFonts w:ascii="Arial" w:eastAsia="Arial" w:hAnsi="Arial" w:cs="Arial"/>
        </w:rPr>
        <w:t>Concerns about suspected abuse:</w:t>
      </w:r>
    </w:p>
    <w:p w:rsidR="003653DC" w:rsidRDefault="001A6E25" w:rsidP="006954E1">
      <w:pPr>
        <w:numPr>
          <w:ilvl w:val="0"/>
          <w:numId w:val="2"/>
        </w:numPr>
        <w:spacing w:after="0" w:line="240" w:lineRule="auto"/>
        <w:jc w:val="both"/>
      </w:pPr>
      <w:r>
        <w:rPr>
          <w:rFonts w:ascii="Arial" w:eastAsia="Arial" w:hAnsi="Arial" w:cs="Arial"/>
        </w:rPr>
        <w:t xml:space="preserve">Any suspicion that a child has been abused by either a member of staff or a volunteer must be reported to the </w:t>
      </w:r>
      <w:proofErr w:type="spellStart"/>
      <w:r>
        <w:rPr>
          <w:rFonts w:ascii="Arial" w:eastAsia="Arial" w:hAnsi="Arial" w:cs="Arial"/>
        </w:rPr>
        <w:t>Headteacher</w:t>
      </w:r>
      <w:proofErr w:type="spellEnd"/>
      <w:r>
        <w:rPr>
          <w:rFonts w:ascii="Arial" w:eastAsia="Arial" w:hAnsi="Arial" w:cs="Arial"/>
        </w:rPr>
        <w:t xml:space="preserve">, who will take such steps as considered necessary to ensure the safety of the child in question and any other child who may be at risk.  </w:t>
      </w:r>
    </w:p>
    <w:p w:rsidR="003653DC" w:rsidRDefault="001A6E25" w:rsidP="006954E1">
      <w:pPr>
        <w:numPr>
          <w:ilvl w:val="0"/>
          <w:numId w:val="2"/>
        </w:numPr>
        <w:spacing w:after="0" w:line="240" w:lineRule="auto"/>
        <w:jc w:val="both"/>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will refer the allegation to the Social Care Team who may involve the Police.  All allegations against people who work with children must be passed onto the DO (Designated Officer for Managing Allegations). </w:t>
      </w:r>
    </w:p>
    <w:p w:rsidR="003653DC" w:rsidRDefault="001A6E25" w:rsidP="006954E1">
      <w:pPr>
        <w:numPr>
          <w:ilvl w:val="0"/>
          <w:numId w:val="2"/>
        </w:numPr>
        <w:spacing w:after="0" w:line="240" w:lineRule="auto"/>
        <w:jc w:val="both"/>
      </w:pPr>
      <w:r>
        <w:rPr>
          <w:rFonts w:ascii="Arial" w:eastAsia="Arial" w:hAnsi="Arial" w:cs="Arial"/>
        </w:rPr>
        <w:t xml:space="preserve">The parents or carers of the child will be contacted as soon as possible following advice from the Social Care Team.  </w:t>
      </w:r>
    </w:p>
    <w:p w:rsidR="003653DC" w:rsidRDefault="001A6E25" w:rsidP="006954E1">
      <w:pPr>
        <w:numPr>
          <w:ilvl w:val="0"/>
          <w:numId w:val="2"/>
        </w:numPr>
        <w:spacing w:after="0" w:line="240" w:lineRule="auto"/>
        <w:jc w:val="both"/>
      </w:pPr>
      <w:r>
        <w:rPr>
          <w:rFonts w:ascii="Arial" w:eastAsia="Arial" w:hAnsi="Arial" w:cs="Arial"/>
        </w:rPr>
        <w:t xml:space="preserve">If the Designated Safeguarding Lead is the subject of the suspicion/allegation, the concern must be shared with the </w:t>
      </w:r>
      <w:proofErr w:type="spellStart"/>
      <w:r>
        <w:rPr>
          <w:rFonts w:ascii="Arial" w:eastAsia="Arial" w:hAnsi="Arial" w:cs="Arial"/>
        </w:rPr>
        <w:t>Headteacher</w:t>
      </w:r>
      <w:proofErr w:type="spellEnd"/>
      <w:r>
        <w:rPr>
          <w:rFonts w:ascii="Arial" w:eastAsia="Arial" w:hAnsi="Arial" w:cs="Arial"/>
        </w:rPr>
        <w:t xml:space="preserve">. If the </w:t>
      </w:r>
      <w:proofErr w:type="spellStart"/>
      <w:r>
        <w:rPr>
          <w:rFonts w:ascii="Arial" w:eastAsia="Arial" w:hAnsi="Arial" w:cs="Arial"/>
        </w:rPr>
        <w:t>Headteacher</w:t>
      </w:r>
      <w:proofErr w:type="spellEnd"/>
      <w:r>
        <w:rPr>
          <w:rFonts w:ascii="Arial" w:eastAsia="Arial" w:hAnsi="Arial" w:cs="Arial"/>
        </w:rPr>
        <w:t xml:space="preserve"> is the subject of the concern/ allegation, the concern must be shared with the </w:t>
      </w:r>
      <w:r w:rsidR="00A63B51">
        <w:rPr>
          <w:rFonts w:ascii="Arial" w:eastAsia="Arial" w:hAnsi="Arial" w:cs="Arial"/>
        </w:rPr>
        <w:t>CEO</w:t>
      </w:r>
      <w:r w:rsidR="00315D8A">
        <w:rPr>
          <w:rFonts w:ascii="Arial" w:eastAsia="Arial" w:hAnsi="Arial" w:cs="Arial"/>
        </w:rPr>
        <w:t>. The CEO will inform the</w:t>
      </w:r>
      <w:r w:rsidR="00A63B51">
        <w:rPr>
          <w:rFonts w:ascii="Arial" w:eastAsia="Arial" w:hAnsi="Arial" w:cs="Arial"/>
        </w:rPr>
        <w:t xml:space="preserve"> </w:t>
      </w:r>
      <w:r>
        <w:rPr>
          <w:rFonts w:ascii="Arial" w:eastAsia="Arial" w:hAnsi="Arial" w:cs="Arial"/>
        </w:rPr>
        <w:t>Chair of the LAB</w:t>
      </w:r>
      <w:r w:rsidR="00315D8A">
        <w:rPr>
          <w:rFonts w:ascii="Arial" w:eastAsia="Arial" w:hAnsi="Arial" w:cs="Arial"/>
        </w:rPr>
        <w:t xml:space="preserve"> and will</w:t>
      </w:r>
      <w:r>
        <w:rPr>
          <w:rFonts w:ascii="Arial" w:eastAsia="Arial" w:hAnsi="Arial" w:cs="Arial"/>
        </w:rPr>
        <w:t xml:space="preserve"> liaise with the Designated Officer for Managing Allegations and HR. </w:t>
      </w:r>
    </w:p>
    <w:p w:rsidR="003653DC" w:rsidRDefault="001A6E25">
      <w:pPr>
        <w:spacing w:after="0" w:line="240" w:lineRule="auto"/>
        <w:jc w:val="both"/>
        <w:rPr>
          <w:rFonts w:ascii="Arial" w:eastAsia="Arial" w:hAnsi="Arial" w:cs="Arial"/>
        </w:rPr>
      </w:pPr>
      <w:r>
        <w:rPr>
          <w:rFonts w:ascii="Arial" w:eastAsia="Arial" w:hAnsi="Arial" w:cs="Arial"/>
        </w:rPr>
        <w:t xml:space="preserve"> </w:t>
      </w:r>
    </w:p>
    <w:p w:rsidR="003653DC" w:rsidRDefault="001A6E25">
      <w:pPr>
        <w:pStyle w:val="Heading3"/>
        <w:spacing w:line="240" w:lineRule="auto"/>
        <w:ind w:left="-5"/>
        <w:jc w:val="both"/>
        <w:rPr>
          <w:rFonts w:ascii="Arial" w:eastAsia="Arial" w:hAnsi="Arial" w:cs="Arial"/>
          <w:b/>
          <w:color w:val="000000"/>
          <w:sz w:val="22"/>
          <w:szCs w:val="22"/>
        </w:rPr>
      </w:pPr>
      <w:r>
        <w:rPr>
          <w:rFonts w:ascii="Arial" w:eastAsia="Arial" w:hAnsi="Arial" w:cs="Arial"/>
          <w:b/>
          <w:color w:val="000000"/>
          <w:sz w:val="22"/>
          <w:szCs w:val="22"/>
        </w:rPr>
        <w:t xml:space="preserve">Internal Enquiries and Suspension </w:t>
      </w:r>
    </w:p>
    <w:p w:rsidR="003653DC" w:rsidRDefault="001A6E25" w:rsidP="00F470DA">
      <w:pPr>
        <w:numPr>
          <w:ilvl w:val="0"/>
          <w:numId w:val="18"/>
        </w:numPr>
        <w:spacing w:after="0" w:line="240" w:lineRule="auto"/>
        <w:jc w:val="both"/>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will liaise with the Chair of the LAB and make an immediate decision about whether any individual accused of abuse should be temporarily suspended pending further police and social care inquiries. Advice can also be sought from the Head of Human Resources and the DO (Designated Officer for Managing Allegations). </w:t>
      </w:r>
    </w:p>
    <w:p w:rsidR="003653DC" w:rsidRDefault="001A6E25">
      <w:pPr>
        <w:spacing w:after="0" w:line="240" w:lineRule="auto"/>
        <w:ind w:left="360" w:hanging="720"/>
        <w:jc w:val="both"/>
        <w:rPr>
          <w:rFonts w:ascii="Arial" w:eastAsia="Arial" w:hAnsi="Arial" w:cs="Arial"/>
        </w:rPr>
      </w:pPr>
      <w:r>
        <w:rPr>
          <w:rFonts w:ascii="Arial" w:eastAsia="Arial" w:hAnsi="Arial" w:cs="Arial"/>
        </w:rPr>
        <w:t xml:space="preserve"> </w:t>
      </w:r>
    </w:p>
    <w:p w:rsidR="003653DC" w:rsidRDefault="001A6E25" w:rsidP="00F470DA">
      <w:pPr>
        <w:numPr>
          <w:ilvl w:val="0"/>
          <w:numId w:val="18"/>
        </w:numPr>
        <w:spacing w:after="0" w:line="240" w:lineRule="auto"/>
        <w:jc w:val="both"/>
      </w:pPr>
      <w:r>
        <w:rPr>
          <w:rFonts w:ascii="Arial" w:eastAsia="Arial" w:hAnsi="Arial" w:cs="Arial"/>
        </w:rPr>
        <w:t xml:space="preserve">Irrespective of the findings of the Social Care Team or Police inquiries the (Executive) </w:t>
      </w:r>
      <w:proofErr w:type="spellStart"/>
      <w:r>
        <w:rPr>
          <w:rFonts w:ascii="Arial" w:eastAsia="Arial" w:hAnsi="Arial" w:cs="Arial"/>
        </w:rPr>
        <w:t>Headteacher</w:t>
      </w:r>
      <w:proofErr w:type="spellEnd"/>
      <w:r>
        <w:rPr>
          <w:rFonts w:ascii="Arial" w:eastAsia="Arial" w:hAnsi="Arial" w:cs="Arial"/>
        </w:rPr>
        <w:t xml:space="preserve">/Chair of LAB will assess all individual cases to decide whether an individual can be reinstated and how this can be sensitively handled. This may be a difficult decision; particularly where there is insufficient evidence to uphold any action by the police. In such cases, the Chair of LAB and </w:t>
      </w:r>
      <w:proofErr w:type="spellStart"/>
      <w:r>
        <w:rPr>
          <w:rFonts w:ascii="Arial" w:eastAsia="Arial" w:hAnsi="Arial" w:cs="Arial"/>
        </w:rPr>
        <w:t>Headteacher</w:t>
      </w:r>
      <w:proofErr w:type="spellEnd"/>
      <w:r>
        <w:rPr>
          <w:rFonts w:ascii="Arial" w:eastAsia="Arial" w:hAnsi="Arial" w:cs="Arial"/>
        </w:rPr>
        <w:t xml:space="preserve"> must reach a decision based upon the available information which could suggest that on a balance of probability; it is more likely than not that the allegation is true. The welfare of the child should remain of paramount importance throughout.  </w:t>
      </w:r>
    </w:p>
    <w:p w:rsidR="00496A7A" w:rsidRDefault="00496A7A" w:rsidP="00496A7A">
      <w:pPr>
        <w:pStyle w:val="ListParagraph"/>
        <w:rPr>
          <w:rFonts w:ascii="Arial" w:eastAsia="Arial" w:hAnsi="Arial" w:cs="Arial"/>
        </w:rPr>
      </w:pPr>
    </w:p>
    <w:p w:rsidR="003653DC" w:rsidRDefault="003653DC">
      <w:pPr>
        <w:spacing w:line="240" w:lineRule="auto"/>
        <w:rPr>
          <w:rFonts w:ascii="Arial" w:eastAsia="Arial" w:hAnsi="Arial" w:cs="Arial"/>
        </w:rPr>
      </w:pPr>
    </w:p>
    <w:p w:rsidR="00921508" w:rsidRDefault="00921508">
      <w:pPr>
        <w:spacing w:line="240" w:lineRule="auto"/>
        <w:rPr>
          <w:rFonts w:ascii="Arial" w:eastAsia="Arial" w:hAnsi="Arial" w:cs="Arial"/>
        </w:rPr>
      </w:pPr>
    </w:p>
    <w:p w:rsidR="00D25921" w:rsidRDefault="00D25921">
      <w:pPr>
        <w:spacing w:line="240" w:lineRule="auto"/>
        <w:rPr>
          <w:rFonts w:ascii="Arial" w:eastAsia="Arial" w:hAnsi="Arial" w:cs="Arial"/>
        </w:rPr>
      </w:pPr>
    </w:p>
    <w:p w:rsidR="00D25921" w:rsidRDefault="00D25921">
      <w:pPr>
        <w:spacing w:line="240" w:lineRule="auto"/>
        <w:rPr>
          <w:rFonts w:ascii="Arial" w:eastAsia="Arial" w:hAnsi="Arial" w:cs="Arial"/>
        </w:rPr>
      </w:pPr>
    </w:p>
    <w:p w:rsidR="00D25921" w:rsidRDefault="00D25921">
      <w:pPr>
        <w:spacing w:line="240" w:lineRule="auto"/>
        <w:rPr>
          <w:rFonts w:ascii="Arial" w:eastAsia="Arial" w:hAnsi="Arial" w:cs="Arial"/>
        </w:rPr>
      </w:pPr>
    </w:p>
    <w:p w:rsidR="00D25921" w:rsidRDefault="00D25921">
      <w:pPr>
        <w:spacing w:line="240" w:lineRule="auto"/>
        <w:rPr>
          <w:rFonts w:ascii="Arial" w:eastAsia="Arial" w:hAnsi="Arial" w:cs="Arial"/>
        </w:rPr>
      </w:pPr>
    </w:p>
    <w:p w:rsidR="00D25921" w:rsidRDefault="00D25921">
      <w:pPr>
        <w:spacing w:line="240" w:lineRule="auto"/>
        <w:rPr>
          <w:rFonts w:ascii="Arial" w:eastAsia="Arial" w:hAnsi="Arial" w:cs="Arial"/>
        </w:rPr>
      </w:pPr>
    </w:p>
    <w:p w:rsidR="005F32A5" w:rsidRDefault="005F32A5">
      <w:pPr>
        <w:rPr>
          <w:rFonts w:ascii="Arial" w:eastAsia="Arial" w:hAnsi="Arial" w:cs="Arial"/>
        </w:rPr>
      </w:pPr>
    </w:p>
    <w:p w:rsidR="00D25921" w:rsidRDefault="00D25921">
      <w:pPr>
        <w:spacing w:line="240" w:lineRule="auto"/>
        <w:rPr>
          <w:rFonts w:ascii="Arial" w:eastAsia="Arial" w:hAnsi="Arial" w:cs="Arial"/>
        </w:rPr>
      </w:pPr>
    </w:p>
    <w:p w:rsidR="00A63B51" w:rsidRDefault="00921508">
      <w:pPr>
        <w:spacing w:line="240" w:lineRule="auto"/>
        <w:rPr>
          <w:rFonts w:ascii="Arial" w:eastAsia="Arial" w:hAnsi="Arial" w:cs="Arial"/>
          <w:b/>
        </w:rPr>
      </w:pPr>
      <w:r w:rsidRPr="009C0373">
        <w:rPr>
          <w:rFonts w:ascii="Arial" w:eastAsia="Arial" w:hAnsi="Arial" w:cs="Arial"/>
          <w:b/>
        </w:rPr>
        <w:t xml:space="preserve">Appendix </w:t>
      </w:r>
      <w:r w:rsidR="00A63B51">
        <w:rPr>
          <w:rFonts w:ascii="Arial" w:eastAsia="Arial" w:hAnsi="Arial" w:cs="Arial"/>
          <w:b/>
        </w:rPr>
        <w:t>2 continued</w:t>
      </w:r>
    </w:p>
    <w:p w:rsidR="00A63B51" w:rsidRDefault="00A63B51">
      <w:pPr>
        <w:spacing w:line="240" w:lineRule="auto"/>
        <w:rPr>
          <w:rFonts w:ascii="Arial" w:eastAsia="Arial" w:hAnsi="Arial" w:cs="Arial"/>
          <w:b/>
        </w:rPr>
      </w:pPr>
    </w:p>
    <w:p w:rsidR="003653DC" w:rsidRPr="009C0373" w:rsidRDefault="00921508">
      <w:pPr>
        <w:spacing w:line="240" w:lineRule="auto"/>
        <w:rPr>
          <w:rFonts w:ascii="Arial" w:eastAsia="Arial" w:hAnsi="Arial" w:cs="Arial"/>
          <w:b/>
        </w:rPr>
      </w:pPr>
      <w:r w:rsidRPr="009C0373">
        <w:rPr>
          <w:rFonts w:ascii="Arial" w:eastAsia="Arial" w:hAnsi="Arial" w:cs="Arial"/>
          <w:b/>
        </w:rPr>
        <w:t>Raising Concerns at:</w:t>
      </w:r>
      <w:r w:rsidR="001A6E25" w:rsidRPr="009C0373">
        <w:rPr>
          <w:rFonts w:ascii="Arial" w:eastAsia="Arial" w:hAnsi="Arial" w:cs="Arial"/>
          <w:b/>
        </w:rPr>
        <w:t xml:space="preserve"> XXXXXXX</w:t>
      </w:r>
    </w:p>
    <w:p w:rsidR="003653DC" w:rsidRDefault="003653DC">
      <w:pPr>
        <w:widowControl w:val="0"/>
        <w:spacing w:before="29" w:after="0" w:line="271" w:lineRule="auto"/>
        <w:ind w:right="-20"/>
        <w:rPr>
          <w:rFonts w:ascii="Arial" w:eastAsia="Arial" w:hAnsi="Arial" w:cs="Arial"/>
        </w:rPr>
      </w:pPr>
    </w:p>
    <w:p w:rsidR="003653DC" w:rsidRDefault="001A6E25">
      <w:pPr>
        <w:widowControl w:val="0"/>
        <w:spacing w:before="3" w:after="0" w:line="240" w:lineRule="auto"/>
        <w:rPr>
          <w:rFonts w:ascii="Arial" w:eastAsia="Arial" w:hAnsi="Arial" w:cs="Arial"/>
        </w:rPr>
      </w:pPr>
      <w:r>
        <w:rPr>
          <w:noProof/>
        </w:rPr>
        <mc:AlternateContent>
          <mc:Choice Requires="wps">
            <w:drawing>
              <wp:anchor distT="0" distB="0" distL="114300" distR="114300" simplePos="0" relativeHeight="251679744" behindDoc="0" locked="0" layoutInCell="1" hidden="0" allowOverlap="1">
                <wp:simplePos x="0" y="0"/>
                <wp:positionH relativeFrom="margin">
                  <wp:posOffset>-101599</wp:posOffset>
                </wp:positionH>
                <wp:positionV relativeFrom="paragraph">
                  <wp:posOffset>0</wp:posOffset>
                </wp:positionV>
                <wp:extent cx="2047875" cy="781050"/>
                <wp:effectExtent l="0" t="0" r="0" b="0"/>
                <wp:wrapNone/>
                <wp:docPr id="40" name="Rectangle 40"/>
                <wp:cNvGraphicFramePr/>
                <a:graphic xmlns:a="http://schemas.openxmlformats.org/drawingml/2006/main">
                  <a:graphicData uri="http://schemas.microsoft.com/office/word/2010/wordprocessingShape">
                    <wps:wsp>
                      <wps:cNvSpPr/>
                      <wps:spPr>
                        <a:xfrm>
                          <a:off x="4326825" y="3394238"/>
                          <a:ext cx="2038350" cy="771525"/>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Designated Safeguarding Lead XXX</w:t>
                            </w:r>
                            <w:r>
                              <w:rPr>
                                <w:rFonts w:ascii="Arial" w:eastAsia="Arial" w:hAnsi="Arial" w:cs="Arial"/>
                                <w:color w:val="000000"/>
                              </w:rPr>
                              <w:br/>
                              <w:t>Deputy Safeguarding Lead XXX</w:t>
                            </w:r>
                          </w:p>
                        </w:txbxContent>
                      </wps:txbx>
                      <wps:bodyPr spcFirstLastPara="1" wrap="square" lIns="91425" tIns="45700" rIns="91425" bIns="45700" anchor="t" anchorCtr="0"/>
                    </wps:wsp>
                  </a:graphicData>
                </a:graphic>
              </wp:anchor>
            </w:drawing>
          </mc:Choice>
          <mc:Fallback>
            <w:pict>
              <v:rect id="Rectangle 40" o:spid="_x0000_s1026" style="position:absolute;margin-left:-8pt;margin-top:0;width:161.25pt;height:61.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" fillcolor="#ffc00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Designated Safeguarding Lead XXX</w:t>
                      </w:r>
                      <w:r>
                        <w:rPr>
                          <w:rFonts w:ascii="Arial" w:eastAsia="Arial" w:hAnsi="Arial" w:cs="Arial"/>
                          <w:color w:val="000000"/>
                        </w:rPr>
                        <w:br/>
                        <w:t>Deputy Safeguarding Lead XXX</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2451100</wp:posOffset>
                </wp:positionH>
                <wp:positionV relativeFrom="paragraph">
                  <wp:posOffset>0</wp:posOffset>
                </wp:positionV>
                <wp:extent cx="3457575" cy="847725"/>
                <wp:effectExtent l="0" t="0" r="0" b="0"/>
                <wp:wrapNone/>
                <wp:docPr id="19" name="Rectangle 19"/>
                <wp:cNvGraphicFramePr/>
                <a:graphic xmlns:a="http://schemas.openxmlformats.org/drawingml/2006/main">
                  <a:graphicData uri="http://schemas.microsoft.com/office/word/2010/wordprocessingShape">
                    <wps:wsp>
                      <wps:cNvSpPr/>
                      <wps:spPr>
                        <a:xfrm>
                          <a:off x="3626738" y="3365663"/>
                          <a:ext cx="3438525" cy="828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Concern put in writing and added as an incident on CPOMS</w:t>
                            </w:r>
                            <w:r>
                              <w:rPr>
                                <w:rFonts w:ascii="Arial" w:eastAsia="Arial" w:hAnsi="Arial" w:cs="Arial"/>
                                <w:color w:val="000000"/>
                              </w:rPr>
                              <w:br/>
                            </w:r>
                            <w:r>
                              <w:rPr>
                                <w:rFonts w:ascii="Arial" w:eastAsia="Arial" w:hAnsi="Arial" w:cs="Arial"/>
                                <w:b/>
                                <w:color w:val="000000"/>
                              </w:rPr>
                              <w:t>A member of safeguarding team to be notified of this within one hour</w:t>
                            </w:r>
                          </w:p>
                        </w:txbxContent>
                      </wps:txbx>
                      <wps:bodyPr spcFirstLastPara="1" wrap="square" lIns="91425" tIns="45700" rIns="91425" bIns="45700" anchor="t" anchorCtr="0"/>
                    </wps:wsp>
                  </a:graphicData>
                </a:graphic>
              </wp:anchor>
            </w:drawing>
          </mc:Choice>
          <mc:Fallback>
            <w:pict>
              <v:rect id="Rectangle 19" o:spid="_x0000_s1027" style="position:absolute;margin-left:193pt;margin-top:0;width:272.25pt;height:66.7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Concern put in writing and added as an incident on CPOMS</w:t>
                      </w:r>
                      <w:r>
                        <w:rPr>
                          <w:rFonts w:ascii="Arial" w:eastAsia="Arial" w:hAnsi="Arial" w:cs="Arial"/>
                          <w:color w:val="000000"/>
                        </w:rPr>
                        <w:br/>
                      </w:r>
                      <w:r>
                        <w:rPr>
                          <w:rFonts w:ascii="Arial" w:eastAsia="Arial" w:hAnsi="Arial" w:cs="Arial"/>
                          <w:b/>
                          <w:color w:val="000000"/>
                        </w:rPr>
                        <w:t>A member of safeguarding team to be notified of this within one hour</w:t>
                      </w:r>
                    </w:p>
                  </w:txbxContent>
                </v:textbox>
                <w10:wrap anchorx="margin"/>
              </v:rect>
            </w:pict>
          </mc:Fallback>
        </mc:AlternateContent>
      </w:r>
    </w:p>
    <w:p w:rsidR="003653DC" w:rsidRDefault="003653DC">
      <w:pPr>
        <w:widowControl w:val="0"/>
        <w:spacing w:before="3" w:after="0" w:line="240" w:lineRule="auto"/>
        <w:rPr>
          <w:rFonts w:ascii="Arial" w:eastAsia="Arial" w:hAnsi="Arial" w:cs="Arial"/>
        </w:rPr>
      </w:pPr>
    </w:p>
    <w:p w:rsidR="003653DC" w:rsidRDefault="003653DC">
      <w:pPr>
        <w:widowControl w:val="0"/>
        <w:spacing w:before="3" w:after="0" w:line="240" w:lineRule="auto"/>
        <w:rPr>
          <w:rFonts w:ascii="Arial" w:eastAsia="Arial" w:hAnsi="Arial" w:cs="Arial"/>
        </w:rPr>
      </w:pPr>
    </w:p>
    <w:p w:rsidR="003653DC" w:rsidRDefault="003653DC">
      <w:pPr>
        <w:widowControl w:val="0"/>
        <w:spacing w:before="3" w:after="0" w:line="240" w:lineRule="auto"/>
        <w:rPr>
          <w:rFonts w:ascii="Arial" w:eastAsia="Arial" w:hAnsi="Arial" w:cs="Arial"/>
        </w:rPr>
      </w:pPr>
    </w:p>
    <w:p w:rsidR="003653DC" w:rsidRDefault="002F3403" w:rsidP="00921508">
      <w:pPr>
        <w:widowControl w:val="0"/>
        <w:spacing w:after="0" w:line="240" w:lineRule="auto"/>
        <w:rPr>
          <w:rFonts w:ascii="Arial" w:eastAsia="Arial" w:hAnsi="Arial" w:cs="Arial"/>
        </w:rPr>
        <w:sectPr w:rsidR="003653DC" w:rsidSect="000D6E30">
          <w:footerReference w:type="default" r:id="rId12"/>
          <w:pgSz w:w="11906" w:h="16838"/>
          <w:pgMar w:top="426" w:right="849" w:bottom="567" w:left="993" w:header="137" w:footer="0" w:gutter="0"/>
          <w:pgNumType w:start="1"/>
          <w:cols w:space="720"/>
          <w:titlePg/>
        </w:sectPr>
      </w:pPr>
      <w:r>
        <w:rPr>
          <w:noProof/>
        </w:rPr>
        <mc:AlternateContent>
          <mc:Choice Requires="wps">
            <w:drawing>
              <wp:anchor distT="0" distB="0" distL="114300" distR="114300" simplePos="0" relativeHeight="251697152" behindDoc="0" locked="0" layoutInCell="1" hidden="0" allowOverlap="1" wp14:anchorId="34957B7E" wp14:editId="65AF6F08">
                <wp:simplePos x="0" y="0"/>
                <wp:positionH relativeFrom="margin">
                  <wp:posOffset>3276600</wp:posOffset>
                </wp:positionH>
                <wp:positionV relativeFrom="paragraph">
                  <wp:posOffset>175253</wp:posOffset>
                </wp:positionV>
                <wp:extent cx="0" cy="339725"/>
                <wp:effectExtent l="76200" t="0" r="76200" b="60325"/>
                <wp:wrapNone/>
                <wp:docPr id="23" name="Straight Arrow Connector 23"/>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anchor>
            </w:drawing>
          </mc:Choice>
          <mc:Fallback>
            <w:pict>
              <v:shapetype w14:anchorId="73AC1B8F" id="_x0000_t32" coordsize="21600,21600" o:spt="32" o:oned="t" path="m,l21600,21600e" filled="f">
                <v:path arrowok="t" fillok="f" o:connecttype="none"/>
                <o:lock v:ext="edit" shapetype="t"/>
              </v:shapetype>
              <v:shape id="Straight Arrow Connector 23" o:spid="_x0000_s1026" type="#_x0000_t32" style="position:absolute;margin-left:258pt;margin-top:13.8pt;width:0;height:26.7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" strokecolor="black [3200]" strokeweight="2pt">
                <v:stroke startarrowwidth="narrow" startarrowlength="short" endarrow="classic"/>
                <w10:wrap anchorx="margin"/>
              </v:shape>
            </w:pict>
          </mc:Fallback>
        </mc:AlternateContent>
      </w:r>
      <w:r w:rsidR="00921508">
        <w:rPr>
          <w:noProof/>
        </w:rPr>
        <mc:AlternateContent>
          <mc:Choice Requires="wps">
            <w:drawing>
              <wp:anchor distT="0" distB="0" distL="114300" distR="114300" simplePos="0" relativeHeight="251704320" behindDoc="0" locked="0" layoutInCell="1" hidden="0" allowOverlap="1" wp14:anchorId="5A3C5B4F" wp14:editId="5887B8F2">
                <wp:simplePos x="0" y="0"/>
                <wp:positionH relativeFrom="margin">
                  <wp:posOffset>4457700</wp:posOffset>
                </wp:positionH>
                <wp:positionV relativeFrom="paragraph">
                  <wp:posOffset>4493260</wp:posOffset>
                </wp:positionV>
                <wp:extent cx="466725" cy="0"/>
                <wp:effectExtent l="38100" t="76200" r="28575" b="133350"/>
                <wp:wrapNone/>
                <wp:docPr id="1" name="Straight Arrow Connector 1"/>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B9C05F" id="Straight Arrow Connector 1" o:spid="_x0000_s1026" type="#_x0000_t32" style="position:absolute;margin-left:351pt;margin-top:353.8pt;width:36.7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" strokeweight="2pt">
                <v:stroke startarrowwidth="narrow" startarrowlength="short" endarrow="classic"/>
                <v:shadow on="t" color="black" opacity="24414f" origin=",.5" offset="0,.55556mm"/>
                <w10:wrap anchorx="margin"/>
              </v:shape>
            </w:pict>
          </mc:Fallback>
        </mc:AlternateContent>
      </w:r>
      <w:r w:rsidR="00921508">
        <w:rPr>
          <w:noProof/>
        </w:rPr>
        <mc:AlternateContent>
          <mc:Choice Requires="wps">
            <w:drawing>
              <wp:anchor distT="0" distB="0" distL="114300" distR="114300" simplePos="0" relativeHeight="251688960" behindDoc="0" locked="0" layoutInCell="1" hidden="0" allowOverlap="1" wp14:anchorId="69CEEE2F" wp14:editId="42946BD9">
                <wp:simplePos x="0" y="0"/>
                <wp:positionH relativeFrom="margin">
                  <wp:posOffset>4914900</wp:posOffset>
                </wp:positionH>
                <wp:positionV relativeFrom="paragraph">
                  <wp:posOffset>3698875</wp:posOffset>
                </wp:positionV>
                <wp:extent cx="1847850" cy="1266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847850" cy="1266825"/>
                        </a:xfrm>
                        <a:prstGeom prst="rect">
                          <a:avLst/>
                        </a:prstGeom>
                        <a:solidFill>
                          <a:schemeClr val="lt1"/>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Designated Safeguarding Lead discusses decision with Head Teacher (where necessary) and agrees to refer to Social Care</w:t>
                            </w:r>
                          </w:p>
                        </w:txbxContent>
                      </wps:txbx>
                      <wps:bodyPr spcFirstLastPara="1" wrap="square" lIns="91425" tIns="45700" rIns="91425" bIns="45700" anchor="t" anchorCtr="0"/>
                    </wps:wsp>
                  </a:graphicData>
                </a:graphic>
              </wp:anchor>
            </w:drawing>
          </mc:Choice>
          <mc:Fallback>
            <w:pict>
              <v:rect w14:anchorId="69CEEE2F" id="Rectangle 61" o:spid="_x0000_s1028" style="position:absolute;margin-left:387pt;margin-top:291.25pt;width:145.5pt;height:99.75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" fillcolor="white [3201]">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Designated Safeguarding Lead discusses decision with Head Teacher (where necessary) and agrees to refer to Social Care</w:t>
                      </w:r>
                    </w:p>
                  </w:txbxContent>
                </v:textbox>
                <w10:wrap anchorx="margin"/>
              </v:rect>
            </w:pict>
          </mc:Fallback>
        </mc:AlternateContent>
      </w:r>
      <w:r w:rsidR="00921508">
        <w:rPr>
          <w:noProof/>
        </w:rPr>
        <mc:AlternateContent>
          <mc:Choice Requires="wps">
            <w:drawing>
              <wp:anchor distT="0" distB="0" distL="114300" distR="114300" simplePos="0" relativeHeight="251703296" behindDoc="0" locked="0" layoutInCell="1" hidden="0" allowOverlap="1" wp14:anchorId="52FA3774" wp14:editId="642E2BE3">
                <wp:simplePos x="0" y="0"/>
                <wp:positionH relativeFrom="margin">
                  <wp:posOffset>5743575</wp:posOffset>
                </wp:positionH>
                <wp:positionV relativeFrom="paragraph">
                  <wp:posOffset>3340735</wp:posOffset>
                </wp:positionV>
                <wp:extent cx="0" cy="358775"/>
                <wp:effectExtent l="76200" t="19050" r="95250" b="98425"/>
                <wp:wrapNone/>
                <wp:docPr id="9" name="Straight Arrow Connector 9"/>
                <wp:cNvGraphicFramePr/>
                <a:graphic xmlns:a="http://schemas.openxmlformats.org/drawingml/2006/main">
                  <a:graphicData uri="http://schemas.microsoft.com/office/word/2010/wordprocessingShape">
                    <wps:wsp>
                      <wps:cNvCnPr/>
                      <wps:spPr>
                        <a:xfrm>
                          <a:off x="0" y="0"/>
                          <a:ext cx="0" cy="35877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2DB032F" id="Straight Arrow Connector 9" o:spid="_x0000_s1026" type="#_x0000_t32" style="position:absolute;margin-left:452.25pt;margin-top:263.05pt;width:0;height:28.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" strokeweight="2pt">
                <v:stroke startarrowwidth="narrow" startarrowlength="short" endarrow="classic"/>
                <v:shadow on="t" color="black" opacity="24414f" origin=",.5" offset="0,.55556mm"/>
                <w10:wrap anchorx="margin"/>
              </v:shape>
            </w:pict>
          </mc:Fallback>
        </mc:AlternateContent>
      </w:r>
      <w:r w:rsidR="00921508">
        <w:rPr>
          <w:noProof/>
        </w:rPr>
        <mc:AlternateContent>
          <mc:Choice Requires="wps">
            <w:drawing>
              <wp:anchor distT="0" distB="0" distL="114300" distR="114300" simplePos="0" relativeHeight="251686912" behindDoc="0" locked="0" layoutInCell="1" hidden="0" allowOverlap="1" wp14:anchorId="5A569FFF" wp14:editId="4844CF21">
                <wp:simplePos x="0" y="0"/>
                <wp:positionH relativeFrom="margin">
                  <wp:posOffset>4924425</wp:posOffset>
                </wp:positionH>
                <wp:positionV relativeFrom="paragraph">
                  <wp:posOffset>2479675</wp:posOffset>
                </wp:positionV>
                <wp:extent cx="1847850" cy="8477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847850"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rsidP="0001407C">
                            <w:pPr>
                              <w:spacing w:after="0" w:line="275" w:lineRule="auto"/>
                              <w:textDirection w:val="btLr"/>
                              <w:rPr>
                                <w:rFonts w:ascii="Arial" w:eastAsia="Arial" w:hAnsi="Arial" w:cs="Arial"/>
                                <w:color w:val="000000"/>
                              </w:rPr>
                            </w:pPr>
                            <w:r>
                              <w:rPr>
                                <w:rFonts w:ascii="Arial" w:eastAsia="Arial" w:hAnsi="Arial" w:cs="Arial"/>
                                <w:color w:val="000000"/>
                              </w:rPr>
                              <w:t>Decision made to refer the concern to Social Care</w:t>
                            </w:r>
                          </w:p>
                          <w:p w:rsidR="000E4ADF" w:rsidRPr="00A63B51" w:rsidRDefault="000E4ADF" w:rsidP="0001407C">
                            <w:pPr>
                              <w:spacing w:after="0" w:line="275" w:lineRule="auto"/>
                              <w:jc w:val="center"/>
                              <w:textDirection w:val="btLr"/>
                              <w:rPr>
                                <w:rFonts w:ascii="Arial" w:eastAsia="Arial" w:hAnsi="Arial" w:cs="Arial"/>
                              </w:rPr>
                            </w:pPr>
                            <w:r w:rsidRPr="00A63B51">
                              <w:rPr>
                                <w:rFonts w:ascii="Arial" w:eastAsia="Arial" w:hAnsi="Arial" w:cs="Arial"/>
                              </w:rPr>
                              <w:t>Or</w:t>
                            </w:r>
                          </w:p>
                          <w:p w:rsidR="000E4ADF" w:rsidRPr="00A63B51" w:rsidRDefault="000E4ADF" w:rsidP="0001407C">
                            <w:pPr>
                              <w:spacing w:after="0" w:line="275" w:lineRule="auto"/>
                              <w:jc w:val="center"/>
                              <w:textDirection w:val="btLr"/>
                              <w:rPr>
                                <w:rFonts w:ascii="Arial" w:eastAsia="Arial" w:hAnsi="Arial" w:cs="Arial"/>
                              </w:rPr>
                            </w:pPr>
                            <w:r w:rsidRPr="00A63B51">
                              <w:rPr>
                                <w:rFonts w:ascii="Arial" w:eastAsia="Arial" w:hAnsi="Arial" w:cs="Arial"/>
                              </w:rPr>
                              <w:t>Early Help</w:t>
                            </w:r>
                          </w:p>
                          <w:p w:rsidR="000E4ADF" w:rsidRDefault="000E4ADF" w:rsidP="0001407C">
                            <w:pPr>
                              <w:spacing w:after="0"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5A569FFF" id="Rectangle 71" o:spid="_x0000_s1029" style="position:absolute;margin-left:387.75pt;margin-top:195.25pt;width:145.5pt;height:66.7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">
                <v:stroke startarrowwidth="narrow" startarrowlength="short" endarrowwidth="narrow" endarrowlength="short"/>
                <v:textbox inset="2.53958mm,1.2694mm,2.53958mm,1.2694mm">
                  <w:txbxContent>
                    <w:p w:rsidR="000E4ADF" w:rsidRDefault="000E4ADF" w:rsidP="0001407C">
                      <w:pPr>
                        <w:spacing w:after="0" w:line="275" w:lineRule="auto"/>
                        <w:textDirection w:val="btLr"/>
                        <w:rPr>
                          <w:rFonts w:ascii="Arial" w:eastAsia="Arial" w:hAnsi="Arial" w:cs="Arial"/>
                          <w:color w:val="000000"/>
                        </w:rPr>
                      </w:pPr>
                      <w:r>
                        <w:rPr>
                          <w:rFonts w:ascii="Arial" w:eastAsia="Arial" w:hAnsi="Arial" w:cs="Arial"/>
                          <w:color w:val="000000"/>
                        </w:rPr>
                        <w:t>Decision made to refer the concern to Social Care</w:t>
                      </w:r>
                    </w:p>
                    <w:p w:rsidR="000E4ADF" w:rsidRPr="00A63B51" w:rsidRDefault="000E4ADF" w:rsidP="0001407C">
                      <w:pPr>
                        <w:spacing w:after="0" w:line="275" w:lineRule="auto"/>
                        <w:jc w:val="center"/>
                        <w:textDirection w:val="btLr"/>
                        <w:rPr>
                          <w:rFonts w:ascii="Arial" w:eastAsia="Arial" w:hAnsi="Arial" w:cs="Arial"/>
                        </w:rPr>
                      </w:pPr>
                      <w:r w:rsidRPr="00A63B51">
                        <w:rPr>
                          <w:rFonts w:ascii="Arial" w:eastAsia="Arial" w:hAnsi="Arial" w:cs="Arial"/>
                        </w:rPr>
                        <w:t>Or</w:t>
                      </w:r>
                    </w:p>
                    <w:p w:rsidR="000E4ADF" w:rsidRPr="00A63B51" w:rsidRDefault="000E4ADF" w:rsidP="0001407C">
                      <w:pPr>
                        <w:spacing w:after="0" w:line="275" w:lineRule="auto"/>
                        <w:jc w:val="center"/>
                        <w:textDirection w:val="btLr"/>
                        <w:rPr>
                          <w:rFonts w:ascii="Arial" w:eastAsia="Arial" w:hAnsi="Arial" w:cs="Arial"/>
                        </w:rPr>
                      </w:pPr>
                      <w:r w:rsidRPr="00A63B51">
                        <w:rPr>
                          <w:rFonts w:ascii="Arial" w:eastAsia="Arial" w:hAnsi="Arial" w:cs="Arial"/>
                        </w:rPr>
                        <w:t>Early Help</w:t>
                      </w:r>
                    </w:p>
                    <w:p w:rsidR="000E4ADF" w:rsidRDefault="000E4ADF" w:rsidP="0001407C">
                      <w:pPr>
                        <w:spacing w:after="0" w:line="275" w:lineRule="auto"/>
                        <w:jc w:val="center"/>
                        <w:textDirection w:val="btLr"/>
                      </w:pPr>
                    </w:p>
                  </w:txbxContent>
                </v:textbox>
                <w10:wrap anchorx="margin"/>
              </v:rect>
            </w:pict>
          </mc:Fallback>
        </mc:AlternateContent>
      </w:r>
      <w:r w:rsidR="00921508">
        <w:rPr>
          <w:noProof/>
        </w:rPr>
        <mc:AlternateContent>
          <mc:Choice Requires="wps">
            <w:drawing>
              <wp:anchor distT="0" distB="0" distL="114300" distR="114300" simplePos="0" relativeHeight="251687936" behindDoc="0" locked="0" layoutInCell="1" hidden="0" allowOverlap="1" wp14:anchorId="12CB087F" wp14:editId="1211AC02">
                <wp:simplePos x="0" y="0"/>
                <wp:positionH relativeFrom="margin">
                  <wp:posOffset>2593975</wp:posOffset>
                </wp:positionH>
                <wp:positionV relativeFrom="paragraph">
                  <wp:posOffset>4127500</wp:posOffset>
                </wp:positionV>
                <wp:extent cx="1847850" cy="1028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84785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Once discussed with Parents, Safeguarding Lead decides to monitor or refer to Social Care</w:t>
                            </w:r>
                          </w:p>
                        </w:txbxContent>
                      </wps:txbx>
                      <wps:bodyPr spcFirstLastPara="1" wrap="square" lIns="91425" tIns="45700" rIns="91425" bIns="45700" anchor="t" anchorCtr="0"/>
                    </wps:wsp>
                  </a:graphicData>
                </a:graphic>
              </wp:anchor>
            </w:drawing>
          </mc:Choice>
          <mc:Fallback>
            <w:pict>
              <v:rect w14:anchorId="12CB087F" id="Rectangle 8" o:spid="_x0000_s1030" style="position:absolute;margin-left:204.25pt;margin-top:325pt;width:145.5pt;height:81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Once discussed with Parents, Safeguarding Lead decides to monitor or refer to Social Care</w:t>
                      </w:r>
                    </w:p>
                  </w:txbxContent>
                </v:textbox>
                <w10:wrap anchorx="margin"/>
              </v:rect>
            </w:pict>
          </mc:Fallback>
        </mc:AlternateContent>
      </w:r>
      <w:r w:rsidR="00921508">
        <w:rPr>
          <w:noProof/>
        </w:rPr>
        <mc:AlternateContent>
          <mc:Choice Requires="wps">
            <w:drawing>
              <wp:anchor distT="0" distB="0" distL="114300" distR="114300" simplePos="0" relativeHeight="251685888" behindDoc="0" locked="0" layoutInCell="1" hidden="0" allowOverlap="1" wp14:anchorId="4B008139" wp14:editId="6D6A3FE5">
                <wp:simplePos x="0" y="0"/>
                <wp:positionH relativeFrom="margin">
                  <wp:posOffset>2555875</wp:posOffset>
                </wp:positionH>
                <wp:positionV relativeFrom="paragraph">
                  <wp:posOffset>2955925</wp:posOffset>
                </wp:positionV>
                <wp:extent cx="1847850" cy="8477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847850"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Decision made to discuss the concern with the parents/carers</w:t>
                            </w:r>
                          </w:p>
                        </w:txbxContent>
                      </wps:txbx>
                      <wps:bodyPr spcFirstLastPara="1" wrap="square" lIns="91425" tIns="45700" rIns="91425" bIns="45700" anchor="t" anchorCtr="0"/>
                    </wps:wsp>
                  </a:graphicData>
                </a:graphic>
              </wp:anchor>
            </w:drawing>
          </mc:Choice>
          <mc:Fallback>
            <w:pict>
              <v:rect w14:anchorId="4B008139" id="Rectangle 65" o:spid="_x0000_s1031" style="position:absolute;margin-left:201.25pt;margin-top:232.75pt;width:145.5pt;height:66.7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Decision made to discuss the concern with the parents/carers</w:t>
                      </w:r>
                    </w:p>
                  </w:txbxContent>
                </v:textbox>
                <w10:wrap anchorx="margin"/>
              </v:rect>
            </w:pict>
          </mc:Fallback>
        </mc:AlternateContent>
      </w:r>
      <w:r w:rsidR="00921508">
        <w:rPr>
          <w:noProof/>
        </w:rPr>
        <mc:AlternateContent>
          <mc:Choice Requires="wps">
            <w:drawing>
              <wp:anchor distT="0" distB="0" distL="114300" distR="114300" simplePos="0" relativeHeight="251706368" behindDoc="0" locked="0" layoutInCell="1" hidden="0" allowOverlap="1" wp14:anchorId="20222C61" wp14:editId="5A0D4633">
                <wp:simplePos x="0" y="0"/>
                <wp:positionH relativeFrom="margin">
                  <wp:posOffset>1657350</wp:posOffset>
                </wp:positionH>
                <wp:positionV relativeFrom="paragraph">
                  <wp:posOffset>3359785</wp:posOffset>
                </wp:positionV>
                <wp:extent cx="0" cy="339725"/>
                <wp:effectExtent l="76200" t="0" r="76200" b="60325"/>
                <wp:wrapNone/>
                <wp:docPr id="25" name="Straight Arrow Connector 25"/>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anchor>
            </w:drawing>
          </mc:Choice>
          <mc:Fallback>
            <w:pict>
              <v:shape w14:anchorId="302D9B0C" id="Straight Arrow Connector 25" o:spid="_x0000_s1026" type="#_x0000_t32" style="position:absolute;margin-left:130.5pt;margin-top:264.55pt;width:0;height:26.7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" strokecolor="black [3200]" strokeweight="2pt">
                <v:stroke startarrowwidth="narrow" startarrowlength="short" endarrow="classic"/>
                <w10:wrap anchorx="margin"/>
              </v:shape>
            </w:pict>
          </mc:Fallback>
        </mc:AlternateContent>
      </w:r>
      <w:r w:rsidR="00921508">
        <w:rPr>
          <w:noProof/>
        </w:rPr>
        <mc:AlternateContent>
          <mc:Choice Requires="wps">
            <w:drawing>
              <wp:anchor distT="0" distB="0" distL="114300" distR="114300" simplePos="0" relativeHeight="251692032" behindDoc="0" locked="0" layoutInCell="1" hidden="0" allowOverlap="1" wp14:anchorId="4A4AFEE0" wp14:editId="3A20A3E1">
                <wp:simplePos x="0" y="0"/>
                <wp:positionH relativeFrom="margin">
                  <wp:posOffset>1177925</wp:posOffset>
                </wp:positionH>
                <wp:positionV relativeFrom="paragraph">
                  <wp:posOffset>2482850</wp:posOffset>
                </wp:positionV>
                <wp:extent cx="981075" cy="8477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98107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Decision made to monitor the concern</w:t>
                            </w:r>
                          </w:p>
                        </w:txbxContent>
                      </wps:txbx>
                      <wps:bodyPr spcFirstLastPara="1" wrap="square" lIns="91425" tIns="45700" rIns="91425" bIns="45700" anchor="t" anchorCtr="0"/>
                    </wps:wsp>
                  </a:graphicData>
                </a:graphic>
              </wp:anchor>
            </w:drawing>
          </mc:Choice>
          <mc:Fallback>
            <w:pict>
              <v:rect w14:anchorId="4A4AFEE0" id="Rectangle 59" o:spid="_x0000_s1032" style="position:absolute;margin-left:92.75pt;margin-top:195.5pt;width:77.25pt;height:66.7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Decision made to monitor the concern</w:t>
                      </w:r>
                    </w:p>
                  </w:txbxContent>
                </v:textbox>
                <w10:wrap anchorx="margin"/>
              </v:rect>
            </w:pict>
          </mc:Fallback>
        </mc:AlternateContent>
      </w:r>
      <w:r w:rsidR="00921508">
        <w:rPr>
          <w:noProof/>
        </w:rPr>
        <mc:AlternateContent>
          <mc:Choice Requires="wps">
            <w:drawing>
              <wp:anchor distT="0" distB="0" distL="114300" distR="114300" simplePos="0" relativeHeight="251693056" behindDoc="0" locked="0" layoutInCell="1" hidden="0" allowOverlap="1" wp14:anchorId="113BB3AD" wp14:editId="3A68AB85">
                <wp:simplePos x="0" y="0"/>
                <wp:positionH relativeFrom="margin">
                  <wp:posOffset>-120015</wp:posOffset>
                </wp:positionH>
                <wp:positionV relativeFrom="paragraph">
                  <wp:posOffset>3727450</wp:posOffset>
                </wp:positionV>
                <wp:extent cx="981075" cy="8477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98107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DSL to inform Social Care</w:t>
                            </w:r>
                          </w:p>
                        </w:txbxContent>
                      </wps:txbx>
                      <wps:bodyPr spcFirstLastPara="1" wrap="square" lIns="91425" tIns="45700" rIns="91425" bIns="45700" anchor="t" anchorCtr="0"/>
                    </wps:wsp>
                  </a:graphicData>
                </a:graphic>
              </wp:anchor>
            </w:drawing>
          </mc:Choice>
          <mc:Fallback>
            <w:pict>
              <v:rect w14:anchorId="113BB3AD" id="Rectangle 39" o:spid="_x0000_s1033" style="position:absolute;margin-left:-9.45pt;margin-top:293.5pt;width:77.25pt;height:66.7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DSL to inform Social Care</w:t>
                      </w:r>
                    </w:p>
                  </w:txbxContent>
                </v:textbox>
                <w10:wrap anchorx="margin"/>
              </v:rect>
            </w:pict>
          </mc:Fallback>
        </mc:AlternateContent>
      </w:r>
      <w:r w:rsidR="00921508">
        <w:rPr>
          <w:noProof/>
        </w:rPr>
        <mc:AlternateContent>
          <mc:Choice Requires="wps">
            <w:drawing>
              <wp:anchor distT="0" distB="0" distL="114300" distR="114300" simplePos="0" relativeHeight="251707392" behindDoc="0" locked="0" layoutInCell="1" hidden="0" allowOverlap="1" wp14:anchorId="5C88E595" wp14:editId="0ADC5DEC">
                <wp:simplePos x="0" y="0"/>
                <wp:positionH relativeFrom="margin">
                  <wp:posOffset>304800</wp:posOffset>
                </wp:positionH>
                <wp:positionV relativeFrom="paragraph">
                  <wp:posOffset>3359785</wp:posOffset>
                </wp:positionV>
                <wp:extent cx="0" cy="339725"/>
                <wp:effectExtent l="76200" t="0" r="76200" b="60325"/>
                <wp:wrapNone/>
                <wp:docPr id="32" name="Straight Arrow Connector 32"/>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anchor>
            </w:drawing>
          </mc:Choice>
          <mc:Fallback>
            <w:pict>
              <v:shape w14:anchorId="2B727B38" id="Straight Arrow Connector 32" o:spid="_x0000_s1026" type="#_x0000_t32" style="position:absolute;margin-left:24pt;margin-top:264.55pt;width:0;height:26.7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" strokecolor="black [3200]" strokeweight="2pt">
                <v:stroke startarrowwidth="narrow" startarrowlength="short" endarrow="classic"/>
                <w10:wrap anchorx="margin"/>
              </v:shape>
            </w:pict>
          </mc:Fallback>
        </mc:AlternateContent>
      </w:r>
      <w:r w:rsidR="00046F06">
        <w:rPr>
          <w:noProof/>
        </w:rPr>
        <mc:AlternateContent>
          <mc:Choice Requires="wps">
            <w:drawing>
              <wp:anchor distT="0" distB="0" distL="114300" distR="114300" simplePos="0" relativeHeight="251691008" behindDoc="0" locked="0" layoutInCell="1" hidden="0" allowOverlap="1" wp14:anchorId="430BE394" wp14:editId="3A266B20">
                <wp:simplePos x="0" y="0"/>
                <wp:positionH relativeFrom="margin">
                  <wp:posOffset>-100965</wp:posOffset>
                </wp:positionH>
                <wp:positionV relativeFrom="paragraph">
                  <wp:posOffset>2482850</wp:posOffset>
                </wp:positionV>
                <wp:extent cx="981075" cy="8477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98107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Call Police immediately/inform DSL</w:t>
                            </w:r>
                          </w:p>
                        </w:txbxContent>
                      </wps:txbx>
                      <wps:bodyPr spcFirstLastPara="1" wrap="square" lIns="91425" tIns="45700" rIns="91425" bIns="45700" anchor="t" anchorCtr="0"/>
                    </wps:wsp>
                  </a:graphicData>
                </a:graphic>
              </wp:anchor>
            </w:drawing>
          </mc:Choice>
          <mc:Fallback>
            <w:pict>
              <v:rect w14:anchorId="430BE394" id="Rectangle 49" o:spid="_x0000_s1034" style="position:absolute;margin-left:-7.95pt;margin-top:195.5pt;width:77.25pt;height:66.7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Call Police immediately/inform DSL</w:t>
                      </w:r>
                    </w:p>
                  </w:txbxContent>
                </v:textbox>
                <w10:wrap anchorx="margin"/>
              </v:rect>
            </w:pict>
          </mc:Fallback>
        </mc:AlternateContent>
      </w:r>
      <w:r w:rsidR="009A1361">
        <w:rPr>
          <w:noProof/>
        </w:rPr>
        <mc:AlternateContent>
          <mc:Choice Requires="wps">
            <w:drawing>
              <wp:anchor distT="0" distB="0" distL="114300" distR="114300" simplePos="0" relativeHeight="251709440" behindDoc="0" locked="0" layoutInCell="1" hidden="0" allowOverlap="1" wp14:anchorId="6EE8739A" wp14:editId="66A7D800">
                <wp:simplePos x="0" y="0"/>
                <wp:positionH relativeFrom="margin">
                  <wp:posOffset>1854200</wp:posOffset>
                </wp:positionH>
                <wp:positionV relativeFrom="paragraph">
                  <wp:posOffset>2111375</wp:posOffset>
                </wp:positionV>
                <wp:extent cx="593090" cy="365125"/>
                <wp:effectExtent l="38100" t="0" r="16510" b="53975"/>
                <wp:wrapNone/>
                <wp:docPr id="48" name="Straight Arrow Connector 48"/>
                <wp:cNvGraphicFramePr/>
                <a:graphic xmlns:a="http://schemas.openxmlformats.org/drawingml/2006/main">
                  <a:graphicData uri="http://schemas.microsoft.com/office/word/2010/wordprocessingShape">
                    <wps:wsp>
                      <wps:cNvCnPr/>
                      <wps:spPr>
                        <a:xfrm flipH="1">
                          <a:off x="0" y="0"/>
                          <a:ext cx="593090" cy="365125"/>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2491BB02" id="Straight Arrow Connector 48" o:spid="_x0000_s1026" type="#_x0000_t32" style="position:absolute;margin-left:146pt;margin-top:166.25pt;width:46.7pt;height:28.75pt;flip:x;z-index:251709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" strokecolor="black [3200]" strokeweight="2pt">
                <v:stroke startarrowwidth="narrow" startarrowlength="short" endarrow="classic"/>
                <w10:wrap anchorx="margin"/>
              </v:shape>
            </w:pict>
          </mc:Fallback>
        </mc:AlternateContent>
      </w:r>
      <w:r w:rsidR="009A1361">
        <w:rPr>
          <w:noProof/>
        </w:rPr>
        <mc:AlternateContent>
          <mc:Choice Requires="wps">
            <w:drawing>
              <wp:anchor distT="0" distB="0" distL="114300" distR="114300" simplePos="0" relativeHeight="251708416" behindDoc="0" locked="0" layoutInCell="1" hidden="0" allowOverlap="1" wp14:anchorId="501657FC" wp14:editId="043A2C2D">
                <wp:simplePos x="0" y="0"/>
                <wp:positionH relativeFrom="margin">
                  <wp:posOffset>396875</wp:posOffset>
                </wp:positionH>
                <wp:positionV relativeFrom="paragraph">
                  <wp:posOffset>2072640</wp:posOffset>
                </wp:positionV>
                <wp:extent cx="517525" cy="365125"/>
                <wp:effectExtent l="38100" t="0" r="15875" b="53975"/>
                <wp:wrapNone/>
                <wp:docPr id="55" name="Straight Arrow Connector 55"/>
                <wp:cNvGraphicFramePr/>
                <a:graphic xmlns:a="http://schemas.openxmlformats.org/drawingml/2006/main">
                  <a:graphicData uri="http://schemas.microsoft.com/office/word/2010/wordprocessingShape">
                    <wps:wsp>
                      <wps:cNvCnPr/>
                      <wps:spPr>
                        <a:xfrm flipH="1">
                          <a:off x="0" y="0"/>
                          <a:ext cx="517525" cy="365125"/>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4C30EE42" id="Straight Arrow Connector 55" o:spid="_x0000_s1026" type="#_x0000_t32" style="position:absolute;margin-left:31.25pt;margin-top:163.2pt;width:40.75pt;height:28.75pt;flip:x;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" strokecolor="black [3200]" strokeweight="2pt">
                <v:stroke startarrowwidth="narrow" startarrowlength="short" endarrow="classic"/>
                <w10:wrap anchorx="margin"/>
              </v:shape>
            </w:pict>
          </mc:Fallback>
        </mc:AlternateContent>
      </w:r>
      <w:r w:rsidR="009A1361">
        <w:rPr>
          <w:noProof/>
        </w:rPr>
        <mc:AlternateContent>
          <mc:Choice Requires="wps">
            <w:drawing>
              <wp:anchor distT="0" distB="0" distL="114300" distR="114300" simplePos="0" relativeHeight="251681792" behindDoc="0" locked="0" layoutInCell="1" hidden="0" allowOverlap="1" wp14:anchorId="46BD74B7" wp14:editId="6D337D6C">
                <wp:simplePos x="0" y="0"/>
                <wp:positionH relativeFrom="margin">
                  <wp:posOffset>-76200</wp:posOffset>
                </wp:positionH>
                <wp:positionV relativeFrom="paragraph">
                  <wp:posOffset>292735</wp:posOffset>
                </wp:positionV>
                <wp:extent cx="2057400" cy="17811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57400" cy="178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b/>
                                <w:color w:val="000000"/>
                              </w:rPr>
                              <w:t>Female Genital Mutilation (FGM) appears to have been carried out</w:t>
                            </w:r>
                          </w:p>
                          <w:p w:rsidR="000E4ADF" w:rsidRDefault="000E4ADF">
                            <w:pPr>
                              <w:spacing w:line="275" w:lineRule="auto"/>
                              <w:textDirection w:val="btLr"/>
                            </w:pPr>
                            <w:r>
                              <w:rPr>
                                <w:rFonts w:ascii="Arial" w:eastAsia="Arial" w:hAnsi="Arial" w:cs="Arial"/>
                                <w:color w:val="000000"/>
                              </w:rPr>
                              <w:t>Teacher has a statutory duty to report directly to the police and inform the Designated Safeguarding Lead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6BD74B7" id="Rectangle 26" o:spid="_x0000_s1035" style="position:absolute;margin-left:-6pt;margin-top:23.05pt;width:162pt;height:140.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b/>
                          <w:color w:val="000000"/>
                        </w:rPr>
                        <w:t>Female Genital Mutilation (FGM) appears to have been carried out</w:t>
                      </w:r>
                    </w:p>
                    <w:p w:rsidR="000E4ADF" w:rsidRDefault="000E4ADF">
                      <w:pPr>
                        <w:spacing w:line="275" w:lineRule="auto"/>
                        <w:textDirection w:val="btLr"/>
                      </w:pPr>
                      <w:r>
                        <w:rPr>
                          <w:rFonts w:ascii="Arial" w:eastAsia="Arial" w:hAnsi="Arial" w:cs="Arial"/>
                          <w:color w:val="000000"/>
                        </w:rPr>
                        <w:t>Teacher has a statutory duty to report directly to the police and inform the Designated Safeguarding Lead</w:t>
                      </w:r>
                    </w:p>
                  </w:txbxContent>
                </v:textbox>
                <w10:wrap anchorx="margin"/>
              </v:rect>
            </w:pict>
          </mc:Fallback>
        </mc:AlternateContent>
      </w:r>
      <w:r w:rsidR="009A1361">
        <w:rPr>
          <w:noProof/>
        </w:rPr>
        <mc:AlternateContent>
          <mc:Choice Requires="wps">
            <w:drawing>
              <wp:anchor distT="0" distB="0" distL="114300" distR="114300" simplePos="0" relativeHeight="251702272" behindDoc="0" locked="0" layoutInCell="1" hidden="0" allowOverlap="1" wp14:anchorId="6B5F9C7B" wp14:editId="4E030B73">
                <wp:simplePos x="0" y="0"/>
                <wp:positionH relativeFrom="margin">
                  <wp:posOffset>4305300</wp:posOffset>
                </wp:positionH>
                <wp:positionV relativeFrom="paragraph">
                  <wp:posOffset>2070100</wp:posOffset>
                </wp:positionV>
                <wp:extent cx="584200" cy="765175"/>
                <wp:effectExtent l="38100" t="19050" r="63500" b="92075"/>
                <wp:wrapNone/>
                <wp:docPr id="70" name="Straight Arrow Connector 70"/>
                <wp:cNvGraphicFramePr/>
                <a:graphic xmlns:a="http://schemas.openxmlformats.org/drawingml/2006/main">
                  <a:graphicData uri="http://schemas.microsoft.com/office/word/2010/wordprocessingShape">
                    <wps:wsp>
                      <wps:cNvCnPr/>
                      <wps:spPr>
                        <a:xfrm>
                          <a:off x="0" y="0"/>
                          <a:ext cx="584200" cy="76517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anchor>
            </w:drawing>
          </mc:Choice>
          <mc:Fallback>
            <w:pict>
              <v:shape w14:anchorId="376FD223" id="Straight Arrow Connector 70" o:spid="_x0000_s1026" type="#_x0000_t32" style="position:absolute;margin-left:339pt;margin-top:163pt;width:46pt;height:60.25pt;z-index:251702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" strokeweight="2pt">
                <v:stroke startarrowwidth="narrow" startarrowlength="short" endarrow="classic"/>
                <v:shadow on="t" color="black" opacity="24414f" origin=",.5" offset="0,.55556mm"/>
                <w10:wrap anchorx="margin"/>
              </v:shape>
            </w:pict>
          </mc:Fallback>
        </mc:AlternateContent>
      </w:r>
      <w:r w:rsidR="009A1361">
        <w:rPr>
          <w:noProof/>
        </w:rPr>
        <mc:AlternateContent>
          <mc:Choice Requires="wps">
            <w:drawing>
              <wp:anchor distT="0" distB="0" distL="114300" distR="114300" simplePos="0" relativeHeight="251683840" behindDoc="0" locked="0" layoutInCell="1" hidden="0" allowOverlap="1" wp14:anchorId="65DB22DA" wp14:editId="22D4EA80">
                <wp:simplePos x="0" y="0"/>
                <wp:positionH relativeFrom="margin">
                  <wp:posOffset>4591050</wp:posOffset>
                </wp:positionH>
                <wp:positionV relativeFrom="paragraph">
                  <wp:posOffset>517525</wp:posOffset>
                </wp:positionV>
                <wp:extent cx="1847850" cy="1314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847850" cy="1314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b/>
                                <w:color w:val="000000"/>
                              </w:rPr>
                              <w:t>Prevent and Radicalisation</w:t>
                            </w:r>
                          </w:p>
                          <w:p w:rsidR="000E4ADF" w:rsidRDefault="000E4ADF">
                            <w:pPr>
                              <w:spacing w:line="275" w:lineRule="auto"/>
                              <w:textDirection w:val="btLr"/>
                            </w:pPr>
                            <w:r>
                              <w:rPr>
                                <w:rFonts w:ascii="Arial" w:eastAsia="Arial" w:hAnsi="Arial" w:cs="Arial"/>
                                <w:color w:val="000000"/>
                              </w:rPr>
                              <w:t>Inform XXX Single Point of Contact (SPOIC) in person within one hour</w:t>
                            </w:r>
                          </w:p>
                        </w:txbxContent>
                      </wps:txbx>
                      <wps:bodyPr spcFirstLastPara="1" wrap="square" lIns="91425" tIns="45700" rIns="91425" bIns="45700" anchor="t" anchorCtr="0"/>
                    </wps:wsp>
                  </a:graphicData>
                </a:graphic>
              </wp:anchor>
            </w:drawing>
          </mc:Choice>
          <mc:Fallback>
            <w:pict>
              <v:rect w14:anchorId="65DB22DA" id="Rectangle 12" o:spid="_x0000_s1036" style="position:absolute;margin-left:361.5pt;margin-top:40.75pt;width:145.5pt;height:103.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b/>
                          <w:color w:val="000000"/>
                        </w:rPr>
                        <w:t>Prevent and Radicalisation</w:t>
                      </w:r>
                    </w:p>
                    <w:p w:rsidR="000E4ADF" w:rsidRDefault="000E4ADF">
                      <w:pPr>
                        <w:spacing w:line="275" w:lineRule="auto"/>
                        <w:textDirection w:val="btLr"/>
                      </w:pPr>
                      <w:r>
                        <w:rPr>
                          <w:rFonts w:ascii="Arial" w:eastAsia="Arial" w:hAnsi="Arial" w:cs="Arial"/>
                          <w:color w:val="000000"/>
                        </w:rPr>
                        <w:t>Inform XXX Single Point of Contact (SPOIC) in person within one hour</w:t>
                      </w:r>
                    </w:p>
                  </w:txbxContent>
                </v:textbox>
                <w10:wrap anchorx="margin"/>
              </v:rect>
            </w:pict>
          </mc:Fallback>
        </mc:AlternateContent>
      </w:r>
      <w:r w:rsidR="009A1361">
        <w:rPr>
          <w:noProof/>
        </w:rPr>
        <mc:AlternateContent>
          <mc:Choice Requires="wps">
            <w:drawing>
              <wp:anchor distT="0" distB="0" distL="114300" distR="114300" simplePos="0" relativeHeight="251701248" behindDoc="0" locked="0" layoutInCell="1" hidden="0" allowOverlap="1" wp14:anchorId="5D34FA27" wp14:editId="546D9936">
                <wp:simplePos x="0" y="0"/>
                <wp:positionH relativeFrom="margin">
                  <wp:posOffset>4308475</wp:posOffset>
                </wp:positionH>
                <wp:positionV relativeFrom="paragraph">
                  <wp:posOffset>838200</wp:posOffset>
                </wp:positionV>
                <wp:extent cx="269875" cy="365125"/>
                <wp:effectExtent l="57150" t="19050" r="73025" b="92075"/>
                <wp:wrapNone/>
                <wp:docPr id="3" name="Straight Arrow Connector 3"/>
                <wp:cNvGraphicFramePr/>
                <a:graphic xmlns:a="http://schemas.openxmlformats.org/drawingml/2006/main">
                  <a:graphicData uri="http://schemas.microsoft.com/office/word/2010/wordprocessingShape">
                    <wps:wsp>
                      <wps:cNvCnPr/>
                      <wps:spPr>
                        <a:xfrm>
                          <a:off x="0" y="0"/>
                          <a:ext cx="269875" cy="36512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anchor>
            </w:drawing>
          </mc:Choice>
          <mc:Fallback>
            <w:pict>
              <v:shape w14:anchorId="77FC0304" id="Straight Arrow Connector 3" o:spid="_x0000_s1026" type="#_x0000_t32" style="position:absolute;margin-left:339.25pt;margin-top:66pt;width:21.25pt;height:28.75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" strokeweight="2pt">
                <v:stroke startarrowwidth="narrow" startarrowlength="short" endarrow="classic"/>
                <v:shadow on="t" color="black" opacity="24414f" origin=",.5" offset="0,.55556mm"/>
                <w10:wrap anchorx="margin"/>
              </v:shape>
            </w:pict>
          </mc:Fallback>
        </mc:AlternateContent>
      </w:r>
      <w:r w:rsidR="009A1361">
        <w:rPr>
          <w:noProof/>
        </w:rPr>
        <mc:AlternateContent>
          <mc:Choice Requires="wps">
            <w:drawing>
              <wp:anchor distT="0" distB="0" distL="114300" distR="114300" simplePos="0" relativeHeight="251684864" behindDoc="0" locked="0" layoutInCell="1" hidden="0" allowOverlap="1" wp14:anchorId="0B9B8DCD" wp14:editId="699BBB80">
                <wp:simplePos x="0" y="0"/>
                <wp:positionH relativeFrom="margin">
                  <wp:posOffset>2447925</wp:posOffset>
                </wp:positionH>
                <wp:positionV relativeFrom="paragraph">
                  <wp:posOffset>1724025</wp:posOffset>
                </wp:positionV>
                <wp:extent cx="1847850" cy="8477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847850"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Designated Safeguarding Lead (DSL) reviews concern and makes a decision about next steps</w:t>
                            </w:r>
                          </w:p>
                        </w:txbxContent>
                      </wps:txbx>
                      <wps:bodyPr spcFirstLastPara="1" wrap="square" lIns="91425" tIns="45700" rIns="91425" bIns="45700" anchor="t" anchorCtr="0"/>
                    </wps:wsp>
                  </a:graphicData>
                </a:graphic>
              </wp:anchor>
            </w:drawing>
          </mc:Choice>
          <mc:Fallback>
            <w:pict>
              <v:rect w14:anchorId="0B9B8DCD" id="Rectangle 51" o:spid="_x0000_s1037" style="position:absolute;margin-left:192.75pt;margin-top:135.75pt;width:145.5pt;height:66.7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Designated Safeguarding Lead (DSL) reviews concern and makes a decision about next steps</w:t>
                      </w:r>
                    </w:p>
                  </w:txbxContent>
                </v:textbox>
                <w10:wrap anchorx="margin"/>
              </v:rect>
            </w:pict>
          </mc:Fallback>
        </mc:AlternateContent>
      </w:r>
      <w:r w:rsidR="009A1361">
        <w:rPr>
          <w:noProof/>
        </w:rPr>
        <mc:AlternateContent>
          <mc:Choice Requires="wps">
            <w:drawing>
              <wp:anchor distT="0" distB="0" distL="114300" distR="114300" simplePos="0" relativeHeight="251682816" behindDoc="0" locked="0" layoutInCell="1" hidden="0" allowOverlap="1" wp14:anchorId="16750906" wp14:editId="22E7F7C2">
                <wp:simplePos x="0" y="0"/>
                <wp:positionH relativeFrom="margin">
                  <wp:posOffset>2432050</wp:posOffset>
                </wp:positionH>
                <wp:positionV relativeFrom="paragraph">
                  <wp:posOffset>517525</wp:posOffset>
                </wp:positionV>
                <wp:extent cx="1847850" cy="847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847850"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Concern shared with Safeguarding Team</w:t>
                            </w:r>
                          </w:p>
                        </w:txbxContent>
                      </wps:txbx>
                      <wps:bodyPr spcFirstLastPara="1" wrap="square" lIns="91425" tIns="45700" rIns="91425" bIns="45700" anchor="t" anchorCtr="0"/>
                    </wps:wsp>
                  </a:graphicData>
                </a:graphic>
              </wp:anchor>
            </w:drawing>
          </mc:Choice>
          <mc:Fallback>
            <w:pict>
              <v:rect w14:anchorId="16750906" id="Rectangle 17" o:spid="_x0000_s1038" style="position:absolute;margin-left:191.5pt;margin-top:40.75pt;width:145.5pt;height:66.7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Concern shared with Safeguarding Team</w:t>
                      </w:r>
                    </w:p>
                  </w:txbxContent>
                </v:textbox>
                <w10:wrap anchorx="margin"/>
              </v:rect>
            </w:pict>
          </mc:Fallback>
        </mc:AlternateContent>
      </w:r>
    </w:p>
    <w:p w:rsidR="003653DC" w:rsidRDefault="001A6E25" w:rsidP="00921508">
      <w:pPr>
        <w:widowControl w:val="0"/>
        <w:spacing w:after="0" w:line="240" w:lineRule="auto"/>
        <w:ind w:right="146"/>
        <w:rPr>
          <w:rFonts w:ascii="Arial" w:eastAsia="Arial" w:hAnsi="Arial" w:cs="Arial"/>
        </w:rPr>
      </w:pPr>
      <w:r>
        <w:lastRenderedPageBreak/>
        <w:br w:type="column"/>
      </w:r>
    </w:p>
    <w:p w:rsidR="000F3F13" w:rsidRDefault="000F3F13">
      <w:pPr>
        <w:widowControl w:val="0"/>
        <w:spacing w:after="0" w:line="240" w:lineRule="auto"/>
        <w:ind w:right="-40"/>
      </w:pPr>
    </w:p>
    <w:p w:rsidR="003653DC" w:rsidRDefault="0035477C">
      <w:pPr>
        <w:widowControl w:val="0"/>
        <w:spacing w:after="0" w:line="240" w:lineRule="auto"/>
        <w:ind w:right="-40"/>
        <w:rPr>
          <w:rFonts w:ascii="Arial" w:eastAsia="Arial" w:hAnsi="Arial" w:cs="Arial"/>
        </w:rPr>
      </w:pPr>
      <w:r>
        <w:rPr>
          <w:noProof/>
        </w:rPr>
        <mc:AlternateContent>
          <mc:Choice Requires="wps">
            <w:drawing>
              <wp:anchor distT="0" distB="0" distL="114300" distR="114300" simplePos="0" relativeHeight="251694080" behindDoc="0" locked="0" layoutInCell="1" hidden="0" allowOverlap="1" wp14:anchorId="38189961" wp14:editId="22C0F828">
                <wp:simplePos x="0" y="0"/>
                <wp:positionH relativeFrom="margin">
                  <wp:posOffset>1184910</wp:posOffset>
                </wp:positionH>
                <wp:positionV relativeFrom="paragraph">
                  <wp:posOffset>3498215</wp:posOffset>
                </wp:positionV>
                <wp:extent cx="1333500" cy="13049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333500" cy="1304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Class teacher asked to monitor the child and feedback to the DSL within an agreed timescale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189961" id="Rectangle 68" o:spid="_x0000_s1039" style="position:absolute;margin-left:93.3pt;margin-top:275.45pt;width:105pt;height:102.7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Class teacher asked to monitor the child and feedback to the DSL within an agreed timescale</w:t>
                      </w:r>
                    </w:p>
                  </w:txbxContent>
                </v:textbox>
                <w10:wrap anchorx="margin"/>
              </v:rect>
            </w:pict>
          </mc:Fallback>
        </mc:AlternateContent>
      </w:r>
      <w:r w:rsidR="0001407C" w:rsidRPr="0035477C">
        <w:rPr>
          <w:noProof/>
          <w:color w:val="7030A0"/>
        </w:rPr>
        <mc:AlternateContent>
          <mc:Choice Requires="wps">
            <w:drawing>
              <wp:anchor distT="0" distB="0" distL="114300" distR="114300" simplePos="0" relativeHeight="251745280" behindDoc="0" locked="0" layoutInCell="1" hidden="0" allowOverlap="1" wp14:anchorId="5FFCC8CE" wp14:editId="7FB08277">
                <wp:simplePos x="0" y="0"/>
                <wp:positionH relativeFrom="margin">
                  <wp:posOffset>2266950</wp:posOffset>
                </wp:positionH>
                <wp:positionV relativeFrom="paragraph">
                  <wp:posOffset>4855845</wp:posOffset>
                </wp:positionV>
                <wp:extent cx="295275" cy="485775"/>
                <wp:effectExtent l="57150" t="19050" r="66675" b="85725"/>
                <wp:wrapNone/>
                <wp:docPr id="29" name="Straight Arrow Connector 29"/>
                <wp:cNvGraphicFramePr/>
                <a:graphic xmlns:a="http://schemas.openxmlformats.org/drawingml/2006/main">
                  <a:graphicData uri="http://schemas.microsoft.com/office/word/2010/wordprocessingShape">
                    <wps:wsp>
                      <wps:cNvCnPr/>
                      <wps:spPr>
                        <a:xfrm>
                          <a:off x="0" y="0"/>
                          <a:ext cx="295275" cy="48577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8BE55E" id="Straight Arrow Connector 29" o:spid="_x0000_s1026" type="#_x0000_t32" style="position:absolute;margin-left:178.5pt;margin-top:382.35pt;width:23.25pt;height:38.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" strokeweight="2pt">
                <v:stroke startarrowwidth="narrow" startarrowlength="short" endarrow="classic"/>
                <v:shadow on="t" color="black" opacity="24414f" origin=",.5" offset="0,.55556mm"/>
                <w10:wrap anchorx="margin"/>
              </v:shape>
            </w:pict>
          </mc:Fallback>
        </mc:AlternateContent>
      </w:r>
      <w:r w:rsidR="000543A1">
        <w:rPr>
          <w:noProof/>
        </w:rPr>
        <mc:AlternateContent>
          <mc:Choice Requires="wps">
            <w:drawing>
              <wp:anchor distT="0" distB="0" distL="114300" distR="114300" simplePos="0" relativeHeight="251705344" behindDoc="0" locked="0" layoutInCell="1" hidden="0" allowOverlap="1" wp14:anchorId="318A0432" wp14:editId="16CFBA79">
                <wp:simplePos x="0" y="0"/>
                <wp:positionH relativeFrom="margin">
                  <wp:posOffset>2390775</wp:posOffset>
                </wp:positionH>
                <wp:positionV relativeFrom="paragraph">
                  <wp:posOffset>4343400</wp:posOffset>
                </wp:positionV>
                <wp:extent cx="206376" cy="9525"/>
                <wp:effectExtent l="38100" t="76200" r="0" b="123825"/>
                <wp:wrapNone/>
                <wp:docPr id="6" name="Straight Arrow Connector 6"/>
                <wp:cNvGraphicFramePr/>
                <a:graphic xmlns:a="http://schemas.openxmlformats.org/drawingml/2006/main">
                  <a:graphicData uri="http://schemas.microsoft.com/office/word/2010/wordprocessingShape">
                    <wps:wsp>
                      <wps:cNvCnPr/>
                      <wps:spPr>
                        <a:xfrm flipH="1" flipV="1">
                          <a:off x="0" y="0"/>
                          <a:ext cx="206376" cy="952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0A0A9EB" id="Straight Arrow Connector 6" o:spid="_x0000_s1026" type="#_x0000_t32" style="position:absolute;margin-left:188.25pt;margin-top:342pt;width:16.25pt;height:.75pt;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" strokeweight="2pt">
                <v:stroke startarrowwidth="narrow" startarrowlength="short" endarrow="classic"/>
                <v:shadow on="t" color="black" opacity="24414f" origin=",.5" offset="0,.55556mm"/>
                <w10:wrap anchorx="margin"/>
              </v:shape>
            </w:pict>
          </mc:Fallback>
        </mc:AlternateContent>
      </w:r>
      <w:r w:rsidR="00921508">
        <w:rPr>
          <w:noProof/>
        </w:rPr>
        <mc:AlternateContent>
          <mc:Choice Requires="wps">
            <w:drawing>
              <wp:anchor distT="0" distB="0" distL="114300" distR="114300" simplePos="0" relativeHeight="251696128" behindDoc="0" locked="0" layoutInCell="1" hidden="0" allowOverlap="1" wp14:anchorId="3A31724C" wp14:editId="15FAAC3F">
                <wp:simplePos x="0" y="0"/>
                <wp:positionH relativeFrom="margin">
                  <wp:posOffset>2362200</wp:posOffset>
                </wp:positionH>
                <wp:positionV relativeFrom="paragraph">
                  <wp:posOffset>5341620</wp:posOffset>
                </wp:positionV>
                <wp:extent cx="1847850" cy="1028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4785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Designated Safeguarding Lead keeps concern in secure, confidential safeguarding file</w:t>
                            </w:r>
                          </w:p>
                        </w:txbxContent>
                      </wps:txbx>
                      <wps:bodyPr spcFirstLastPara="1" wrap="square" lIns="91425" tIns="45700" rIns="91425" bIns="45700" anchor="t" anchorCtr="0"/>
                    </wps:wsp>
                  </a:graphicData>
                </a:graphic>
              </wp:anchor>
            </w:drawing>
          </mc:Choice>
          <mc:Fallback>
            <w:pict>
              <v:rect w14:anchorId="3A31724C" id="Rectangle 11" o:spid="_x0000_s1040" style="position:absolute;margin-left:186pt;margin-top:420.6pt;width:145.5pt;height:81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&#1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Designated Safeguarding Lead keeps concern in secure, confidential safeguarding file</w:t>
                      </w:r>
                    </w:p>
                  </w:txbxContent>
                </v:textbox>
                <w10:wrap anchorx="margin"/>
              </v:rect>
            </w:pict>
          </mc:Fallback>
        </mc:AlternateContent>
      </w:r>
      <w:r w:rsidR="001A6E25">
        <w:br w:type="column"/>
      </w:r>
    </w:p>
    <w:p w:rsidR="003653DC" w:rsidRDefault="002F3403">
      <w:pPr>
        <w:widowControl w:val="0"/>
        <w:spacing w:after="0" w:line="240" w:lineRule="auto"/>
        <w:ind w:right="205"/>
        <w:jc w:val="center"/>
        <w:rPr>
          <w:rFonts w:ascii="Arial" w:eastAsia="Arial" w:hAnsi="Arial" w:cs="Arial"/>
        </w:rPr>
      </w:pPr>
      <w:r>
        <w:rPr>
          <w:noProof/>
        </w:rPr>
        <mc:AlternateContent>
          <mc:Choice Requires="wps">
            <w:drawing>
              <wp:anchor distT="0" distB="0" distL="114300" distR="114300" simplePos="0" relativeHeight="251700224" behindDoc="0" locked="0" layoutInCell="1" hidden="0" allowOverlap="1" wp14:anchorId="296633CF" wp14:editId="50DE5F25">
                <wp:simplePos x="0" y="0"/>
                <wp:positionH relativeFrom="margin">
                  <wp:posOffset>3303830</wp:posOffset>
                </wp:positionH>
                <wp:positionV relativeFrom="paragraph">
                  <wp:posOffset>3463917</wp:posOffset>
                </wp:positionV>
                <wp:extent cx="0" cy="339725"/>
                <wp:effectExtent l="76200" t="0" r="76200" b="60325"/>
                <wp:wrapNone/>
                <wp:docPr id="62" name="Straight Arrow Connector 62"/>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anchor>
            </w:drawing>
          </mc:Choice>
          <mc:Fallback>
            <w:pict>
              <v:shape w14:anchorId="658E1ADE" id="Straight Arrow Connector 62" o:spid="_x0000_s1026" type="#_x0000_t32" style="position:absolute;margin-left:260.15pt;margin-top:272.75pt;width:0;height:26.7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" strokecolor="black [3200]" strokeweight="2pt">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99200" behindDoc="0" locked="0" layoutInCell="1" hidden="0" allowOverlap="1" wp14:anchorId="3529B273" wp14:editId="1BAFC5C3">
                <wp:simplePos x="0" y="0"/>
                <wp:positionH relativeFrom="margin">
                  <wp:posOffset>3286125</wp:posOffset>
                </wp:positionH>
                <wp:positionV relativeFrom="paragraph">
                  <wp:posOffset>2276468</wp:posOffset>
                </wp:positionV>
                <wp:extent cx="0" cy="339725"/>
                <wp:effectExtent l="76200" t="0" r="76200" b="60325"/>
                <wp:wrapNone/>
                <wp:docPr id="35" name="Straight Arrow Connector 35"/>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anchor>
            </w:drawing>
          </mc:Choice>
          <mc:Fallback>
            <w:pict>
              <v:shape w14:anchorId="26199F53" id="Straight Arrow Connector 35" o:spid="_x0000_s1026" type="#_x0000_t32" style="position:absolute;margin-left:258.75pt;margin-top:179.25pt;width:0;height:26.75pt;flip:x;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" strokecolor="black [3200]" strokeweight="2pt">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98176" behindDoc="0" locked="0" layoutInCell="1" hidden="0" allowOverlap="1" wp14:anchorId="41429777" wp14:editId="32B990F7">
                <wp:simplePos x="0" y="0"/>
                <wp:positionH relativeFrom="margin">
                  <wp:posOffset>3276600</wp:posOffset>
                </wp:positionH>
                <wp:positionV relativeFrom="paragraph">
                  <wp:posOffset>1051366</wp:posOffset>
                </wp:positionV>
                <wp:extent cx="0" cy="339725"/>
                <wp:effectExtent l="76200" t="19050" r="114300" b="98425"/>
                <wp:wrapNone/>
                <wp:docPr id="5" name="Straight Arrow Connector 5"/>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14:sizeRelH relativeFrom="margin">
                  <wp14:pctWidth>0</wp14:pctWidth>
                </wp14:sizeRelH>
              </wp:anchor>
            </w:drawing>
          </mc:Choice>
          <mc:Fallback>
            <w:pict>
              <v:shape w14:anchorId="20699951" id="Straight Arrow Connector 5" o:spid="_x0000_s1026" type="#_x0000_t32" style="position:absolute;margin-left:258pt;margin-top:82.8pt;width:0;height:26.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" strokeweight="2pt">
                <v:stroke startarrowwidth="narrow" startarrowlength="short" endarrow="classic"/>
                <v:shadow on="t" color="black" opacity="24414f" origin=",.5" offset="0,.55556mm"/>
                <w10:wrap anchorx="margin"/>
              </v:shape>
            </w:pict>
          </mc:Fallback>
        </mc:AlternateContent>
      </w:r>
      <w:r w:rsidR="000543A1">
        <w:rPr>
          <w:noProof/>
        </w:rPr>
        <mc:AlternateContent>
          <mc:Choice Requires="wps">
            <w:drawing>
              <wp:anchor distT="0" distB="0" distL="114300" distR="114300" simplePos="0" relativeHeight="251737088" behindDoc="0" locked="0" layoutInCell="1" hidden="0" allowOverlap="1" wp14:anchorId="13FB1A51" wp14:editId="232D4CF3">
                <wp:simplePos x="0" y="0"/>
                <wp:positionH relativeFrom="margin">
                  <wp:posOffset>3324225</wp:posOffset>
                </wp:positionH>
                <wp:positionV relativeFrom="paragraph">
                  <wp:posOffset>4991100</wp:posOffset>
                </wp:positionV>
                <wp:extent cx="0" cy="352425"/>
                <wp:effectExtent l="95250" t="19050" r="95250" b="85725"/>
                <wp:wrapNone/>
                <wp:docPr id="20" name="Straight Arrow Connector 20"/>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25400" cap="flat" cmpd="sng">
                          <a:solidFill>
                            <a:srgbClr val="000000"/>
                          </a:solidFill>
                          <a:prstDash val="solid"/>
                          <a:round/>
                          <a:headEnd type="none" w="sm" len="sm"/>
                          <a:tailEnd type="stealth" w="med" len="med"/>
                        </a:ln>
                        <a:effectLst>
                          <a:outerShdw blurRad="40000" dist="20000" dir="5400000" rotWithShape="0">
                            <a:srgbClr val="000000">
                              <a:alpha val="37254"/>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B1B344" id="Straight Arrow Connector 20" o:spid="_x0000_s1026" type="#_x0000_t32" style="position:absolute;margin-left:261.75pt;margin-top:393pt;width:0;height:27.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" strokeweight="2pt">
                <v:stroke startarrowwidth="narrow" startarrowlength="short" endarrow="classic"/>
                <v:shadow on="t" color="black" opacity="24414f" origin=",.5" offset="0,.55556mm"/>
                <w10:wrap anchorx="margin"/>
              </v:shape>
            </w:pict>
          </mc:Fallback>
        </mc:AlternateContent>
      </w:r>
      <w:r w:rsidR="001A6E25">
        <w:br w:type="column"/>
      </w:r>
    </w:p>
    <w:p w:rsidR="003653DC" w:rsidRDefault="00921508">
      <w:pPr>
        <w:widowControl w:val="0"/>
        <w:spacing w:after="0"/>
        <w:rPr>
          <w:rFonts w:ascii="Arial" w:eastAsia="Arial" w:hAnsi="Arial" w:cs="Arial"/>
        </w:rPr>
        <w:sectPr w:rsidR="003653DC">
          <w:type w:val="continuous"/>
          <w:pgSz w:w="11906" w:h="16838"/>
          <w:pgMar w:top="720" w:right="720" w:bottom="720" w:left="720" w:header="708" w:footer="708" w:gutter="0"/>
          <w:cols w:num="5" w:space="720" w:equalWidth="0">
            <w:col w:w="1462" w:space="789"/>
            <w:col w:w="1462" w:space="789"/>
            <w:col w:w="1462" w:space="789"/>
            <w:col w:w="1462" w:space="789"/>
            <w:col w:w="1462" w:space="0"/>
          </w:cols>
        </w:sectPr>
      </w:pPr>
      <w:r>
        <w:rPr>
          <w:noProof/>
        </w:rPr>
        <mc:AlternateContent>
          <mc:Choice Requires="wps">
            <w:drawing>
              <wp:anchor distT="0" distB="0" distL="114300" distR="114300" simplePos="0" relativeHeight="251689984" behindDoc="0" locked="0" layoutInCell="1" hidden="0" allowOverlap="1" wp14:anchorId="3575E52E" wp14:editId="06E5F0C1">
                <wp:simplePos x="0" y="0"/>
                <wp:positionH relativeFrom="margin">
                  <wp:posOffset>4848225</wp:posOffset>
                </wp:positionH>
                <wp:positionV relativeFrom="paragraph">
                  <wp:posOffset>5180330</wp:posOffset>
                </wp:positionV>
                <wp:extent cx="1847850" cy="1266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847850" cy="1266825"/>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rsidR="000E4ADF" w:rsidRDefault="000E4ADF">
                            <w:pPr>
                              <w:spacing w:line="275" w:lineRule="auto"/>
                              <w:textDirection w:val="btLr"/>
                            </w:pPr>
                            <w:r>
                              <w:rPr>
                                <w:rFonts w:ascii="Arial" w:eastAsia="Arial" w:hAnsi="Arial" w:cs="Arial"/>
                                <w:color w:val="000000"/>
                              </w:rPr>
                              <w:t>Contact details Social Care Referrals:</w:t>
                            </w:r>
                          </w:p>
                          <w:p w:rsidR="000E4ADF" w:rsidRDefault="000E4ADF">
                            <w:pPr>
                              <w:spacing w:line="275" w:lineRule="auto"/>
                              <w:textDirection w:val="btLr"/>
                            </w:pPr>
                            <w:r>
                              <w:rPr>
                                <w:rFonts w:ascii="Arial" w:eastAsia="Arial" w:hAnsi="Arial" w:cs="Arial"/>
                                <w:color w:val="000000"/>
                              </w:rPr>
                              <w:t>MASH – XXX</w:t>
                            </w:r>
                            <w:r>
                              <w:rPr>
                                <w:rFonts w:ascii="Arial" w:eastAsia="Arial" w:hAnsi="Arial" w:cs="Arial"/>
                                <w:color w:val="000000"/>
                              </w:rPr>
                              <w:br/>
                              <w:t>Prevent/Channel Referrals XXX</w:t>
                            </w:r>
                          </w:p>
                        </w:txbxContent>
                      </wps:txbx>
                      <wps:bodyPr spcFirstLastPara="1" wrap="square" lIns="91425" tIns="45700" rIns="91425" bIns="45700" anchor="t" anchorCtr="0"/>
                    </wps:wsp>
                  </a:graphicData>
                </a:graphic>
              </wp:anchor>
            </w:drawing>
          </mc:Choice>
          <mc:Fallback>
            <w:pict>
              <v:rect w14:anchorId="3575E52E" id="Rectangle 30" o:spid="_x0000_s1041" style="position:absolute;margin-left:381.75pt;margin-top:407.9pt;width:145.5pt;height:99.7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" fillcolor="#ffc000">
                <v:stroke startarrowwidth="narrow" startarrowlength="short" endarrowwidth="narrow" endarrowlength="short"/>
                <v:textbox inset="2.53958mm,1.2694mm,2.53958mm,1.2694mm">
                  <w:txbxContent>
                    <w:p w:rsidR="000E4ADF" w:rsidRDefault="000E4ADF">
                      <w:pPr>
                        <w:spacing w:line="275" w:lineRule="auto"/>
                        <w:textDirection w:val="btLr"/>
                      </w:pPr>
                      <w:r>
                        <w:rPr>
                          <w:rFonts w:ascii="Arial" w:eastAsia="Arial" w:hAnsi="Arial" w:cs="Arial"/>
                          <w:color w:val="000000"/>
                        </w:rPr>
                        <w:t>Contact details Social Care Referrals:</w:t>
                      </w:r>
                    </w:p>
                    <w:p w:rsidR="000E4ADF" w:rsidRDefault="000E4ADF">
                      <w:pPr>
                        <w:spacing w:line="275" w:lineRule="auto"/>
                        <w:textDirection w:val="btLr"/>
                      </w:pPr>
                      <w:r>
                        <w:rPr>
                          <w:rFonts w:ascii="Arial" w:eastAsia="Arial" w:hAnsi="Arial" w:cs="Arial"/>
                          <w:color w:val="000000"/>
                        </w:rPr>
                        <w:t>MASH – XXX</w:t>
                      </w:r>
                      <w:r>
                        <w:rPr>
                          <w:rFonts w:ascii="Arial" w:eastAsia="Arial" w:hAnsi="Arial" w:cs="Arial"/>
                          <w:color w:val="000000"/>
                        </w:rPr>
                        <w:br/>
                        <w:t>Prevent/Channel Referrals XXX</w:t>
                      </w:r>
                    </w:p>
                  </w:txbxContent>
                </v:textbox>
                <w10:wrap anchorx="margin"/>
              </v:rect>
            </w:pict>
          </mc:Fallback>
        </mc:AlternateContent>
      </w:r>
      <w:r w:rsidR="001A6E25">
        <w:br w:type="page"/>
      </w:r>
    </w:p>
    <w:p w:rsidR="003653DC" w:rsidRDefault="009C0373">
      <w:pPr>
        <w:spacing w:after="0" w:line="240" w:lineRule="auto"/>
        <w:jc w:val="both"/>
        <w:rPr>
          <w:rFonts w:ascii="Arial" w:eastAsia="Arial" w:hAnsi="Arial" w:cs="Arial"/>
          <w:b/>
        </w:rPr>
      </w:pPr>
      <w:r>
        <w:rPr>
          <w:rFonts w:ascii="Arial" w:eastAsia="Arial" w:hAnsi="Arial" w:cs="Arial"/>
          <w:b/>
        </w:rPr>
        <w:lastRenderedPageBreak/>
        <w:t>A</w:t>
      </w:r>
      <w:r w:rsidR="00A63B51">
        <w:rPr>
          <w:rFonts w:ascii="Arial" w:eastAsia="Arial" w:hAnsi="Arial" w:cs="Arial"/>
          <w:b/>
        </w:rPr>
        <w:t>ppendix 3</w:t>
      </w:r>
    </w:p>
    <w:p w:rsidR="003653DC" w:rsidRDefault="003653DC">
      <w:pPr>
        <w:spacing w:after="0" w:line="240" w:lineRule="auto"/>
        <w:jc w:val="both"/>
        <w:rPr>
          <w:rFonts w:ascii="Arial" w:eastAsia="Arial" w:hAnsi="Arial" w:cs="Arial"/>
          <w:b/>
        </w:rPr>
      </w:pPr>
    </w:p>
    <w:p w:rsidR="003653DC" w:rsidRDefault="001A6E25">
      <w:pPr>
        <w:spacing w:after="0" w:line="240" w:lineRule="auto"/>
        <w:jc w:val="both"/>
        <w:rPr>
          <w:rFonts w:ascii="Arial" w:eastAsia="Arial" w:hAnsi="Arial" w:cs="Arial"/>
          <w:b/>
        </w:rPr>
      </w:pPr>
      <w:r>
        <w:rPr>
          <w:rFonts w:ascii="Arial" w:eastAsia="Arial" w:hAnsi="Arial" w:cs="Arial"/>
          <w:b/>
        </w:rPr>
        <w:t>Form for recording and reporting concerns about a child (double sided with body map)</w:t>
      </w:r>
    </w:p>
    <w:p w:rsidR="003653DC" w:rsidRDefault="003653DC">
      <w:pPr>
        <w:spacing w:after="0" w:line="240" w:lineRule="auto"/>
        <w:ind w:left="360"/>
        <w:jc w:val="both"/>
        <w:rPr>
          <w:rFonts w:ascii="Arial" w:eastAsia="Arial" w:hAnsi="Arial" w:cs="Arial"/>
          <w:i/>
        </w:rPr>
      </w:pPr>
    </w:p>
    <w:tbl>
      <w:tblPr>
        <w:tblStyle w:val="a3"/>
        <w:tblW w:w="10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5"/>
        <w:gridCol w:w="1421"/>
        <w:gridCol w:w="1420"/>
        <w:gridCol w:w="3783"/>
      </w:tblGrid>
      <w:tr w:rsidR="003653DC">
        <w:tc>
          <w:tcPr>
            <w:tcW w:w="10349" w:type="dxa"/>
            <w:gridSpan w:val="4"/>
          </w:tcPr>
          <w:p w:rsidR="003653DC" w:rsidRDefault="001A6E25">
            <w:pPr>
              <w:jc w:val="both"/>
              <w:rPr>
                <w:rFonts w:ascii="Arial" w:eastAsia="Arial" w:hAnsi="Arial" w:cs="Arial"/>
              </w:rPr>
            </w:pPr>
            <w:r>
              <w:rPr>
                <w:rFonts w:ascii="Arial" w:eastAsia="Arial" w:hAnsi="Arial" w:cs="Arial"/>
                <w:b/>
                <w:u w:val="single"/>
              </w:rPr>
              <w:t>Form for recording and reporting concerns about a child</w:t>
            </w:r>
          </w:p>
        </w:tc>
      </w:tr>
      <w:tr w:rsidR="003653DC">
        <w:tc>
          <w:tcPr>
            <w:tcW w:w="3725" w:type="dxa"/>
          </w:tcPr>
          <w:p w:rsidR="003653DC" w:rsidRDefault="001A6E25">
            <w:pPr>
              <w:jc w:val="both"/>
              <w:rPr>
                <w:rFonts w:ascii="Arial" w:eastAsia="Arial" w:hAnsi="Arial" w:cs="Arial"/>
              </w:rPr>
            </w:pPr>
            <w:r>
              <w:rPr>
                <w:rFonts w:ascii="Arial" w:eastAsia="Arial" w:hAnsi="Arial" w:cs="Arial"/>
                <w:b/>
              </w:rPr>
              <w:t>Full name of child:</w:t>
            </w:r>
          </w:p>
        </w:tc>
        <w:tc>
          <w:tcPr>
            <w:tcW w:w="2841" w:type="dxa"/>
            <w:gridSpan w:val="2"/>
          </w:tcPr>
          <w:p w:rsidR="003653DC" w:rsidRDefault="001A6E25">
            <w:pPr>
              <w:jc w:val="both"/>
              <w:rPr>
                <w:rFonts w:ascii="Arial" w:eastAsia="Arial" w:hAnsi="Arial" w:cs="Arial"/>
              </w:rPr>
            </w:pPr>
            <w:r>
              <w:rPr>
                <w:rFonts w:ascii="Arial" w:eastAsia="Arial" w:hAnsi="Arial" w:cs="Arial"/>
                <w:b/>
              </w:rPr>
              <w:t xml:space="preserve">Class:                           </w:t>
            </w:r>
          </w:p>
        </w:tc>
        <w:tc>
          <w:tcPr>
            <w:tcW w:w="3783" w:type="dxa"/>
          </w:tcPr>
          <w:p w:rsidR="003653DC" w:rsidRDefault="001A6E25">
            <w:pPr>
              <w:jc w:val="both"/>
              <w:rPr>
                <w:rFonts w:ascii="Arial" w:eastAsia="Arial" w:hAnsi="Arial" w:cs="Arial"/>
              </w:rPr>
            </w:pPr>
            <w:r>
              <w:rPr>
                <w:rFonts w:ascii="Arial" w:eastAsia="Arial" w:hAnsi="Arial" w:cs="Arial"/>
                <w:b/>
              </w:rPr>
              <w:t>Year:</w:t>
            </w:r>
          </w:p>
        </w:tc>
      </w:tr>
      <w:tr w:rsidR="003653DC">
        <w:tc>
          <w:tcPr>
            <w:tcW w:w="10349" w:type="dxa"/>
            <w:gridSpan w:val="4"/>
          </w:tcPr>
          <w:p w:rsidR="003653DC" w:rsidRDefault="001A6E25">
            <w:pPr>
              <w:jc w:val="both"/>
              <w:rPr>
                <w:rFonts w:ascii="Arial" w:eastAsia="Arial" w:hAnsi="Arial" w:cs="Arial"/>
              </w:rPr>
            </w:pPr>
            <w:r>
              <w:rPr>
                <w:rFonts w:ascii="Arial" w:eastAsia="Arial" w:hAnsi="Arial" w:cs="Arial"/>
              </w:rPr>
              <w:t>Date of birth (if known):</w:t>
            </w:r>
          </w:p>
        </w:tc>
      </w:tr>
      <w:tr w:rsidR="003653DC">
        <w:tc>
          <w:tcPr>
            <w:tcW w:w="5146" w:type="dxa"/>
            <w:gridSpan w:val="2"/>
          </w:tcPr>
          <w:p w:rsidR="003653DC" w:rsidRDefault="001A6E25">
            <w:pPr>
              <w:jc w:val="both"/>
              <w:rPr>
                <w:rFonts w:ascii="Arial" w:eastAsia="Arial" w:hAnsi="Arial" w:cs="Arial"/>
              </w:rPr>
            </w:pPr>
            <w:r>
              <w:rPr>
                <w:rFonts w:ascii="Arial" w:eastAsia="Arial" w:hAnsi="Arial" w:cs="Arial"/>
              </w:rPr>
              <w:t>Your name:</w:t>
            </w:r>
            <w:r>
              <w:rPr>
                <w:rFonts w:ascii="Arial" w:eastAsia="Arial" w:hAnsi="Arial" w:cs="Arial"/>
              </w:rPr>
              <w:tab/>
            </w:r>
          </w:p>
        </w:tc>
        <w:tc>
          <w:tcPr>
            <w:tcW w:w="5203" w:type="dxa"/>
            <w:gridSpan w:val="2"/>
          </w:tcPr>
          <w:p w:rsidR="003653DC" w:rsidRDefault="001A6E25">
            <w:pPr>
              <w:jc w:val="both"/>
              <w:rPr>
                <w:rFonts w:ascii="Arial" w:eastAsia="Arial" w:hAnsi="Arial" w:cs="Arial"/>
              </w:rPr>
            </w:pPr>
            <w:r>
              <w:rPr>
                <w:rFonts w:ascii="Arial" w:eastAsia="Arial" w:hAnsi="Arial" w:cs="Arial"/>
              </w:rPr>
              <w:t>Position:</w:t>
            </w:r>
          </w:p>
        </w:tc>
      </w:tr>
      <w:tr w:rsidR="003653DC">
        <w:tc>
          <w:tcPr>
            <w:tcW w:w="10349" w:type="dxa"/>
            <w:gridSpan w:val="4"/>
          </w:tcPr>
          <w:p w:rsidR="003653DC" w:rsidRDefault="001A6E25">
            <w:pPr>
              <w:jc w:val="both"/>
              <w:rPr>
                <w:rFonts w:ascii="Arial" w:eastAsia="Arial" w:hAnsi="Arial" w:cs="Arial"/>
              </w:rPr>
            </w:pPr>
            <w:r>
              <w:rPr>
                <w:rFonts w:ascii="Arial" w:eastAsia="Arial" w:hAnsi="Arial" w:cs="Arial"/>
              </w:rPr>
              <w:t>Date and time of incident/disclosure/concern:</w:t>
            </w:r>
          </w:p>
          <w:p w:rsidR="003653DC" w:rsidRDefault="003653DC">
            <w:pPr>
              <w:jc w:val="both"/>
              <w:rPr>
                <w:rFonts w:ascii="Arial" w:eastAsia="Arial" w:hAnsi="Arial" w:cs="Arial"/>
              </w:rPr>
            </w:pPr>
          </w:p>
        </w:tc>
      </w:tr>
      <w:tr w:rsidR="003653DC">
        <w:tc>
          <w:tcPr>
            <w:tcW w:w="10349" w:type="dxa"/>
            <w:gridSpan w:val="4"/>
          </w:tcPr>
          <w:p w:rsidR="003653DC" w:rsidRDefault="001A6E25">
            <w:pPr>
              <w:jc w:val="both"/>
              <w:rPr>
                <w:rFonts w:ascii="Arial" w:eastAsia="Arial" w:hAnsi="Arial" w:cs="Arial"/>
              </w:rPr>
            </w:pPr>
            <w:bookmarkStart w:id="4" w:name="_3znysh7" w:colFirst="0" w:colLast="0"/>
            <w:bookmarkEnd w:id="4"/>
            <w:r>
              <w:rPr>
                <w:rFonts w:ascii="Arial" w:eastAsia="Arial" w:hAnsi="Arial" w:cs="Arial"/>
              </w:rPr>
              <w:t>Please provide details of the incident/disclosure/concern, including times, dates, description of injuries (body map included yes/no), and, if applicable, exact words spoken by the child (please continue on additional numbered pages if needed):</w:t>
            </w: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tc>
      </w:tr>
      <w:tr w:rsidR="003653DC">
        <w:tc>
          <w:tcPr>
            <w:tcW w:w="5146" w:type="dxa"/>
            <w:gridSpan w:val="2"/>
          </w:tcPr>
          <w:p w:rsidR="003653DC" w:rsidRDefault="001A6E25">
            <w:pPr>
              <w:jc w:val="both"/>
              <w:rPr>
                <w:rFonts w:ascii="Arial" w:eastAsia="Arial" w:hAnsi="Arial" w:cs="Arial"/>
              </w:rPr>
            </w:pPr>
            <w:r>
              <w:rPr>
                <w:rFonts w:ascii="Arial" w:eastAsia="Arial" w:hAnsi="Arial" w:cs="Arial"/>
              </w:rPr>
              <w:t>Signed:</w:t>
            </w:r>
          </w:p>
        </w:tc>
        <w:tc>
          <w:tcPr>
            <w:tcW w:w="5203" w:type="dxa"/>
            <w:gridSpan w:val="2"/>
          </w:tcPr>
          <w:p w:rsidR="003653DC" w:rsidRDefault="001A6E25">
            <w:pPr>
              <w:jc w:val="both"/>
              <w:rPr>
                <w:rFonts w:ascii="Arial" w:eastAsia="Arial" w:hAnsi="Arial" w:cs="Arial"/>
              </w:rPr>
            </w:pPr>
            <w:r>
              <w:rPr>
                <w:rFonts w:ascii="Arial" w:eastAsia="Arial" w:hAnsi="Arial" w:cs="Arial"/>
              </w:rPr>
              <w:t>Time and date of reporting:</w:t>
            </w:r>
          </w:p>
          <w:p w:rsidR="003653DC" w:rsidRDefault="003653DC">
            <w:pPr>
              <w:jc w:val="both"/>
              <w:rPr>
                <w:rFonts w:ascii="Arial" w:eastAsia="Arial" w:hAnsi="Arial" w:cs="Arial"/>
              </w:rPr>
            </w:pPr>
          </w:p>
        </w:tc>
      </w:tr>
      <w:tr w:rsidR="003653DC">
        <w:tc>
          <w:tcPr>
            <w:tcW w:w="5146" w:type="dxa"/>
            <w:gridSpan w:val="2"/>
          </w:tcPr>
          <w:p w:rsidR="003653DC" w:rsidRDefault="001A6E25">
            <w:pPr>
              <w:jc w:val="both"/>
              <w:rPr>
                <w:rFonts w:ascii="Arial" w:eastAsia="Arial" w:hAnsi="Arial" w:cs="Arial"/>
              </w:rPr>
            </w:pPr>
            <w:r>
              <w:rPr>
                <w:rFonts w:ascii="Arial" w:eastAsia="Arial" w:hAnsi="Arial" w:cs="Arial"/>
              </w:rPr>
              <w:t>Name of staff member reported to:</w:t>
            </w:r>
          </w:p>
          <w:p w:rsidR="003653DC" w:rsidRDefault="003653DC">
            <w:pPr>
              <w:jc w:val="both"/>
              <w:rPr>
                <w:rFonts w:ascii="Arial" w:eastAsia="Arial" w:hAnsi="Arial" w:cs="Arial"/>
              </w:rPr>
            </w:pPr>
          </w:p>
        </w:tc>
        <w:tc>
          <w:tcPr>
            <w:tcW w:w="5203" w:type="dxa"/>
            <w:gridSpan w:val="2"/>
          </w:tcPr>
          <w:p w:rsidR="003653DC" w:rsidRDefault="001A6E25">
            <w:pPr>
              <w:jc w:val="both"/>
              <w:rPr>
                <w:rFonts w:ascii="Arial" w:eastAsia="Arial" w:hAnsi="Arial" w:cs="Arial"/>
              </w:rPr>
            </w:pPr>
            <w:r>
              <w:rPr>
                <w:rFonts w:ascii="Arial" w:eastAsia="Arial" w:hAnsi="Arial" w:cs="Arial"/>
              </w:rPr>
              <w:t>Further action taken by staff member:</w:t>
            </w:r>
          </w:p>
          <w:p w:rsidR="003653DC" w:rsidRDefault="003653DC">
            <w:pPr>
              <w:jc w:val="both"/>
              <w:rPr>
                <w:rFonts w:ascii="Arial" w:eastAsia="Arial" w:hAnsi="Arial" w:cs="Arial"/>
              </w:rPr>
            </w:pPr>
          </w:p>
        </w:tc>
      </w:tr>
      <w:tr w:rsidR="003653DC">
        <w:tc>
          <w:tcPr>
            <w:tcW w:w="5146" w:type="dxa"/>
            <w:gridSpan w:val="2"/>
          </w:tcPr>
          <w:p w:rsidR="003653DC" w:rsidRDefault="001A6E25">
            <w:pPr>
              <w:jc w:val="both"/>
              <w:rPr>
                <w:rFonts w:ascii="Arial" w:eastAsia="Arial" w:hAnsi="Arial" w:cs="Arial"/>
              </w:rPr>
            </w:pPr>
            <w:r>
              <w:rPr>
                <w:rFonts w:ascii="Arial" w:eastAsia="Arial" w:hAnsi="Arial" w:cs="Arial"/>
              </w:rPr>
              <w:t>Signed:</w:t>
            </w:r>
            <w:r>
              <w:rPr>
                <w:rFonts w:ascii="Arial" w:eastAsia="Arial" w:hAnsi="Arial" w:cs="Arial"/>
              </w:rPr>
              <w:tab/>
            </w:r>
            <w:r>
              <w:rPr>
                <w:rFonts w:ascii="Arial" w:eastAsia="Arial" w:hAnsi="Arial" w:cs="Arial"/>
              </w:rPr>
              <w:tab/>
            </w:r>
            <w:r>
              <w:rPr>
                <w:rFonts w:ascii="Arial" w:eastAsia="Arial" w:hAnsi="Arial" w:cs="Arial"/>
              </w:rPr>
              <w:tab/>
            </w:r>
          </w:p>
        </w:tc>
        <w:tc>
          <w:tcPr>
            <w:tcW w:w="5203" w:type="dxa"/>
            <w:gridSpan w:val="2"/>
          </w:tcPr>
          <w:p w:rsidR="003653DC" w:rsidRDefault="001A6E25">
            <w:pPr>
              <w:jc w:val="both"/>
              <w:rPr>
                <w:rFonts w:ascii="Arial" w:eastAsia="Arial" w:hAnsi="Arial" w:cs="Arial"/>
              </w:rPr>
            </w:pPr>
            <w:r>
              <w:rPr>
                <w:rFonts w:ascii="Arial" w:eastAsia="Arial" w:hAnsi="Arial" w:cs="Arial"/>
              </w:rPr>
              <w:t>Date:</w:t>
            </w:r>
          </w:p>
        </w:tc>
      </w:tr>
      <w:tr w:rsidR="003653DC">
        <w:tc>
          <w:tcPr>
            <w:tcW w:w="10349" w:type="dxa"/>
            <w:gridSpan w:val="4"/>
          </w:tcPr>
          <w:p w:rsidR="003653DC" w:rsidRDefault="001A6E25">
            <w:pPr>
              <w:jc w:val="both"/>
              <w:rPr>
                <w:rFonts w:ascii="Arial" w:eastAsia="Arial" w:hAnsi="Arial" w:cs="Arial"/>
              </w:rPr>
            </w:pPr>
            <w:r>
              <w:rPr>
                <w:rFonts w:ascii="Arial" w:eastAsia="Arial" w:hAnsi="Arial" w:cs="Arial"/>
              </w:rPr>
              <w:t>Any other information helpful for referral (</w:t>
            </w:r>
            <w:r>
              <w:rPr>
                <w:rFonts w:ascii="Arial" w:eastAsia="Arial" w:hAnsi="Arial" w:cs="Arial"/>
                <w:b/>
              </w:rPr>
              <w:t>to be completed and discussed with pastoral team/ designated safeguarding lead</w:t>
            </w:r>
            <w:r>
              <w:rPr>
                <w:rFonts w:ascii="Arial" w:eastAsia="Arial" w:hAnsi="Arial" w:cs="Arial"/>
              </w:rPr>
              <w:t>).  Include academic progress, attendance, behaviour, presentation, peer relationships and parental knowledge:</w:t>
            </w:r>
          </w:p>
          <w:p w:rsidR="003653DC" w:rsidRDefault="003653DC">
            <w:pPr>
              <w:jc w:val="both"/>
              <w:rPr>
                <w:rFonts w:ascii="Arial" w:eastAsia="Arial" w:hAnsi="Arial" w:cs="Arial"/>
              </w:rPr>
            </w:pPr>
          </w:p>
          <w:p w:rsidR="003653DC" w:rsidRDefault="003653DC">
            <w:pPr>
              <w:jc w:val="both"/>
              <w:rPr>
                <w:rFonts w:ascii="Arial" w:eastAsia="Arial" w:hAnsi="Arial" w:cs="Arial"/>
              </w:rPr>
            </w:pPr>
          </w:p>
          <w:p w:rsidR="003653DC" w:rsidRDefault="003653DC">
            <w:pPr>
              <w:jc w:val="both"/>
              <w:rPr>
                <w:rFonts w:ascii="Arial" w:eastAsia="Arial" w:hAnsi="Arial" w:cs="Arial"/>
              </w:rPr>
            </w:pPr>
          </w:p>
        </w:tc>
      </w:tr>
    </w:tbl>
    <w:p w:rsidR="003653DC" w:rsidRDefault="003653DC">
      <w:pPr>
        <w:spacing w:after="0" w:line="240" w:lineRule="auto"/>
        <w:ind w:left="360"/>
        <w:jc w:val="both"/>
        <w:rPr>
          <w:rFonts w:ascii="Arial" w:eastAsia="Arial" w:hAnsi="Arial" w:cs="Arial"/>
          <w:i/>
        </w:rPr>
      </w:pPr>
    </w:p>
    <w:p w:rsidR="003653DC" w:rsidRDefault="001A6E25">
      <w:pPr>
        <w:spacing w:after="0" w:line="240" w:lineRule="auto"/>
        <w:ind w:left="360"/>
        <w:jc w:val="both"/>
        <w:rPr>
          <w:rFonts w:ascii="Arial" w:eastAsia="Arial" w:hAnsi="Arial" w:cs="Arial"/>
          <w:i/>
        </w:rPr>
      </w:pPr>
      <w:r>
        <w:br w:type="column"/>
      </w:r>
      <w:r>
        <w:rPr>
          <w:rFonts w:ascii="Arial" w:eastAsia="Arial" w:hAnsi="Arial" w:cs="Arial"/>
          <w:i/>
        </w:rPr>
        <w:lastRenderedPageBreak/>
        <w:t xml:space="preserve"> Body Map</w:t>
      </w:r>
    </w:p>
    <w:p w:rsidR="003653DC" w:rsidRDefault="003653DC">
      <w:pPr>
        <w:spacing w:after="0" w:line="240" w:lineRule="auto"/>
        <w:ind w:left="360"/>
        <w:jc w:val="both"/>
        <w:rPr>
          <w:rFonts w:ascii="Arial" w:eastAsia="Arial" w:hAnsi="Arial" w:cs="Arial"/>
          <w:i/>
        </w:rPr>
      </w:pPr>
    </w:p>
    <w:p w:rsidR="003653DC" w:rsidRDefault="003653DC">
      <w:pPr>
        <w:spacing w:after="0" w:line="240" w:lineRule="auto"/>
        <w:ind w:left="360"/>
        <w:jc w:val="both"/>
        <w:rPr>
          <w:rFonts w:ascii="Arial" w:eastAsia="Arial" w:hAnsi="Arial" w:cs="Arial"/>
          <w:i/>
        </w:rPr>
      </w:pPr>
    </w:p>
    <w:p w:rsidR="003653DC" w:rsidRDefault="001A6E25">
      <w:pPr>
        <w:spacing w:after="129" w:line="249" w:lineRule="auto"/>
        <w:jc w:val="both"/>
        <w:rPr>
          <w:rFonts w:ascii="Arial" w:eastAsia="Arial" w:hAnsi="Arial" w:cs="Arial"/>
        </w:rPr>
      </w:pPr>
      <w:r>
        <w:rPr>
          <w:rFonts w:ascii="Arial" w:eastAsia="Arial" w:hAnsi="Arial" w:cs="Arial"/>
          <w:noProof/>
        </w:rPr>
        <w:drawing>
          <wp:inline distT="0" distB="0" distL="0" distR="0">
            <wp:extent cx="5305425" cy="6486525"/>
            <wp:effectExtent l="0" t="0" r="0" b="0"/>
            <wp:docPr id="77" name="image154.png" descr="body"/>
            <wp:cNvGraphicFramePr/>
            <a:graphic xmlns:a="http://schemas.openxmlformats.org/drawingml/2006/main">
              <a:graphicData uri="http://schemas.openxmlformats.org/drawingml/2006/picture">
                <pic:pic xmlns:pic="http://schemas.openxmlformats.org/drawingml/2006/picture">
                  <pic:nvPicPr>
                    <pic:cNvPr id="0" name="image154.png" descr="body"/>
                    <pic:cNvPicPr preferRelativeResize="0"/>
                  </pic:nvPicPr>
                  <pic:blipFill>
                    <a:blip r:embed="rId13"/>
                    <a:srcRect/>
                    <a:stretch>
                      <a:fillRect/>
                    </a:stretch>
                  </pic:blipFill>
                  <pic:spPr>
                    <a:xfrm>
                      <a:off x="0" y="0"/>
                      <a:ext cx="5305425" cy="6486525"/>
                    </a:xfrm>
                    <a:prstGeom prst="rect">
                      <a:avLst/>
                    </a:prstGeom>
                    <a:ln/>
                  </pic:spPr>
                </pic:pic>
              </a:graphicData>
            </a:graphic>
          </wp:inline>
        </w:drawing>
      </w:r>
    </w:p>
    <w:p w:rsidR="003653DC" w:rsidRDefault="003653DC">
      <w:pPr>
        <w:spacing w:after="129" w:line="249" w:lineRule="auto"/>
        <w:jc w:val="both"/>
        <w:rPr>
          <w:rFonts w:ascii="Arial" w:eastAsia="Arial" w:hAnsi="Arial" w:cs="Arial"/>
        </w:rPr>
      </w:pPr>
    </w:p>
    <w:p w:rsidR="003653DC" w:rsidRDefault="003653DC">
      <w:pPr>
        <w:spacing w:after="129" w:line="249" w:lineRule="auto"/>
        <w:jc w:val="both"/>
        <w:rPr>
          <w:rFonts w:ascii="Arial" w:eastAsia="Arial" w:hAnsi="Arial" w:cs="Arial"/>
        </w:rPr>
      </w:pPr>
    </w:p>
    <w:p w:rsidR="003653DC" w:rsidRDefault="003653DC">
      <w:pPr>
        <w:spacing w:after="129" w:line="249" w:lineRule="auto"/>
        <w:jc w:val="both"/>
        <w:rPr>
          <w:rFonts w:ascii="Arial" w:eastAsia="Arial" w:hAnsi="Arial" w:cs="Arial"/>
        </w:rPr>
      </w:pPr>
    </w:p>
    <w:p w:rsidR="00395AB8" w:rsidRDefault="00395AB8">
      <w:pPr>
        <w:spacing w:after="129" w:line="249" w:lineRule="auto"/>
        <w:jc w:val="both"/>
        <w:rPr>
          <w:rFonts w:ascii="Arial" w:eastAsia="Arial" w:hAnsi="Arial" w:cs="Arial"/>
        </w:rPr>
      </w:pPr>
    </w:p>
    <w:p w:rsidR="00395AB8" w:rsidRDefault="00395AB8">
      <w:pPr>
        <w:spacing w:after="129" w:line="249" w:lineRule="auto"/>
        <w:jc w:val="both"/>
        <w:rPr>
          <w:rFonts w:ascii="Arial" w:eastAsia="Arial" w:hAnsi="Arial" w:cs="Arial"/>
        </w:rPr>
      </w:pPr>
    </w:p>
    <w:p w:rsidR="00395AB8" w:rsidRDefault="00395AB8">
      <w:pPr>
        <w:spacing w:after="129" w:line="249" w:lineRule="auto"/>
        <w:jc w:val="both"/>
        <w:rPr>
          <w:rFonts w:ascii="Arial" w:eastAsia="Arial" w:hAnsi="Arial" w:cs="Arial"/>
          <w:b/>
        </w:rPr>
      </w:pPr>
    </w:p>
    <w:p w:rsidR="00D25921" w:rsidRDefault="00D25921">
      <w:pPr>
        <w:spacing w:after="129" w:line="249" w:lineRule="auto"/>
        <w:jc w:val="both"/>
        <w:rPr>
          <w:rFonts w:ascii="Arial" w:eastAsia="Arial" w:hAnsi="Arial" w:cs="Arial"/>
          <w:b/>
        </w:rPr>
      </w:pPr>
    </w:p>
    <w:p w:rsidR="00D25921" w:rsidRDefault="00D25921">
      <w:pPr>
        <w:spacing w:after="129" w:line="249" w:lineRule="auto"/>
        <w:jc w:val="both"/>
        <w:rPr>
          <w:rFonts w:ascii="Arial" w:eastAsia="Arial" w:hAnsi="Arial" w:cs="Arial"/>
          <w:b/>
        </w:rPr>
      </w:pPr>
    </w:p>
    <w:p w:rsidR="00395AB8" w:rsidRDefault="00395AB8">
      <w:pPr>
        <w:spacing w:after="129" w:line="249" w:lineRule="auto"/>
        <w:jc w:val="both"/>
        <w:rPr>
          <w:rFonts w:ascii="Arial" w:eastAsia="Arial" w:hAnsi="Arial" w:cs="Arial"/>
          <w:b/>
        </w:rPr>
      </w:pPr>
    </w:p>
    <w:p w:rsidR="003653DC" w:rsidRDefault="00395AB8">
      <w:pPr>
        <w:spacing w:after="129" w:line="249" w:lineRule="auto"/>
        <w:jc w:val="both"/>
        <w:rPr>
          <w:rFonts w:ascii="Arial" w:eastAsia="Arial" w:hAnsi="Arial" w:cs="Arial"/>
          <w:b/>
        </w:rPr>
      </w:pPr>
      <w:r>
        <w:rPr>
          <w:rFonts w:ascii="Arial" w:eastAsia="Arial" w:hAnsi="Arial" w:cs="Arial"/>
          <w:b/>
        </w:rPr>
        <w:lastRenderedPageBreak/>
        <w:t xml:space="preserve">Appendix </w:t>
      </w:r>
      <w:r w:rsidR="00925BC8">
        <w:rPr>
          <w:rFonts w:ascii="Arial" w:eastAsia="Arial" w:hAnsi="Arial" w:cs="Arial"/>
          <w:b/>
        </w:rPr>
        <w:t>4</w:t>
      </w:r>
    </w:p>
    <w:p w:rsidR="003653DC" w:rsidRDefault="001A6E25">
      <w:pPr>
        <w:spacing w:after="129" w:line="249" w:lineRule="auto"/>
        <w:jc w:val="both"/>
        <w:rPr>
          <w:rFonts w:ascii="Arial" w:eastAsia="Arial" w:hAnsi="Arial" w:cs="Arial"/>
          <w:b/>
        </w:rPr>
      </w:pPr>
      <w:r>
        <w:rPr>
          <w:rFonts w:ascii="Arial" w:eastAsia="Arial" w:hAnsi="Arial" w:cs="Arial"/>
          <w:b/>
        </w:rPr>
        <w:t xml:space="preserve">Safeguarding </w:t>
      </w:r>
      <w:r w:rsidR="007520BA">
        <w:rPr>
          <w:rFonts w:ascii="Arial" w:eastAsia="Arial" w:hAnsi="Arial" w:cs="Arial"/>
          <w:b/>
        </w:rPr>
        <w:t>Threshold</w:t>
      </w:r>
      <w:r>
        <w:rPr>
          <w:rFonts w:ascii="Arial" w:eastAsia="Arial" w:hAnsi="Arial" w:cs="Arial"/>
          <w:b/>
        </w:rPr>
        <w:t>/</w:t>
      </w:r>
      <w:r w:rsidR="007520BA">
        <w:rPr>
          <w:rFonts w:ascii="Arial" w:eastAsia="Arial" w:hAnsi="Arial" w:cs="Arial"/>
          <w:b/>
        </w:rPr>
        <w:t>Continuum</w:t>
      </w:r>
      <w:r>
        <w:rPr>
          <w:rFonts w:ascii="Arial" w:eastAsia="Arial" w:hAnsi="Arial" w:cs="Arial"/>
          <w:b/>
        </w:rPr>
        <w:t xml:space="preserve"> of Need</w:t>
      </w:r>
    </w:p>
    <w:p w:rsidR="003653DC" w:rsidRDefault="003653DC">
      <w:pPr>
        <w:spacing w:after="129" w:line="249" w:lineRule="auto"/>
        <w:jc w:val="both"/>
        <w:rPr>
          <w:rFonts w:ascii="Arial" w:eastAsia="Arial" w:hAnsi="Arial" w:cs="Arial"/>
          <w:b/>
        </w:rPr>
      </w:pPr>
    </w:p>
    <w:p w:rsidR="003653DC" w:rsidRDefault="007520BA">
      <w:pPr>
        <w:spacing w:after="129" w:line="249" w:lineRule="auto"/>
        <w:jc w:val="both"/>
        <w:rPr>
          <w:rFonts w:ascii="Arial" w:eastAsia="Arial" w:hAnsi="Arial" w:cs="Arial"/>
        </w:rPr>
      </w:pPr>
      <w:r>
        <w:rPr>
          <w:rFonts w:ascii="Arial" w:eastAsia="Arial" w:hAnsi="Arial" w:cs="Arial"/>
          <w:highlight w:val="yellow"/>
        </w:rPr>
        <w:t>INSERT ONE SIDE THRE</w:t>
      </w:r>
      <w:r w:rsidR="001A6E25" w:rsidRPr="008F409E">
        <w:rPr>
          <w:rFonts w:ascii="Arial" w:eastAsia="Arial" w:hAnsi="Arial" w:cs="Arial"/>
          <w:highlight w:val="yellow"/>
        </w:rPr>
        <w:t>SHOLD DOCUMENT</w:t>
      </w: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653DC" w:rsidRDefault="003653DC">
      <w:pPr>
        <w:spacing w:after="129" w:line="249" w:lineRule="auto"/>
        <w:jc w:val="both"/>
        <w:rPr>
          <w:rFonts w:ascii="Arial" w:eastAsia="Arial" w:hAnsi="Arial" w:cs="Arial"/>
          <w:b/>
        </w:rPr>
      </w:pPr>
    </w:p>
    <w:p w:rsidR="00395AB8" w:rsidRDefault="00395AB8">
      <w:pPr>
        <w:spacing w:after="129" w:line="249" w:lineRule="auto"/>
        <w:jc w:val="both"/>
        <w:rPr>
          <w:rFonts w:ascii="Arial" w:eastAsia="Arial" w:hAnsi="Arial" w:cs="Arial"/>
          <w:b/>
        </w:rPr>
      </w:pPr>
    </w:p>
    <w:p w:rsidR="00395AB8" w:rsidRDefault="00395AB8">
      <w:pPr>
        <w:spacing w:after="129" w:line="249" w:lineRule="auto"/>
        <w:jc w:val="both"/>
        <w:rPr>
          <w:rFonts w:ascii="Arial" w:eastAsia="Arial" w:hAnsi="Arial" w:cs="Arial"/>
          <w:b/>
        </w:rPr>
      </w:pPr>
    </w:p>
    <w:p w:rsidR="00395AB8" w:rsidRDefault="00395AB8">
      <w:pPr>
        <w:spacing w:after="129" w:line="249" w:lineRule="auto"/>
        <w:jc w:val="both"/>
        <w:rPr>
          <w:rFonts w:ascii="Arial" w:eastAsia="Arial" w:hAnsi="Arial" w:cs="Arial"/>
          <w:b/>
        </w:rPr>
      </w:pPr>
    </w:p>
    <w:p w:rsidR="00395AB8" w:rsidRDefault="00395AB8">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1A3FD4" w:rsidRDefault="001A3FD4">
      <w:pPr>
        <w:spacing w:after="129" w:line="249" w:lineRule="auto"/>
        <w:jc w:val="both"/>
        <w:rPr>
          <w:rFonts w:ascii="Arial" w:eastAsia="Arial" w:hAnsi="Arial" w:cs="Arial"/>
          <w:b/>
        </w:rPr>
      </w:pPr>
    </w:p>
    <w:p w:rsidR="00EA2471" w:rsidRDefault="00EA2471" w:rsidP="002F3403">
      <w:pPr>
        <w:spacing w:after="129" w:line="249" w:lineRule="auto"/>
        <w:jc w:val="both"/>
        <w:rPr>
          <w:rFonts w:ascii="Arial" w:eastAsia="Arial" w:hAnsi="Arial" w:cs="Arial"/>
          <w:b/>
          <w:sz w:val="24"/>
          <w:szCs w:val="24"/>
        </w:rPr>
      </w:pPr>
      <w:r>
        <w:rPr>
          <w:rFonts w:ascii="Arial" w:eastAsia="Arial" w:hAnsi="Arial" w:cs="Arial"/>
          <w:b/>
          <w:sz w:val="24"/>
          <w:szCs w:val="24"/>
        </w:rPr>
        <w:t xml:space="preserve">Summary of changes made to the </w:t>
      </w:r>
      <w:r w:rsidR="007520BA">
        <w:rPr>
          <w:rFonts w:ascii="Arial" w:eastAsia="Arial" w:hAnsi="Arial" w:cs="Arial"/>
          <w:b/>
          <w:sz w:val="24"/>
          <w:szCs w:val="24"/>
        </w:rPr>
        <w:t xml:space="preserve">trust-wide </w:t>
      </w:r>
      <w:r>
        <w:rPr>
          <w:rFonts w:ascii="Arial" w:eastAsia="Arial" w:hAnsi="Arial" w:cs="Arial"/>
          <w:b/>
          <w:sz w:val="24"/>
          <w:szCs w:val="24"/>
        </w:rPr>
        <w:t>safeguarding policy (from July 2019)</w:t>
      </w:r>
    </w:p>
    <w:tbl>
      <w:tblPr>
        <w:tblStyle w:val="TableGrid"/>
        <w:tblW w:w="0" w:type="auto"/>
        <w:tblLook w:val="04A0" w:firstRow="1" w:lastRow="0" w:firstColumn="1" w:lastColumn="0" w:noHBand="0" w:noVBand="1"/>
      </w:tblPr>
      <w:tblGrid>
        <w:gridCol w:w="672"/>
        <w:gridCol w:w="7744"/>
        <w:gridCol w:w="2040"/>
      </w:tblGrid>
      <w:tr w:rsidR="00EA2471" w:rsidTr="00EE50F6">
        <w:tc>
          <w:tcPr>
            <w:tcW w:w="10682" w:type="dxa"/>
            <w:gridSpan w:val="3"/>
          </w:tcPr>
          <w:p w:rsidR="00EA2471" w:rsidRDefault="00EA2471">
            <w:pPr>
              <w:spacing w:after="129" w:line="249" w:lineRule="auto"/>
              <w:jc w:val="both"/>
              <w:rPr>
                <w:rFonts w:ascii="Arial" w:eastAsia="Arial" w:hAnsi="Arial" w:cs="Arial"/>
                <w:b/>
                <w:sz w:val="24"/>
                <w:szCs w:val="24"/>
              </w:rPr>
            </w:pPr>
            <w:r>
              <w:rPr>
                <w:rFonts w:ascii="Arial" w:eastAsia="Arial" w:hAnsi="Arial" w:cs="Arial"/>
                <w:b/>
                <w:sz w:val="24"/>
                <w:szCs w:val="24"/>
              </w:rPr>
              <w:t>Changes made July 2019</w:t>
            </w:r>
          </w:p>
        </w:tc>
      </w:tr>
      <w:tr w:rsidR="00EA2471" w:rsidTr="00792FD8">
        <w:tc>
          <w:tcPr>
            <w:tcW w:w="675" w:type="dxa"/>
          </w:tcPr>
          <w:p w:rsidR="00EA2471" w:rsidRDefault="00EA2471">
            <w:pPr>
              <w:spacing w:after="129" w:line="249" w:lineRule="auto"/>
              <w:jc w:val="both"/>
              <w:rPr>
                <w:rFonts w:ascii="Arial" w:eastAsia="Arial" w:hAnsi="Arial" w:cs="Arial"/>
                <w:b/>
                <w:sz w:val="24"/>
                <w:szCs w:val="24"/>
              </w:rPr>
            </w:pPr>
            <w:r>
              <w:rPr>
                <w:rFonts w:ascii="Arial" w:eastAsia="Arial" w:hAnsi="Arial" w:cs="Arial"/>
                <w:b/>
                <w:sz w:val="24"/>
                <w:szCs w:val="24"/>
              </w:rPr>
              <w:t>No.</w:t>
            </w:r>
          </w:p>
        </w:tc>
        <w:tc>
          <w:tcPr>
            <w:tcW w:w="7938" w:type="dxa"/>
          </w:tcPr>
          <w:p w:rsidR="00EA2471" w:rsidRDefault="00EA2471">
            <w:pPr>
              <w:spacing w:after="129" w:line="249" w:lineRule="auto"/>
              <w:jc w:val="both"/>
              <w:rPr>
                <w:rFonts w:ascii="Arial" w:eastAsia="Arial" w:hAnsi="Arial" w:cs="Arial"/>
                <w:b/>
                <w:sz w:val="24"/>
                <w:szCs w:val="24"/>
              </w:rPr>
            </w:pPr>
            <w:r>
              <w:rPr>
                <w:rFonts w:ascii="Arial" w:eastAsia="Arial" w:hAnsi="Arial" w:cs="Arial"/>
                <w:b/>
                <w:sz w:val="24"/>
                <w:szCs w:val="24"/>
              </w:rPr>
              <w:t>C</w:t>
            </w:r>
            <w:r w:rsidR="00D60D1C">
              <w:rPr>
                <w:rFonts w:ascii="Arial" w:eastAsia="Arial" w:hAnsi="Arial" w:cs="Arial"/>
                <w:b/>
                <w:sz w:val="24"/>
                <w:szCs w:val="24"/>
              </w:rPr>
              <w:t>hange/s</w:t>
            </w:r>
          </w:p>
        </w:tc>
        <w:tc>
          <w:tcPr>
            <w:tcW w:w="2069" w:type="dxa"/>
          </w:tcPr>
          <w:p w:rsidR="00EA2471" w:rsidRPr="00792FD8" w:rsidRDefault="00EA2471" w:rsidP="00792FD8">
            <w:pPr>
              <w:pStyle w:val="NoSpacing"/>
              <w:rPr>
                <w:rFonts w:ascii="Arial" w:hAnsi="Arial" w:cs="Arial"/>
                <w:b/>
                <w:sz w:val="24"/>
                <w:szCs w:val="24"/>
              </w:rPr>
            </w:pPr>
            <w:r w:rsidRPr="00792FD8">
              <w:rPr>
                <w:rFonts w:ascii="Arial" w:hAnsi="Arial" w:cs="Arial"/>
                <w:b/>
                <w:sz w:val="24"/>
                <w:szCs w:val="24"/>
              </w:rPr>
              <w:t>Policy page number</w:t>
            </w:r>
            <w:r w:rsidR="00D60D1C" w:rsidRPr="00792FD8">
              <w:rPr>
                <w:rFonts w:ascii="Arial" w:hAnsi="Arial" w:cs="Arial"/>
                <w:b/>
                <w:sz w:val="24"/>
                <w:szCs w:val="24"/>
              </w:rPr>
              <w:t>/s</w:t>
            </w:r>
          </w:p>
        </w:tc>
      </w:tr>
      <w:tr w:rsidR="00EA2471" w:rsidTr="00792FD8">
        <w:tc>
          <w:tcPr>
            <w:tcW w:w="675" w:type="dxa"/>
          </w:tcPr>
          <w:p w:rsidR="00EA2471" w:rsidRPr="00D60D1C" w:rsidRDefault="00D60D1C" w:rsidP="00D60D1C">
            <w:pPr>
              <w:pStyle w:val="NoSpacing"/>
              <w:rPr>
                <w:rFonts w:ascii="Arial" w:hAnsi="Arial" w:cs="Arial"/>
                <w:sz w:val="24"/>
                <w:szCs w:val="24"/>
              </w:rPr>
            </w:pPr>
            <w:r>
              <w:rPr>
                <w:rFonts w:ascii="Arial" w:hAnsi="Arial" w:cs="Arial"/>
                <w:sz w:val="24"/>
                <w:szCs w:val="24"/>
              </w:rPr>
              <w:t>1</w:t>
            </w:r>
          </w:p>
        </w:tc>
        <w:tc>
          <w:tcPr>
            <w:tcW w:w="7938" w:type="dxa"/>
          </w:tcPr>
          <w:p w:rsidR="00EA2471" w:rsidRPr="00D60D1C" w:rsidRDefault="005D5215" w:rsidP="00D60D1C">
            <w:pPr>
              <w:pStyle w:val="NoSpacing"/>
              <w:rPr>
                <w:rFonts w:ascii="Arial" w:hAnsi="Arial" w:cs="Arial"/>
                <w:sz w:val="24"/>
                <w:szCs w:val="24"/>
              </w:rPr>
            </w:pPr>
            <w:r>
              <w:rPr>
                <w:rFonts w:ascii="Arial" w:hAnsi="Arial" w:cs="Arial"/>
                <w:sz w:val="24"/>
                <w:szCs w:val="24"/>
              </w:rPr>
              <w:t>Details added regarding the a</w:t>
            </w:r>
            <w:r w:rsidR="00D60D1C" w:rsidRPr="00D60D1C">
              <w:rPr>
                <w:rFonts w:ascii="Arial" w:hAnsi="Arial" w:cs="Arial"/>
                <w:sz w:val="24"/>
                <w:szCs w:val="24"/>
              </w:rPr>
              <w:t xml:space="preserve">rrangements for the new trust-wide </w:t>
            </w:r>
            <w:r>
              <w:rPr>
                <w:rFonts w:ascii="Arial" w:hAnsi="Arial" w:cs="Arial"/>
                <w:sz w:val="24"/>
                <w:szCs w:val="24"/>
              </w:rPr>
              <w:t xml:space="preserve">strategy for </w:t>
            </w:r>
            <w:r w:rsidR="007520BA">
              <w:rPr>
                <w:rFonts w:ascii="Arial" w:hAnsi="Arial" w:cs="Arial"/>
                <w:sz w:val="24"/>
                <w:szCs w:val="24"/>
              </w:rPr>
              <w:t xml:space="preserve">  </w:t>
            </w:r>
            <w:r w:rsidR="00D60D1C" w:rsidRPr="00D60D1C">
              <w:rPr>
                <w:rFonts w:ascii="Arial" w:hAnsi="Arial" w:cs="Arial"/>
                <w:sz w:val="24"/>
                <w:szCs w:val="24"/>
              </w:rPr>
              <w:t xml:space="preserve">safeguarding </w:t>
            </w:r>
          </w:p>
        </w:tc>
        <w:tc>
          <w:tcPr>
            <w:tcW w:w="2069" w:type="dxa"/>
          </w:tcPr>
          <w:p w:rsidR="00EA2471" w:rsidRPr="00D60D1C" w:rsidRDefault="00767AE3" w:rsidP="00D60D1C">
            <w:pPr>
              <w:pStyle w:val="NoSpacing"/>
              <w:rPr>
                <w:rFonts w:ascii="Arial" w:hAnsi="Arial" w:cs="Arial"/>
                <w:sz w:val="24"/>
                <w:szCs w:val="24"/>
              </w:rPr>
            </w:pPr>
            <w:r>
              <w:rPr>
                <w:rFonts w:ascii="Arial" w:hAnsi="Arial" w:cs="Arial"/>
                <w:sz w:val="24"/>
                <w:szCs w:val="24"/>
              </w:rPr>
              <w:t>3, 4</w:t>
            </w:r>
          </w:p>
        </w:tc>
      </w:tr>
      <w:tr w:rsidR="00EA2471" w:rsidTr="00792FD8">
        <w:tc>
          <w:tcPr>
            <w:tcW w:w="675" w:type="dxa"/>
          </w:tcPr>
          <w:p w:rsidR="00EA2471" w:rsidRPr="00D60D1C" w:rsidRDefault="00D60D1C" w:rsidP="00D60D1C">
            <w:pPr>
              <w:pStyle w:val="NoSpacing"/>
              <w:rPr>
                <w:rFonts w:ascii="Arial" w:hAnsi="Arial" w:cs="Arial"/>
                <w:sz w:val="24"/>
                <w:szCs w:val="24"/>
              </w:rPr>
            </w:pPr>
            <w:r>
              <w:rPr>
                <w:rFonts w:ascii="Arial" w:hAnsi="Arial" w:cs="Arial"/>
                <w:sz w:val="24"/>
                <w:szCs w:val="24"/>
              </w:rPr>
              <w:t>2</w:t>
            </w:r>
          </w:p>
        </w:tc>
        <w:tc>
          <w:tcPr>
            <w:tcW w:w="7938" w:type="dxa"/>
          </w:tcPr>
          <w:p w:rsidR="00EA2471" w:rsidRPr="00D60D1C" w:rsidRDefault="00D60D1C" w:rsidP="00D60D1C">
            <w:pPr>
              <w:pStyle w:val="NoSpacing"/>
              <w:rPr>
                <w:rFonts w:ascii="Arial" w:hAnsi="Arial" w:cs="Arial"/>
                <w:sz w:val="24"/>
                <w:szCs w:val="24"/>
              </w:rPr>
            </w:pPr>
            <w:r>
              <w:rPr>
                <w:rFonts w:ascii="Arial" w:hAnsi="Arial" w:cs="Arial"/>
                <w:sz w:val="24"/>
                <w:szCs w:val="24"/>
              </w:rPr>
              <w:t>Trust members of staff/directors with responsibility for safeguarding named</w:t>
            </w:r>
          </w:p>
        </w:tc>
        <w:tc>
          <w:tcPr>
            <w:tcW w:w="2069" w:type="dxa"/>
          </w:tcPr>
          <w:p w:rsidR="00EA2471" w:rsidRPr="00D60D1C" w:rsidRDefault="00767AE3" w:rsidP="00D60D1C">
            <w:pPr>
              <w:pStyle w:val="NoSpacing"/>
              <w:rPr>
                <w:rFonts w:ascii="Arial" w:hAnsi="Arial" w:cs="Arial"/>
                <w:sz w:val="24"/>
                <w:szCs w:val="24"/>
              </w:rPr>
            </w:pPr>
            <w:r>
              <w:rPr>
                <w:rFonts w:ascii="Arial" w:hAnsi="Arial" w:cs="Arial"/>
                <w:sz w:val="24"/>
                <w:szCs w:val="24"/>
              </w:rPr>
              <w:t>6</w:t>
            </w:r>
          </w:p>
        </w:tc>
      </w:tr>
      <w:tr w:rsidR="00EA2471" w:rsidTr="00792FD8">
        <w:tc>
          <w:tcPr>
            <w:tcW w:w="675" w:type="dxa"/>
          </w:tcPr>
          <w:p w:rsidR="00EA2471" w:rsidRPr="00D60D1C" w:rsidRDefault="00D60D1C" w:rsidP="00D60D1C">
            <w:pPr>
              <w:pStyle w:val="NoSpacing"/>
              <w:rPr>
                <w:rFonts w:ascii="Arial" w:hAnsi="Arial" w:cs="Arial"/>
                <w:sz w:val="24"/>
                <w:szCs w:val="24"/>
              </w:rPr>
            </w:pPr>
            <w:r>
              <w:rPr>
                <w:rFonts w:ascii="Arial" w:hAnsi="Arial" w:cs="Arial"/>
                <w:sz w:val="24"/>
                <w:szCs w:val="24"/>
              </w:rPr>
              <w:t>3</w:t>
            </w:r>
          </w:p>
        </w:tc>
        <w:tc>
          <w:tcPr>
            <w:tcW w:w="7938" w:type="dxa"/>
          </w:tcPr>
          <w:p w:rsidR="00EA2471" w:rsidRPr="00D60D1C" w:rsidRDefault="00D60D1C" w:rsidP="00D60D1C">
            <w:pPr>
              <w:pStyle w:val="NoSpacing"/>
              <w:rPr>
                <w:rFonts w:ascii="Arial" w:hAnsi="Arial" w:cs="Arial"/>
                <w:sz w:val="24"/>
                <w:szCs w:val="24"/>
              </w:rPr>
            </w:pPr>
            <w:r>
              <w:rPr>
                <w:rFonts w:ascii="Arial" w:hAnsi="Arial" w:cs="Arial"/>
                <w:sz w:val="24"/>
                <w:szCs w:val="24"/>
              </w:rPr>
              <w:t>Section added on serious violence as per changes to KCSIE 2019</w:t>
            </w:r>
          </w:p>
        </w:tc>
        <w:tc>
          <w:tcPr>
            <w:tcW w:w="2069" w:type="dxa"/>
          </w:tcPr>
          <w:p w:rsidR="00EA2471" w:rsidRDefault="00767AE3" w:rsidP="00D60D1C">
            <w:pPr>
              <w:pStyle w:val="NoSpacing"/>
              <w:rPr>
                <w:rFonts w:ascii="Arial" w:hAnsi="Arial" w:cs="Arial"/>
                <w:sz w:val="24"/>
                <w:szCs w:val="24"/>
              </w:rPr>
            </w:pPr>
            <w:r>
              <w:rPr>
                <w:rFonts w:ascii="Arial" w:hAnsi="Arial" w:cs="Arial"/>
                <w:sz w:val="24"/>
                <w:szCs w:val="24"/>
              </w:rPr>
              <w:t>21</w:t>
            </w:r>
          </w:p>
          <w:p w:rsidR="00792FD8" w:rsidRPr="00D60D1C" w:rsidRDefault="00792FD8" w:rsidP="00D60D1C">
            <w:pPr>
              <w:pStyle w:val="NoSpacing"/>
              <w:rPr>
                <w:rFonts w:ascii="Arial" w:hAnsi="Arial" w:cs="Arial"/>
                <w:sz w:val="24"/>
                <w:szCs w:val="24"/>
              </w:rPr>
            </w:pPr>
          </w:p>
        </w:tc>
      </w:tr>
      <w:tr w:rsidR="00EA2471" w:rsidTr="00792FD8">
        <w:tc>
          <w:tcPr>
            <w:tcW w:w="675" w:type="dxa"/>
          </w:tcPr>
          <w:p w:rsidR="00EA2471" w:rsidRPr="00D60D1C" w:rsidRDefault="005D5215" w:rsidP="00D60D1C">
            <w:pPr>
              <w:pStyle w:val="NoSpacing"/>
              <w:rPr>
                <w:rFonts w:ascii="Arial" w:hAnsi="Arial" w:cs="Arial"/>
                <w:sz w:val="24"/>
                <w:szCs w:val="24"/>
              </w:rPr>
            </w:pPr>
            <w:r>
              <w:rPr>
                <w:rFonts w:ascii="Arial" w:hAnsi="Arial" w:cs="Arial"/>
                <w:sz w:val="24"/>
                <w:szCs w:val="24"/>
              </w:rPr>
              <w:t>4</w:t>
            </w:r>
          </w:p>
        </w:tc>
        <w:tc>
          <w:tcPr>
            <w:tcW w:w="7938" w:type="dxa"/>
          </w:tcPr>
          <w:p w:rsidR="00EA2471" w:rsidRPr="00D60D1C" w:rsidRDefault="005D5215" w:rsidP="00D60D1C">
            <w:pPr>
              <w:pStyle w:val="NoSpacing"/>
              <w:rPr>
                <w:rFonts w:ascii="Arial" w:hAnsi="Arial" w:cs="Arial"/>
                <w:sz w:val="24"/>
                <w:szCs w:val="24"/>
              </w:rPr>
            </w:pPr>
            <w:r>
              <w:rPr>
                <w:rFonts w:ascii="Arial" w:hAnsi="Arial" w:cs="Arial"/>
                <w:sz w:val="24"/>
                <w:szCs w:val="24"/>
              </w:rPr>
              <w:t>Additional wording added to up skirting being a criminal offence as per changes to KCSIE 2019</w:t>
            </w:r>
          </w:p>
        </w:tc>
        <w:tc>
          <w:tcPr>
            <w:tcW w:w="2069" w:type="dxa"/>
          </w:tcPr>
          <w:p w:rsidR="00EA2471" w:rsidRPr="00D60D1C" w:rsidRDefault="00767AE3" w:rsidP="00D60D1C">
            <w:pPr>
              <w:pStyle w:val="NoSpacing"/>
              <w:rPr>
                <w:rFonts w:ascii="Arial" w:hAnsi="Arial" w:cs="Arial"/>
                <w:sz w:val="24"/>
                <w:szCs w:val="24"/>
              </w:rPr>
            </w:pPr>
            <w:r>
              <w:rPr>
                <w:rFonts w:ascii="Arial" w:hAnsi="Arial" w:cs="Arial"/>
                <w:sz w:val="24"/>
                <w:szCs w:val="24"/>
              </w:rPr>
              <w:t>22</w:t>
            </w:r>
          </w:p>
        </w:tc>
      </w:tr>
      <w:tr w:rsidR="00EA2471" w:rsidTr="00792FD8">
        <w:tc>
          <w:tcPr>
            <w:tcW w:w="675" w:type="dxa"/>
          </w:tcPr>
          <w:p w:rsidR="00EA2471" w:rsidRPr="00D60D1C" w:rsidRDefault="005D5215" w:rsidP="00D60D1C">
            <w:pPr>
              <w:pStyle w:val="NoSpacing"/>
              <w:rPr>
                <w:rFonts w:ascii="Arial" w:hAnsi="Arial" w:cs="Arial"/>
                <w:sz w:val="24"/>
                <w:szCs w:val="24"/>
              </w:rPr>
            </w:pPr>
            <w:r>
              <w:rPr>
                <w:rFonts w:ascii="Arial" w:hAnsi="Arial" w:cs="Arial"/>
                <w:sz w:val="24"/>
                <w:szCs w:val="24"/>
              </w:rPr>
              <w:t>5</w:t>
            </w:r>
          </w:p>
        </w:tc>
        <w:tc>
          <w:tcPr>
            <w:tcW w:w="7938" w:type="dxa"/>
          </w:tcPr>
          <w:p w:rsidR="00EA2471" w:rsidRPr="00D60D1C" w:rsidRDefault="005D5215" w:rsidP="005D5215">
            <w:pPr>
              <w:pStyle w:val="NoSpacing"/>
              <w:rPr>
                <w:rFonts w:ascii="Arial" w:hAnsi="Arial" w:cs="Arial"/>
                <w:sz w:val="24"/>
                <w:szCs w:val="24"/>
              </w:rPr>
            </w:pPr>
            <w:r>
              <w:rPr>
                <w:rFonts w:ascii="Arial" w:hAnsi="Arial" w:cs="Arial"/>
                <w:sz w:val="24"/>
                <w:szCs w:val="24"/>
              </w:rPr>
              <w:t>Additional wording added on the use of the technology</w:t>
            </w:r>
            <w:r w:rsidR="00792FD8">
              <w:rPr>
                <w:rFonts w:ascii="Arial" w:hAnsi="Arial" w:cs="Arial"/>
                <w:sz w:val="24"/>
                <w:szCs w:val="24"/>
              </w:rPr>
              <w:t xml:space="preserve"> in the teaching safeguarding section</w:t>
            </w:r>
            <w:r>
              <w:rPr>
                <w:rFonts w:ascii="Arial" w:hAnsi="Arial" w:cs="Arial"/>
                <w:sz w:val="24"/>
                <w:szCs w:val="24"/>
              </w:rPr>
              <w:t>. Terms content/contact/conduct also added as per changes to KCSIE 2019</w:t>
            </w:r>
          </w:p>
        </w:tc>
        <w:tc>
          <w:tcPr>
            <w:tcW w:w="2069" w:type="dxa"/>
          </w:tcPr>
          <w:p w:rsidR="00EA2471" w:rsidRPr="00D60D1C" w:rsidRDefault="00767AE3" w:rsidP="00D60D1C">
            <w:pPr>
              <w:pStyle w:val="NoSpacing"/>
              <w:rPr>
                <w:rFonts w:ascii="Arial" w:hAnsi="Arial" w:cs="Arial"/>
                <w:sz w:val="24"/>
                <w:szCs w:val="24"/>
              </w:rPr>
            </w:pPr>
            <w:r>
              <w:rPr>
                <w:rFonts w:ascii="Arial" w:hAnsi="Arial" w:cs="Arial"/>
                <w:sz w:val="24"/>
                <w:szCs w:val="24"/>
              </w:rPr>
              <w:t>32</w:t>
            </w:r>
          </w:p>
        </w:tc>
      </w:tr>
      <w:tr w:rsidR="00496A7A" w:rsidTr="00792FD8">
        <w:tc>
          <w:tcPr>
            <w:tcW w:w="675" w:type="dxa"/>
          </w:tcPr>
          <w:p w:rsidR="00496A7A" w:rsidRDefault="00496A7A" w:rsidP="00D60D1C">
            <w:pPr>
              <w:pStyle w:val="NoSpacing"/>
              <w:rPr>
                <w:rFonts w:ascii="Arial" w:hAnsi="Arial" w:cs="Arial"/>
                <w:sz w:val="24"/>
                <w:szCs w:val="24"/>
              </w:rPr>
            </w:pPr>
            <w:r>
              <w:rPr>
                <w:rFonts w:ascii="Arial" w:hAnsi="Arial" w:cs="Arial"/>
                <w:sz w:val="24"/>
                <w:szCs w:val="24"/>
              </w:rPr>
              <w:t>6</w:t>
            </w:r>
          </w:p>
        </w:tc>
        <w:tc>
          <w:tcPr>
            <w:tcW w:w="7938" w:type="dxa"/>
          </w:tcPr>
          <w:p w:rsidR="00496A7A" w:rsidRDefault="00496A7A" w:rsidP="005D5215">
            <w:pPr>
              <w:pStyle w:val="NoSpacing"/>
              <w:rPr>
                <w:rFonts w:ascii="Arial" w:hAnsi="Arial" w:cs="Arial"/>
                <w:sz w:val="24"/>
                <w:szCs w:val="24"/>
              </w:rPr>
            </w:pPr>
            <w:r>
              <w:rPr>
                <w:rFonts w:ascii="Arial" w:hAnsi="Arial" w:cs="Arial"/>
                <w:sz w:val="24"/>
                <w:szCs w:val="24"/>
              </w:rPr>
              <w:t xml:space="preserve">Additional wording added to </w:t>
            </w:r>
            <w:r w:rsidR="00792FD8">
              <w:rPr>
                <w:rFonts w:ascii="Arial" w:hAnsi="Arial" w:cs="Arial"/>
                <w:sz w:val="24"/>
                <w:szCs w:val="24"/>
              </w:rPr>
              <w:t>the teaching safeguarding section regarding the implementation of the Relationships and Sex Education guidance in September 2020 as per new wording in KCSIE 2019</w:t>
            </w:r>
          </w:p>
        </w:tc>
        <w:tc>
          <w:tcPr>
            <w:tcW w:w="2069" w:type="dxa"/>
          </w:tcPr>
          <w:p w:rsidR="00496A7A" w:rsidRPr="00D60D1C" w:rsidRDefault="00767AE3" w:rsidP="00D60D1C">
            <w:pPr>
              <w:pStyle w:val="NoSpacing"/>
              <w:rPr>
                <w:rFonts w:ascii="Arial" w:hAnsi="Arial" w:cs="Arial"/>
                <w:sz w:val="24"/>
                <w:szCs w:val="24"/>
              </w:rPr>
            </w:pPr>
            <w:r>
              <w:rPr>
                <w:rFonts w:ascii="Arial" w:hAnsi="Arial" w:cs="Arial"/>
                <w:sz w:val="24"/>
                <w:szCs w:val="24"/>
              </w:rPr>
              <w:t>32</w:t>
            </w:r>
          </w:p>
        </w:tc>
      </w:tr>
      <w:tr w:rsidR="005D5215" w:rsidTr="00792FD8">
        <w:tc>
          <w:tcPr>
            <w:tcW w:w="675" w:type="dxa"/>
          </w:tcPr>
          <w:p w:rsidR="005D5215" w:rsidRDefault="00496A7A" w:rsidP="00D60D1C">
            <w:pPr>
              <w:pStyle w:val="NoSpacing"/>
              <w:rPr>
                <w:rFonts w:ascii="Arial" w:hAnsi="Arial" w:cs="Arial"/>
                <w:sz w:val="24"/>
                <w:szCs w:val="24"/>
              </w:rPr>
            </w:pPr>
            <w:r>
              <w:rPr>
                <w:rFonts w:ascii="Arial" w:hAnsi="Arial" w:cs="Arial"/>
                <w:sz w:val="24"/>
                <w:szCs w:val="24"/>
              </w:rPr>
              <w:t>7</w:t>
            </w:r>
          </w:p>
          <w:p w:rsidR="005D5215" w:rsidRDefault="005D5215" w:rsidP="00D60D1C">
            <w:pPr>
              <w:pStyle w:val="NoSpacing"/>
              <w:rPr>
                <w:rFonts w:ascii="Arial" w:hAnsi="Arial" w:cs="Arial"/>
                <w:sz w:val="24"/>
                <w:szCs w:val="24"/>
              </w:rPr>
            </w:pPr>
          </w:p>
        </w:tc>
        <w:tc>
          <w:tcPr>
            <w:tcW w:w="7938" w:type="dxa"/>
          </w:tcPr>
          <w:p w:rsidR="005D5215" w:rsidRDefault="005D5215" w:rsidP="00D60D1C">
            <w:pPr>
              <w:pStyle w:val="NoSpacing"/>
              <w:rPr>
                <w:rFonts w:ascii="Arial" w:hAnsi="Arial" w:cs="Arial"/>
                <w:sz w:val="24"/>
                <w:szCs w:val="24"/>
              </w:rPr>
            </w:pPr>
            <w:r>
              <w:rPr>
                <w:rFonts w:ascii="Arial" w:hAnsi="Arial" w:cs="Arial"/>
                <w:sz w:val="24"/>
                <w:szCs w:val="24"/>
              </w:rPr>
              <w:t>Section added on multi-agency working and the safeguarding partners as per changes for KCSIE 2019</w:t>
            </w:r>
          </w:p>
        </w:tc>
        <w:tc>
          <w:tcPr>
            <w:tcW w:w="2069" w:type="dxa"/>
          </w:tcPr>
          <w:p w:rsidR="005D5215" w:rsidRPr="00D60D1C" w:rsidRDefault="00767AE3" w:rsidP="00D60D1C">
            <w:pPr>
              <w:pStyle w:val="NoSpacing"/>
              <w:rPr>
                <w:rFonts w:ascii="Arial" w:hAnsi="Arial" w:cs="Arial"/>
                <w:sz w:val="24"/>
                <w:szCs w:val="24"/>
              </w:rPr>
            </w:pPr>
            <w:r>
              <w:rPr>
                <w:rFonts w:ascii="Arial" w:hAnsi="Arial" w:cs="Arial"/>
                <w:sz w:val="24"/>
                <w:szCs w:val="24"/>
              </w:rPr>
              <w:t>33</w:t>
            </w:r>
          </w:p>
        </w:tc>
      </w:tr>
    </w:tbl>
    <w:p w:rsidR="002C6CC2" w:rsidRDefault="002C6CC2">
      <w:pPr>
        <w:spacing w:after="129" w:line="249" w:lineRule="auto"/>
        <w:jc w:val="both"/>
        <w:rPr>
          <w:rFonts w:ascii="Arial" w:eastAsia="Arial" w:hAnsi="Arial" w:cs="Arial"/>
          <w:b/>
          <w:sz w:val="24"/>
          <w:szCs w:val="24"/>
        </w:rPr>
      </w:pPr>
    </w:p>
    <w:tbl>
      <w:tblPr>
        <w:tblStyle w:val="TableGrid"/>
        <w:tblW w:w="0" w:type="auto"/>
        <w:tblLook w:val="04A0" w:firstRow="1" w:lastRow="0" w:firstColumn="1" w:lastColumn="0" w:noHBand="0" w:noVBand="1"/>
      </w:tblPr>
      <w:tblGrid>
        <w:gridCol w:w="673"/>
        <w:gridCol w:w="8536"/>
        <w:gridCol w:w="1247"/>
      </w:tblGrid>
      <w:tr w:rsidR="002C6CC2" w:rsidTr="003B55AA">
        <w:tc>
          <w:tcPr>
            <w:tcW w:w="10456" w:type="dxa"/>
            <w:gridSpan w:val="3"/>
          </w:tcPr>
          <w:p w:rsidR="002C6CC2" w:rsidRDefault="002C6CC2" w:rsidP="007B5349">
            <w:pPr>
              <w:spacing w:after="129" w:line="249" w:lineRule="auto"/>
              <w:jc w:val="both"/>
              <w:rPr>
                <w:rFonts w:ascii="Arial" w:eastAsia="Arial" w:hAnsi="Arial" w:cs="Arial"/>
                <w:b/>
                <w:sz w:val="24"/>
                <w:szCs w:val="24"/>
              </w:rPr>
            </w:pPr>
            <w:r>
              <w:rPr>
                <w:rFonts w:ascii="Arial" w:eastAsia="Arial" w:hAnsi="Arial" w:cs="Arial"/>
                <w:b/>
                <w:sz w:val="24"/>
                <w:szCs w:val="24"/>
              </w:rPr>
              <w:t>Changes made July 2020</w:t>
            </w:r>
          </w:p>
        </w:tc>
      </w:tr>
      <w:tr w:rsidR="00D82ACB" w:rsidTr="002F3403">
        <w:tc>
          <w:tcPr>
            <w:tcW w:w="673" w:type="dxa"/>
          </w:tcPr>
          <w:p w:rsidR="002C6CC2" w:rsidRDefault="002C6CC2" w:rsidP="007B5349">
            <w:pPr>
              <w:spacing w:after="129" w:line="249" w:lineRule="auto"/>
              <w:jc w:val="both"/>
              <w:rPr>
                <w:rFonts w:ascii="Arial" w:eastAsia="Arial" w:hAnsi="Arial" w:cs="Arial"/>
                <w:b/>
                <w:sz w:val="24"/>
                <w:szCs w:val="24"/>
              </w:rPr>
            </w:pPr>
            <w:r>
              <w:rPr>
                <w:rFonts w:ascii="Arial" w:eastAsia="Arial" w:hAnsi="Arial" w:cs="Arial"/>
                <w:b/>
                <w:sz w:val="24"/>
                <w:szCs w:val="24"/>
              </w:rPr>
              <w:t>No.</w:t>
            </w:r>
          </w:p>
        </w:tc>
        <w:tc>
          <w:tcPr>
            <w:tcW w:w="8536" w:type="dxa"/>
          </w:tcPr>
          <w:p w:rsidR="002C6CC2" w:rsidRDefault="002C6CC2" w:rsidP="007B5349">
            <w:pPr>
              <w:spacing w:after="129" w:line="249" w:lineRule="auto"/>
              <w:jc w:val="both"/>
              <w:rPr>
                <w:rFonts w:ascii="Arial" w:eastAsia="Arial" w:hAnsi="Arial" w:cs="Arial"/>
                <w:b/>
                <w:sz w:val="24"/>
                <w:szCs w:val="24"/>
              </w:rPr>
            </w:pPr>
            <w:r>
              <w:rPr>
                <w:rFonts w:ascii="Arial" w:eastAsia="Arial" w:hAnsi="Arial" w:cs="Arial"/>
                <w:b/>
                <w:sz w:val="24"/>
                <w:szCs w:val="24"/>
              </w:rPr>
              <w:t>Change/s</w:t>
            </w:r>
          </w:p>
        </w:tc>
        <w:tc>
          <w:tcPr>
            <w:tcW w:w="1247" w:type="dxa"/>
          </w:tcPr>
          <w:p w:rsidR="002C6CC2" w:rsidRPr="00792FD8" w:rsidRDefault="002C6CC2" w:rsidP="007B5349">
            <w:pPr>
              <w:pStyle w:val="NoSpacing"/>
              <w:rPr>
                <w:rFonts w:ascii="Arial" w:hAnsi="Arial" w:cs="Arial"/>
                <w:b/>
                <w:sz w:val="24"/>
                <w:szCs w:val="24"/>
              </w:rPr>
            </w:pPr>
            <w:r w:rsidRPr="00792FD8">
              <w:rPr>
                <w:rFonts w:ascii="Arial" w:hAnsi="Arial" w:cs="Arial"/>
                <w:b/>
                <w:sz w:val="24"/>
                <w:szCs w:val="24"/>
              </w:rPr>
              <w:t>Policy page</w:t>
            </w:r>
            <w:r w:rsidR="002F3403">
              <w:rPr>
                <w:rFonts w:ascii="Arial" w:hAnsi="Arial" w:cs="Arial"/>
                <w:b/>
                <w:sz w:val="24"/>
                <w:szCs w:val="24"/>
              </w:rPr>
              <w:t xml:space="preserve"> no</w:t>
            </w:r>
          </w:p>
        </w:tc>
      </w:tr>
      <w:tr w:rsidR="00D82ACB" w:rsidTr="002F3403">
        <w:tc>
          <w:tcPr>
            <w:tcW w:w="673" w:type="dxa"/>
          </w:tcPr>
          <w:p w:rsidR="002C6CC2" w:rsidRPr="00D60D1C" w:rsidRDefault="002C6CC2" w:rsidP="007B5349">
            <w:pPr>
              <w:pStyle w:val="NoSpacing"/>
              <w:rPr>
                <w:rFonts w:ascii="Arial" w:hAnsi="Arial" w:cs="Arial"/>
                <w:sz w:val="24"/>
                <w:szCs w:val="24"/>
              </w:rPr>
            </w:pPr>
            <w:r>
              <w:rPr>
                <w:rFonts w:ascii="Arial" w:hAnsi="Arial" w:cs="Arial"/>
                <w:sz w:val="24"/>
                <w:szCs w:val="24"/>
              </w:rPr>
              <w:t>1</w:t>
            </w:r>
          </w:p>
        </w:tc>
        <w:tc>
          <w:tcPr>
            <w:tcW w:w="8536" w:type="dxa"/>
          </w:tcPr>
          <w:p w:rsidR="002C6CC2" w:rsidRPr="00D60D1C" w:rsidRDefault="00D44EF4" w:rsidP="007B5349">
            <w:pPr>
              <w:pStyle w:val="NoSpacing"/>
              <w:rPr>
                <w:rFonts w:ascii="Arial" w:hAnsi="Arial" w:cs="Arial"/>
                <w:sz w:val="24"/>
                <w:szCs w:val="24"/>
              </w:rPr>
            </w:pPr>
            <w:r>
              <w:rPr>
                <w:rFonts w:ascii="Arial" w:hAnsi="Arial" w:cs="Arial"/>
                <w:sz w:val="24"/>
                <w:szCs w:val="24"/>
              </w:rPr>
              <w:t>Peer review wording changed to take into account ‘other DSLs’ who may be involved in leading peer reviews in the future</w:t>
            </w:r>
          </w:p>
        </w:tc>
        <w:tc>
          <w:tcPr>
            <w:tcW w:w="1247" w:type="dxa"/>
          </w:tcPr>
          <w:p w:rsidR="002C6CC2" w:rsidRPr="00D60D1C" w:rsidRDefault="002F3403" w:rsidP="007B5349">
            <w:pPr>
              <w:pStyle w:val="NoSpacing"/>
              <w:rPr>
                <w:rFonts w:ascii="Arial" w:hAnsi="Arial" w:cs="Arial"/>
                <w:sz w:val="24"/>
                <w:szCs w:val="24"/>
              </w:rPr>
            </w:pPr>
            <w:r>
              <w:rPr>
                <w:rFonts w:ascii="Arial" w:hAnsi="Arial" w:cs="Arial"/>
                <w:sz w:val="24"/>
                <w:szCs w:val="24"/>
              </w:rPr>
              <w:t>4</w:t>
            </w:r>
          </w:p>
        </w:tc>
      </w:tr>
      <w:tr w:rsidR="00D82ACB" w:rsidTr="002F3403">
        <w:tc>
          <w:tcPr>
            <w:tcW w:w="673" w:type="dxa"/>
          </w:tcPr>
          <w:p w:rsidR="002C6CC2" w:rsidRPr="00D60D1C" w:rsidRDefault="002C6CC2" w:rsidP="007B5349">
            <w:pPr>
              <w:pStyle w:val="NoSpacing"/>
              <w:rPr>
                <w:rFonts w:ascii="Arial" w:hAnsi="Arial" w:cs="Arial"/>
                <w:sz w:val="24"/>
                <w:szCs w:val="24"/>
              </w:rPr>
            </w:pPr>
            <w:r>
              <w:rPr>
                <w:rFonts w:ascii="Arial" w:hAnsi="Arial" w:cs="Arial"/>
                <w:sz w:val="24"/>
                <w:szCs w:val="24"/>
              </w:rPr>
              <w:t>2</w:t>
            </w:r>
          </w:p>
        </w:tc>
        <w:tc>
          <w:tcPr>
            <w:tcW w:w="8536" w:type="dxa"/>
          </w:tcPr>
          <w:p w:rsidR="002C6CC2" w:rsidRPr="00D60D1C" w:rsidRDefault="00D515F9" w:rsidP="007B5349">
            <w:pPr>
              <w:pStyle w:val="NoSpacing"/>
              <w:rPr>
                <w:rFonts w:ascii="Arial" w:hAnsi="Arial" w:cs="Arial"/>
                <w:sz w:val="24"/>
                <w:szCs w:val="24"/>
              </w:rPr>
            </w:pPr>
            <w:r>
              <w:rPr>
                <w:rFonts w:ascii="Arial" w:hAnsi="Arial" w:cs="Arial"/>
                <w:sz w:val="24"/>
                <w:szCs w:val="24"/>
              </w:rPr>
              <w:t xml:space="preserve">More detailed </w:t>
            </w:r>
            <w:r w:rsidR="003B55AA">
              <w:rPr>
                <w:rFonts w:ascii="Arial" w:hAnsi="Arial" w:cs="Arial"/>
                <w:sz w:val="24"/>
                <w:szCs w:val="24"/>
              </w:rPr>
              <w:t>guidance</w:t>
            </w:r>
            <w:r>
              <w:rPr>
                <w:rFonts w:ascii="Arial" w:hAnsi="Arial" w:cs="Arial"/>
                <w:sz w:val="24"/>
                <w:szCs w:val="24"/>
              </w:rPr>
              <w:t xml:space="preserve"> in relation to supply staff </w:t>
            </w:r>
            <w:r w:rsidR="003B55AA">
              <w:rPr>
                <w:rFonts w:ascii="Arial" w:hAnsi="Arial" w:cs="Arial"/>
                <w:sz w:val="24"/>
                <w:szCs w:val="24"/>
              </w:rPr>
              <w:t>(KCSIE 2020 page 5</w:t>
            </w:r>
            <w:r w:rsidR="002C6CC2">
              <w:rPr>
                <w:rFonts w:ascii="Arial" w:hAnsi="Arial" w:cs="Arial"/>
                <w:sz w:val="24"/>
                <w:szCs w:val="24"/>
              </w:rPr>
              <w:t>7)</w:t>
            </w:r>
          </w:p>
        </w:tc>
        <w:tc>
          <w:tcPr>
            <w:tcW w:w="1247" w:type="dxa"/>
          </w:tcPr>
          <w:p w:rsidR="002C6CC2" w:rsidRPr="00D60D1C" w:rsidRDefault="002C6CC2" w:rsidP="007B5349">
            <w:pPr>
              <w:pStyle w:val="NoSpacing"/>
              <w:rPr>
                <w:rFonts w:ascii="Arial" w:hAnsi="Arial" w:cs="Arial"/>
                <w:sz w:val="24"/>
                <w:szCs w:val="24"/>
              </w:rPr>
            </w:pPr>
            <w:r>
              <w:rPr>
                <w:rFonts w:ascii="Arial" w:hAnsi="Arial" w:cs="Arial"/>
                <w:sz w:val="24"/>
                <w:szCs w:val="24"/>
              </w:rPr>
              <w:t>5</w:t>
            </w:r>
          </w:p>
        </w:tc>
      </w:tr>
      <w:tr w:rsidR="00D82ACB" w:rsidTr="002F3403">
        <w:tc>
          <w:tcPr>
            <w:tcW w:w="673" w:type="dxa"/>
          </w:tcPr>
          <w:p w:rsidR="002C6CC2" w:rsidRPr="00D60D1C" w:rsidRDefault="002C6CC2" w:rsidP="007B5349">
            <w:pPr>
              <w:pStyle w:val="NoSpacing"/>
              <w:rPr>
                <w:rFonts w:ascii="Arial" w:hAnsi="Arial" w:cs="Arial"/>
                <w:sz w:val="24"/>
                <w:szCs w:val="24"/>
              </w:rPr>
            </w:pPr>
            <w:r>
              <w:rPr>
                <w:rFonts w:ascii="Arial" w:hAnsi="Arial" w:cs="Arial"/>
                <w:sz w:val="24"/>
                <w:szCs w:val="24"/>
              </w:rPr>
              <w:t>3</w:t>
            </w:r>
          </w:p>
        </w:tc>
        <w:tc>
          <w:tcPr>
            <w:tcW w:w="8536" w:type="dxa"/>
          </w:tcPr>
          <w:p w:rsidR="002C6CC2" w:rsidRPr="00D60D1C" w:rsidRDefault="00D515F9" w:rsidP="00A363B0">
            <w:pPr>
              <w:pStyle w:val="NoSpacing"/>
              <w:rPr>
                <w:rFonts w:ascii="Arial" w:hAnsi="Arial" w:cs="Arial"/>
                <w:sz w:val="24"/>
                <w:szCs w:val="24"/>
              </w:rPr>
            </w:pPr>
            <w:r>
              <w:rPr>
                <w:rFonts w:ascii="Arial" w:hAnsi="Arial" w:cs="Arial"/>
                <w:sz w:val="24"/>
                <w:szCs w:val="24"/>
              </w:rPr>
              <w:t>Wording ‘h</w:t>
            </w:r>
            <w:r w:rsidR="00081680">
              <w:rPr>
                <w:rFonts w:ascii="Arial" w:hAnsi="Arial" w:cs="Arial"/>
                <w:sz w:val="24"/>
                <w:szCs w:val="24"/>
              </w:rPr>
              <w:t xml:space="preserve">onour </w:t>
            </w:r>
            <w:r>
              <w:rPr>
                <w:rFonts w:ascii="Arial" w:hAnsi="Arial" w:cs="Arial"/>
                <w:sz w:val="24"/>
                <w:szCs w:val="24"/>
              </w:rPr>
              <w:t>based</w:t>
            </w:r>
            <w:r w:rsidR="00081680">
              <w:rPr>
                <w:rFonts w:ascii="Arial" w:hAnsi="Arial" w:cs="Arial"/>
                <w:sz w:val="24"/>
                <w:szCs w:val="24"/>
              </w:rPr>
              <w:t xml:space="preserve"> violence and abuse</w:t>
            </w:r>
            <w:r>
              <w:rPr>
                <w:rFonts w:ascii="Arial" w:hAnsi="Arial" w:cs="Arial"/>
                <w:sz w:val="24"/>
                <w:szCs w:val="24"/>
              </w:rPr>
              <w:t>’</w:t>
            </w:r>
            <w:r w:rsidR="00081680">
              <w:rPr>
                <w:rFonts w:ascii="Arial" w:hAnsi="Arial" w:cs="Arial"/>
                <w:sz w:val="24"/>
                <w:szCs w:val="24"/>
              </w:rPr>
              <w:t xml:space="preserve"> changed to ‘honour based abuse’</w:t>
            </w:r>
            <w:r>
              <w:rPr>
                <w:rFonts w:ascii="Arial" w:hAnsi="Arial" w:cs="Arial"/>
                <w:sz w:val="24"/>
                <w:szCs w:val="24"/>
              </w:rPr>
              <w:t xml:space="preserve"> (KCSIE 2020</w:t>
            </w:r>
            <w:r w:rsidR="00A363B0">
              <w:rPr>
                <w:rFonts w:ascii="Arial" w:hAnsi="Arial" w:cs="Arial"/>
                <w:sz w:val="24"/>
                <w:szCs w:val="24"/>
              </w:rPr>
              <w:t>)</w:t>
            </w:r>
          </w:p>
        </w:tc>
        <w:tc>
          <w:tcPr>
            <w:tcW w:w="1247" w:type="dxa"/>
          </w:tcPr>
          <w:p w:rsidR="002C6CC2" w:rsidRDefault="00081680" w:rsidP="007B5349">
            <w:pPr>
              <w:pStyle w:val="NoSpacing"/>
              <w:rPr>
                <w:rFonts w:ascii="Arial" w:hAnsi="Arial" w:cs="Arial"/>
                <w:sz w:val="24"/>
                <w:szCs w:val="24"/>
              </w:rPr>
            </w:pPr>
            <w:r>
              <w:rPr>
                <w:rFonts w:ascii="Arial" w:hAnsi="Arial" w:cs="Arial"/>
                <w:sz w:val="24"/>
                <w:szCs w:val="24"/>
              </w:rPr>
              <w:t>7</w:t>
            </w:r>
          </w:p>
          <w:p w:rsidR="002C6CC2" w:rsidRPr="00D60D1C" w:rsidRDefault="002C6CC2" w:rsidP="007B5349">
            <w:pPr>
              <w:pStyle w:val="NoSpacing"/>
              <w:rPr>
                <w:rFonts w:ascii="Arial" w:hAnsi="Arial" w:cs="Arial"/>
                <w:sz w:val="24"/>
                <w:szCs w:val="24"/>
              </w:rPr>
            </w:pPr>
          </w:p>
        </w:tc>
      </w:tr>
      <w:tr w:rsidR="00D82ACB" w:rsidTr="002F3403">
        <w:tc>
          <w:tcPr>
            <w:tcW w:w="673" w:type="dxa"/>
          </w:tcPr>
          <w:p w:rsidR="002C6CC2" w:rsidRPr="00D60D1C" w:rsidRDefault="002C6CC2" w:rsidP="007B5349">
            <w:pPr>
              <w:pStyle w:val="NoSpacing"/>
              <w:rPr>
                <w:rFonts w:ascii="Arial" w:hAnsi="Arial" w:cs="Arial"/>
                <w:sz w:val="24"/>
                <w:szCs w:val="24"/>
              </w:rPr>
            </w:pPr>
            <w:r>
              <w:rPr>
                <w:rFonts w:ascii="Arial" w:hAnsi="Arial" w:cs="Arial"/>
                <w:sz w:val="24"/>
                <w:szCs w:val="24"/>
              </w:rPr>
              <w:t>4</w:t>
            </w:r>
          </w:p>
        </w:tc>
        <w:tc>
          <w:tcPr>
            <w:tcW w:w="8536" w:type="dxa"/>
          </w:tcPr>
          <w:p w:rsidR="002C6CC2" w:rsidRPr="00D60D1C" w:rsidRDefault="00081680" w:rsidP="007B5349">
            <w:pPr>
              <w:pStyle w:val="NoSpacing"/>
              <w:rPr>
                <w:rFonts w:ascii="Arial" w:hAnsi="Arial" w:cs="Arial"/>
                <w:sz w:val="24"/>
                <w:szCs w:val="24"/>
              </w:rPr>
            </w:pPr>
            <w:r>
              <w:rPr>
                <w:rFonts w:ascii="Arial" w:hAnsi="Arial" w:cs="Arial"/>
                <w:sz w:val="24"/>
                <w:szCs w:val="24"/>
              </w:rPr>
              <w:t xml:space="preserve">Definition of safeguarding changed to include educational outcomes and mental health (KCSIE 2020 page 5) </w:t>
            </w:r>
          </w:p>
        </w:tc>
        <w:tc>
          <w:tcPr>
            <w:tcW w:w="1247" w:type="dxa"/>
          </w:tcPr>
          <w:p w:rsidR="002C6CC2" w:rsidRPr="00D60D1C" w:rsidRDefault="00081680" w:rsidP="007B5349">
            <w:pPr>
              <w:pStyle w:val="NoSpacing"/>
              <w:rPr>
                <w:rFonts w:ascii="Arial" w:hAnsi="Arial" w:cs="Arial"/>
                <w:sz w:val="24"/>
                <w:szCs w:val="24"/>
              </w:rPr>
            </w:pPr>
            <w:r>
              <w:rPr>
                <w:rFonts w:ascii="Arial" w:hAnsi="Arial" w:cs="Arial"/>
                <w:sz w:val="24"/>
                <w:szCs w:val="24"/>
              </w:rPr>
              <w:t>8</w:t>
            </w:r>
          </w:p>
        </w:tc>
      </w:tr>
      <w:tr w:rsidR="00D82ACB" w:rsidTr="002F3403">
        <w:tc>
          <w:tcPr>
            <w:tcW w:w="673" w:type="dxa"/>
          </w:tcPr>
          <w:p w:rsidR="002C6CC2" w:rsidRPr="00D60D1C" w:rsidRDefault="002C6CC2" w:rsidP="007B5349">
            <w:pPr>
              <w:pStyle w:val="NoSpacing"/>
              <w:rPr>
                <w:rFonts w:ascii="Arial" w:hAnsi="Arial" w:cs="Arial"/>
                <w:sz w:val="24"/>
                <w:szCs w:val="24"/>
              </w:rPr>
            </w:pPr>
            <w:r>
              <w:rPr>
                <w:rFonts w:ascii="Arial" w:hAnsi="Arial" w:cs="Arial"/>
                <w:sz w:val="24"/>
                <w:szCs w:val="24"/>
              </w:rPr>
              <w:t>5</w:t>
            </w:r>
          </w:p>
        </w:tc>
        <w:tc>
          <w:tcPr>
            <w:tcW w:w="8536" w:type="dxa"/>
          </w:tcPr>
          <w:p w:rsidR="002C6CC2" w:rsidRPr="00D60D1C" w:rsidRDefault="00D515F9" w:rsidP="007B5349">
            <w:pPr>
              <w:pStyle w:val="NoSpacing"/>
              <w:rPr>
                <w:rFonts w:ascii="Arial" w:hAnsi="Arial" w:cs="Arial"/>
                <w:sz w:val="24"/>
                <w:szCs w:val="24"/>
              </w:rPr>
            </w:pPr>
            <w:r>
              <w:rPr>
                <w:rFonts w:ascii="Arial" w:hAnsi="Arial" w:cs="Arial"/>
                <w:sz w:val="24"/>
                <w:szCs w:val="24"/>
              </w:rPr>
              <w:t>The phrase ‘a</w:t>
            </w:r>
            <w:r w:rsidR="002D0F46">
              <w:rPr>
                <w:rFonts w:ascii="Arial" w:hAnsi="Arial" w:cs="Arial"/>
                <w:sz w:val="24"/>
                <w:szCs w:val="24"/>
              </w:rPr>
              <w:t>nd withh</w:t>
            </w:r>
            <w:r>
              <w:rPr>
                <w:rFonts w:ascii="Arial" w:hAnsi="Arial" w:cs="Arial"/>
                <w:sz w:val="24"/>
                <w:szCs w:val="24"/>
              </w:rPr>
              <w:t>old’ added</w:t>
            </w:r>
            <w:r w:rsidR="002D0F46">
              <w:rPr>
                <w:rFonts w:ascii="Arial" w:hAnsi="Arial" w:cs="Arial"/>
                <w:sz w:val="24"/>
                <w:szCs w:val="24"/>
              </w:rPr>
              <w:t xml:space="preserve"> to reflect changed wording in KCSIE regarding GDPR (KCSIE 2020 page 22/23)</w:t>
            </w:r>
          </w:p>
        </w:tc>
        <w:tc>
          <w:tcPr>
            <w:tcW w:w="1247" w:type="dxa"/>
          </w:tcPr>
          <w:p w:rsidR="002C6CC2" w:rsidRPr="00D60D1C" w:rsidRDefault="002D0F46" w:rsidP="007B5349">
            <w:pPr>
              <w:pStyle w:val="NoSpacing"/>
              <w:rPr>
                <w:rFonts w:ascii="Arial" w:hAnsi="Arial" w:cs="Arial"/>
                <w:sz w:val="24"/>
                <w:szCs w:val="24"/>
              </w:rPr>
            </w:pPr>
            <w:r>
              <w:rPr>
                <w:rFonts w:ascii="Arial" w:hAnsi="Arial" w:cs="Arial"/>
                <w:sz w:val="24"/>
                <w:szCs w:val="24"/>
              </w:rPr>
              <w:t>12</w:t>
            </w:r>
          </w:p>
        </w:tc>
      </w:tr>
      <w:tr w:rsidR="00D515F9" w:rsidTr="002F3403">
        <w:tc>
          <w:tcPr>
            <w:tcW w:w="673" w:type="dxa"/>
          </w:tcPr>
          <w:p w:rsidR="00D515F9" w:rsidRDefault="00A363B0" w:rsidP="007B5349">
            <w:pPr>
              <w:pStyle w:val="NoSpacing"/>
              <w:rPr>
                <w:rFonts w:ascii="Arial" w:hAnsi="Arial" w:cs="Arial"/>
                <w:sz w:val="24"/>
                <w:szCs w:val="24"/>
              </w:rPr>
            </w:pPr>
            <w:r>
              <w:rPr>
                <w:rFonts w:ascii="Arial" w:hAnsi="Arial" w:cs="Arial"/>
                <w:sz w:val="24"/>
                <w:szCs w:val="24"/>
              </w:rPr>
              <w:t>6</w:t>
            </w:r>
          </w:p>
        </w:tc>
        <w:tc>
          <w:tcPr>
            <w:tcW w:w="8536" w:type="dxa"/>
          </w:tcPr>
          <w:p w:rsidR="00D515F9" w:rsidRDefault="00D82ACB" w:rsidP="00D82ACB">
            <w:pPr>
              <w:pStyle w:val="NoSpacing"/>
              <w:rPr>
                <w:rFonts w:ascii="Arial" w:hAnsi="Arial" w:cs="Arial"/>
                <w:sz w:val="24"/>
                <w:szCs w:val="24"/>
              </w:rPr>
            </w:pPr>
            <w:r>
              <w:rPr>
                <w:rFonts w:ascii="Arial" w:hAnsi="Arial" w:cs="Arial"/>
                <w:sz w:val="24"/>
                <w:szCs w:val="24"/>
              </w:rPr>
              <w:t>‘Including s</w:t>
            </w:r>
            <w:r w:rsidR="00D515F9">
              <w:rPr>
                <w:rFonts w:ascii="Arial" w:hAnsi="Arial" w:cs="Arial"/>
                <w:sz w:val="24"/>
                <w:szCs w:val="24"/>
              </w:rPr>
              <w:t>upply teacher</w:t>
            </w:r>
            <w:r>
              <w:rPr>
                <w:rFonts w:ascii="Arial" w:hAnsi="Arial" w:cs="Arial"/>
                <w:sz w:val="24"/>
                <w:szCs w:val="24"/>
              </w:rPr>
              <w:t>s’</w:t>
            </w:r>
            <w:r w:rsidR="00D515F9">
              <w:rPr>
                <w:rFonts w:ascii="Arial" w:hAnsi="Arial" w:cs="Arial"/>
                <w:sz w:val="24"/>
                <w:szCs w:val="24"/>
              </w:rPr>
              <w:t xml:space="preserve"> added</w:t>
            </w:r>
            <w:r w:rsidR="00A363B0">
              <w:rPr>
                <w:rFonts w:ascii="Arial" w:hAnsi="Arial" w:cs="Arial"/>
                <w:sz w:val="24"/>
                <w:szCs w:val="24"/>
              </w:rPr>
              <w:t xml:space="preserve"> for </w:t>
            </w:r>
            <w:r>
              <w:rPr>
                <w:rFonts w:ascii="Arial" w:hAnsi="Arial" w:cs="Arial"/>
                <w:sz w:val="24"/>
                <w:szCs w:val="24"/>
              </w:rPr>
              <w:t>managing allegations</w:t>
            </w:r>
          </w:p>
        </w:tc>
        <w:tc>
          <w:tcPr>
            <w:tcW w:w="1247" w:type="dxa"/>
          </w:tcPr>
          <w:p w:rsidR="00D515F9" w:rsidRDefault="00D515F9" w:rsidP="007B5349">
            <w:pPr>
              <w:pStyle w:val="NoSpacing"/>
              <w:rPr>
                <w:rFonts w:ascii="Arial" w:hAnsi="Arial" w:cs="Arial"/>
                <w:sz w:val="24"/>
                <w:szCs w:val="24"/>
              </w:rPr>
            </w:pPr>
            <w:r>
              <w:rPr>
                <w:rFonts w:ascii="Arial" w:hAnsi="Arial" w:cs="Arial"/>
                <w:sz w:val="24"/>
                <w:szCs w:val="24"/>
              </w:rPr>
              <w:t>14</w:t>
            </w:r>
          </w:p>
        </w:tc>
      </w:tr>
      <w:tr w:rsidR="00930838" w:rsidTr="002F3403">
        <w:tc>
          <w:tcPr>
            <w:tcW w:w="673" w:type="dxa"/>
          </w:tcPr>
          <w:p w:rsidR="00930838" w:rsidRDefault="002F3403" w:rsidP="007B5349">
            <w:pPr>
              <w:pStyle w:val="NoSpacing"/>
              <w:rPr>
                <w:rFonts w:ascii="Arial" w:hAnsi="Arial" w:cs="Arial"/>
                <w:sz w:val="24"/>
                <w:szCs w:val="24"/>
              </w:rPr>
            </w:pPr>
            <w:r>
              <w:rPr>
                <w:rFonts w:ascii="Arial" w:hAnsi="Arial" w:cs="Arial"/>
                <w:sz w:val="24"/>
                <w:szCs w:val="24"/>
              </w:rPr>
              <w:t>7</w:t>
            </w:r>
          </w:p>
        </w:tc>
        <w:tc>
          <w:tcPr>
            <w:tcW w:w="8536" w:type="dxa"/>
          </w:tcPr>
          <w:p w:rsidR="00930838" w:rsidRDefault="00930838" w:rsidP="00D82ACB">
            <w:pPr>
              <w:pStyle w:val="NoSpacing"/>
              <w:rPr>
                <w:rFonts w:ascii="Arial" w:hAnsi="Arial" w:cs="Arial"/>
                <w:sz w:val="24"/>
                <w:szCs w:val="24"/>
              </w:rPr>
            </w:pPr>
            <w:r>
              <w:rPr>
                <w:rFonts w:ascii="Arial" w:hAnsi="Arial" w:cs="Arial"/>
                <w:sz w:val="24"/>
                <w:szCs w:val="24"/>
              </w:rPr>
              <w:t>Name changed to ‘RSE and Health Education’ to reflect new statutory arrangements for 2021</w:t>
            </w:r>
          </w:p>
        </w:tc>
        <w:tc>
          <w:tcPr>
            <w:tcW w:w="1247" w:type="dxa"/>
          </w:tcPr>
          <w:p w:rsidR="00930838" w:rsidRDefault="00930838" w:rsidP="007B5349">
            <w:pPr>
              <w:pStyle w:val="NoSpacing"/>
              <w:rPr>
                <w:rFonts w:ascii="Arial" w:hAnsi="Arial" w:cs="Arial"/>
                <w:sz w:val="24"/>
                <w:szCs w:val="24"/>
              </w:rPr>
            </w:pPr>
            <w:r>
              <w:rPr>
                <w:rFonts w:ascii="Arial" w:hAnsi="Arial" w:cs="Arial"/>
                <w:sz w:val="24"/>
                <w:szCs w:val="24"/>
              </w:rPr>
              <w:t>16</w:t>
            </w:r>
          </w:p>
        </w:tc>
      </w:tr>
      <w:tr w:rsidR="00D82ACB" w:rsidTr="002F3403">
        <w:tc>
          <w:tcPr>
            <w:tcW w:w="673" w:type="dxa"/>
          </w:tcPr>
          <w:p w:rsidR="00D82ACB" w:rsidRDefault="002F3403" w:rsidP="007B5349">
            <w:pPr>
              <w:pStyle w:val="NoSpacing"/>
              <w:rPr>
                <w:rFonts w:ascii="Arial" w:hAnsi="Arial" w:cs="Arial"/>
                <w:sz w:val="24"/>
                <w:szCs w:val="24"/>
              </w:rPr>
            </w:pPr>
            <w:r>
              <w:rPr>
                <w:rFonts w:ascii="Arial" w:hAnsi="Arial" w:cs="Arial"/>
                <w:sz w:val="24"/>
                <w:szCs w:val="24"/>
              </w:rPr>
              <w:t>8</w:t>
            </w:r>
          </w:p>
        </w:tc>
        <w:tc>
          <w:tcPr>
            <w:tcW w:w="8536" w:type="dxa"/>
          </w:tcPr>
          <w:p w:rsidR="00D82ACB" w:rsidRDefault="00D82ACB" w:rsidP="002F3403">
            <w:pPr>
              <w:pStyle w:val="NoSpacing"/>
              <w:rPr>
                <w:rFonts w:ascii="Arial" w:hAnsi="Arial" w:cs="Arial"/>
                <w:sz w:val="24"/>
                <w:szCs w:val="24"/>
              </w:rPr>
            </w:pPr>
            <w:r>
              <w:rPr>
                <w:rFonts w:ascii="Arial" w:hAnsi="Arial" w:cs="Arial"/>
                <w:sz w:val="24"/>
                <w:szCs w:val="24"/>
              </w:rPr>
              <w:t>Additional information added regarding domestic abuse: en</w:t>
            </w:r>
            <w:r w:rsidR="002F3403">
              <w:rPr>
                <w:rFonts w:ascii="Arial" w:hAnsi="Arial" w:cs="Arial"/>
                <w:sz w:val="24"/>
                <w:szCs w:val="24"/>
              </w:rPr>
              <w:t xml:space="preserve">compass process and helpline </w:t>
            </w:r>
            <w:r>
              <w:rPr>
                <w:rFonts w:ascii="Arial" w:hAnsi="Arial" w:cs="Arial"/>
                <w:sz w:val="24"/>
                <w:szCs w:val="24"/>
              </w:rPr>
              <w:t>(KCSIE 2020 page 86)</w:t>
            </w:r>
          </w:p>
        </w:tc>
        <w:tc>
          <w:tcPr>
            <w:tcW w:w="1247" w:type="dxa"/>
          </w:tcPr>
          <w:p w:rsidR="00D82ACB" w:rsidRDefault="00D82ACB" w:rsidP="007B5349">
            <w:pPr>
              <w:pStyle w:val="NoSpacing"/>
              <w:rPr>
                <w:rFonts w:ascii="Arial" w:hAnsi="Arial" w:cs="Arial"/>
                <w:sz w:val="24"/>
                <w:szCs w:val="24"/>
              </w:rPr>
            </w:pPr>
            <w:r>
              <w:rPr>
                <w:rFonts w:ascii="Arial" w:hAnsi="Arial" w:cs="Arial"/>
                <w:sz w:val="24"/>
                <w:szCs w:val="24"/>
              </w:rPr>
              <w:t>21</w:t>
            </w:r>
          </w:p>
        </w:tc>
      </w:tr>
      <w:tr w:rsidR="003B55AA" w:rsidTr="002F3403">
        <w:tc>
          <w:tcPr>
            <w:tcW w:w="673" w:type="dxa"/>
          </w:tcPr>
          <w:p w:rsidR="003B55AA" w:rsidRDefault="002F3403" w:rsidP="007B5349">
            <w:pPr>
              <w:pStyle w:val="NoSpacing"/>
              <w:rPr>
                <w:rFonts w:ascii="Arial" w:hAnsi="Arial" w:cs="Arial"/>
                <w:sz w:val="24"/>
                <w:szCs w:val="24"/>
              </w:rPr>
            </w:pPr>
            <w:r>
              <w:rPr>
                <w:rFonts w:ascii="Arial" w:hAnsi="Arial" w:cs="Arial"/>
                <w:sz w:val="24"/>
                <w:szCs w:val="24"/>
              </w:rPr>
              <w:t>9</w:t>
            </w:r>
          </w:p>
        </w:tc>
        <w:tc>
          <w:tcPr>
            <w:tcW w:w="8536" w:type="dxa"/>
          </w:tcPr>
          <w:p w:rsidR="003B55AA" w:rsidRDefault="003B55AA" w:rsidP="00D82ACB">
            <w:pPr>
              <w:pStyle w:val="NoSpacing"/>
              <w:rPr>
                <w:rFonts w:ascii="Arial" w:hAnsi="Arial" w:cs="Arial"/>
                <w:sz w:val="24"/>
                <w:szCs w:val="24"/>
              </w:rPr>
            </w:pPr>
            <w:r>
              <w:rPr>
                <w:rFonts w:ascii="Arial" w:hAnsi="Arial" w:cs="Arial"/>
                <w:sz w:val="24"/>
                <w:szCs w:val="24"/>
              </w:rPr>
              <w:t>Mental Health additional wording to meet KCSIE changes (KCSIE page 11)</w:t>
            </w:r>
          </w:p>
        </w:tc>
        <w:tc>
          <w:tcPr>
            <w:tcW w:w="1247" w:type="dxa"/>
          </w:tcPr>
          <w:p w:rsidR="003B55AA" w:rsidRDefault="002F3403" w:rsidP="007B5349">
            <w:pPr>
              <w:pStyle w:val="NoSpacing"/>
              <w:rPr>
                <w:rFonts w:ascii="Arial" w:hAnsi="Arial" w:cs="Arial"/>
                <w:sz w:val="24"/>
                <w:szCs w:val="24"/>
              </w:rPr>
            </w:pPr>
            <w:r>
              <w:rPr>
                <w:rFonts w:ascii="Arial" w:hAnsi="Arial" w:cs="Arial"/>
                <w:sz w:val="24"/>
                <w:szCs w:val="24"/>
              </w:rPr>
              <w:t>31</w:t>
            </w:r>
          </w:p>
        </w:tc>
      </w:tr>
      <w:tr w:rsidR="003B55AA" w:rsidTr="002F3403">
        <w:tc>
          <w:tcPr>
            <w:tcW w:w="673" w:type="dxa"/>
          </w:tcPr>
          <w:p w:rsidR="003B55AA" w:rsidRDefault="002F3403" w:rsidP="007B5349">
            <w:pPr>
              <w:pStyle w:val="NoSpacing"/>
              <w:rPr>
                <w:rFonts w:ascii="Arial" w:hAnsi="Arial" w:cs="Arial"/>
                <w:sz w:val="24"/>
                <w:szCs w:val="24"/>
              </w:rPr>
            </w:pPr>
            <w:r>
              <w:rPr>
                <w:rFonts w:ascii="Arial" w:hAnsi="Arial" w:cs="Arial"/>
                <w:sz w:val="24"/>
                <w:szCs w:val="24"/>
              </w:rPr>
              <w:t>10</w:t>
            </w:r>
          </w:p>
        </w:tc>
        <w:tc>
          <w:tcPr>
            <w:tcW w:w="8536" w:type="dxa"/>
          </w:tcPr>
          <w:p w:rsidR="003B55AA" w:rsidRDefault="003B55AA" w:rsidP="003B55AA">
            <w:pPr>
              <w:pStyle w:val="NoSpacing"/>
              <w:rPr>
                <w:rFonts w:ascii="Arial" w:hAnsi="Arial" w:cs="Arial"/>
                <w:sz w:val="24"/>
                <w:szCs w:val="24"/>
              </w:rPr>
            </w:pPr>
            <w:r>
              <w:rPr>
                <w:rFonts w:ascii="Arial" w:hAnsi="Arial" w:cs="Arial"/>
                <w:sz w:val="24"/>
                <w:szCs w:val="24"/>
              </w:rPr>
              <w:t>Link added to the ‘When to call the Police’ document to support DSL decision making (KCSIE page 20)</w:t>
            </w:r>
          </w:p>
        </w:tc>
        <w:tc>
          <w:tcPr>
            <w:tcW w:w="1247" w:type="dxa"/>
          </w:tcPr>
          <w:p w:rsidR="003B55AA" w:rsidRDefault="003B55AA" w:rsidP="007B5349">
            <w:pPr>
              <w:pStyle w:val="NoSpacing"/>
              <w:rPr>
                <w:rFonts w:ascii="Arial" w:hAnsi="Arial" w:cs="Arial"/>
                <w:sz w:val="24"/>
                <w:szCs w:val="24"/>
              </w:rPr>
            </w:pPr>
            <w:r>
              <w:rPr>
                <w:rFonts w:ascii="Arial" w:hAnsi="Arial" w:cs="Arial"/>
                <w:sz w:val="24"/>
                <w:szCs w:val="24"/>
              </w:rPr>
              <w:t>33</w:t>
            </w:r>
          </w:p>
        </w:tc>
      </w:tr>
      <w:tr w:rsidR="003B55AA" w:rsidTr="002F3403">
        <w:tc>
          <w:tcPr>
            <w:tcW w:w="673" w:type="dxa"/>
          </w:tcPr>
          <w:p w:rsidR="003B55AA" w:rsidRDefault="002F3403" w:rsidP="007B5349">
            <w:pPr>
              <w:pStyle w:val="NoSpacing"/>
              <w:rPr>
                <w:rFonts w:ascii="Arial" w:hAnsi="Arial" w:cs="Arial"/>
                <w:sz w:val="24"/>
                <w:szCs w:val="24"/>
              </w:rPr>
            </w:pPr>
            <w:r>
              <w:rPr>
                <w:rFonts w:ascii="Arial" w:hAnsi="Arial" w:cs="Arial"/>
                <w:sz w:val="24"/>
                <w:szCs w:val="24"/>
              </w:rPr>
              <w:t>11</w:t>
            </w:r>
          </w:p>
        </w:tc>
        <w:tc>
          <w:tcPr>
            <w:tcW w:w="8536" w:type="dxa"/>
          </w:tcPr>
          <w:p w:rsidR="003B55AA" w:rsidRDefault="003B55AA" w:rsidP="003B55AA">
            <w:pPr>
              <w:pStyle w:val="NoSpacing"/>
              <w:rPr>
                <w:rFonts w:ascii="Arial" w:hAnsi="Arial" w:cs="Arial"/>
                <w:sz w:val="24"/>
                <w:szCs w:val="24"/>
              </w:rPr>
            </w:pPr>
            <w:r>
              <w:rPr>
                <w:rFonts w:ascii="Arial" w:hAnsi="Arial" w:cs="Arial"/>
                <w:sz w:val="24"/>
                <w:szCs w:val="24"/>
              </w:rPr>
              <w:t>Reporting guidance slightly adjusted to factor in use of CPOMS</w:t>
            </w:r>
          </w:p>
        </w:tc>
        <w:tc>
          <w:tcPr>
            <w:tcW w:w="1247" w:type="dxa"/>
          </w:tcPr>
          <w:p w:rsidR="003B55AA" w:rsidRDefault="003B55AA" w:rsidP="007B5349">
            <w:pPr>
              <w:pStyle w:val="NoSpacing"/>
              <w:rPr>
                <w:rFonts w:ascii="Arial" w:hAnsi="Arial" w:cs="Arial"/>
                <w:sz w:val="24"/>
                <w:szCs w:val="24"/>
              </w:rPr>
            </w:pPr>
            <w:r>
              <w:rPr>
                <w:rFonts w:ascii="Arial" w:hAnsi="Arial" w:cs="Arial"/>
                <w:sz w:val="24"/>
                <w:szCs w:val="24"/>
              </w:rPr>
              <w:t>36</w:t>
            </w:r>
          </w:p>
        </w:tc>
      </w:tr>
      <w:tr w:rsidR="00D82ACB" w:rsidTr="002F3403">
        <w:tc>
          <w:tcPr>
            <w:tcW w:w="673" w:type="dxa"/>
          </w:tcPr>
          <w:p w:rsidR="002C6CC2" w:rsidRDefault="003B55AA" w:rsidP="007B5349">
            <w:pPr>
              <w:pStyle w:val="NoSpacing"/>
              <w:rPr>
                <w:rFonts w:ascii="Arial" w:hAnsi="Arial" w:cs="Arial"/>
                <w:sz w:val="24"/>
                <w:szCs w:val="24"/>
              </w:rPr>
            </w:pPr>
            <w:r>
              <w:rPr>
                <w:rFonts w:ascii="Arial" w:hAnsi="Arial" w:cs="Arial"/>
                <w:sz w:val="24"/>
                <w:szCs w:val="24"/>
              </w:rPr>
              <w:t>1</w:t>
            </w:r>
            <w:r w:rsidR="002F3403">
              <w:rPr>
                <w:rFonts w:ascii="Arial" w:hAnsi="Arial" w:cs="Arial"/>
                <w:sz w:val="24"/>
                <w:szCs w:val="24"/>
              </w:rPr>
              <w:t>2</w:t>
            </w:r>
          </w:p>
        </w:tc>
        <w:tc>
          <w:tcPr>
            <w:tcW w:w="8536" w:type="dxa"/>
          </w:tcPr>
          <w:p w:rsidR="002C6CC2" w:rsidRDefault="00A363B0" w:rsidP="00F00782">
            <w:pPr>
              <w:pStyle w:val="NoSpacing"/>
              <w:rPr>
                <w:rFonts w:ascii="Arial" w:hAnsi="Arial" w:cs="Arial"/>
                <w:sz w:val="24"/>
                <w:szCs w:val="24"/>
              </w:rPr>
            </w:pPr>
            <w:r>
              <w:rPr>
                <w:rFonts w:ascii="Arial" w:hAnsi="Arial" w:cs="Arial"/>
                <w:sz w:val="24"/>
                <w:szCs w:val="24"/>
              </w:rPr>
              <w:t>Process for responding</w:t>
            </w:r>
            <w:r w:rsidR="002D0F46">
              <w:rPr>
                <w:rFonts w:ascii="Arial" w:hAnsi="Arial" w:cs="Arial"/>
                <w:sz w:val="24"/>
                <w:szCs w:val="24"/>
              </w:rPr>
              <w:t xml:space="preserve"> to allegations and suspicions</w:t>
            </w:r>
            <w:r>
              <w:rPr>
                <w:rFonts w:ascii="Arial" w:hAnsi="Arial" w:cs="Arial"/>
                <w:sz w:val="24"/>
                <w:szCs w:val="24"/>
              </w:rPr>
              <w:t xml:space="preserve"> 4</w:t>
            </w:r>
            <w:r w:rsidRPr="00A363B0">
              <w:rPr>
                <w:rFonts w:ascii="Arial" w:hAnsi="Arial" w:cs="Arial"/>
                <w:sz w:val="24"/>
                <w:szCs w:val="24"/>
                <w:vertAlign w:val="superscript"/>
              </w:rPr>
              <w:t>th</w:t>
            </w:r>
            <w:r>
              <w:rPr>
                <w:rFonts w:ascii="Arial" w:hAnsi="Arial" w:cs="Arial"/>
                <w:sz w:val="24"/>
                <w:szCs w:val="24"/>
              </w:rPr>
              <w:t xml:space="preserve"> bullet added</w:t>
            </w:r>
            <w:r w:rsidR="002D0F46">
              <w:rPr>
                <w:rFonts w:ascii="Arial" w:hAnsi="Arial" w:cs="Arial"/>
                <w:sz w:val="24"/>
                <w:szCs w:val="24"/>
              </w:rPr>
              <w:t xml:space="preserve"> ‘behaved or may have behaved they made not be suitable’</w:t>
            </w:r>
            <w:r w:rsidR="003B55AA">
              <w:rPr>
                <w:rFonts w:ascii="Arial" w:hAnsi="Arial" w:cs="Arial"/>
                <w:sz w:val="24"/>
                <w:szCs w:val="24"/>
              </w:rPr>
              <w:t xml:space="preserve"> to demonstrate transferable risk</w:t>
            </w:r>
            <w:r w:rsidR="002D0F46">
              <w:rPr>
                <w:rFonts w:ascii="Arial" w:hAnsi="Arial" w:cs="Arial"/>
                <w:sz w:val="24"/>
                <w:szCs w:val="24"/>
              </w:rPr>
              <w:t xml:space="preserve"> (KCSIE 2020</w:t>
            </w:r>
            <w:r w:rsidR="00F00782">
              <w:rPr>
                <w:rFonts w:ascii="Arial" w:hAnsi="Arial" w:cs="Arial"/>
                <w:sz w:val="24"/>
                <w:szCs w:val="24"/>
              </w:rPr>
              <w:t xml:space="preserve"> p</w:t>
            </w:r>
            <w:r w:rsidR="003B55AA">
              <w:rPr>
                <w:rFonts w:ascii="Arial" w:hAnsi="Arial" w:cs="Arial"/>
                <w:sz w:val="24"/>
                <w:szCs w:val="24"/>
              </w:rPr>
              <w:t>age 56</w:t>
            </w:r>
            <w:r w:rsidR="002D0F46">
              <w:rPr>
                <w:rFonts w:ascii="Arial" w:hAnsi="Arial" w:cs="Arial"/>
                <w:sz w:val="24"/>
                <w:szCs w:val="24"/>
              </w:rPr>
              <w:t>)</w:t>
            </w:r>
          </w:p>
        </w:tc>
        <w:tc>
          <w:tcPr>
            <w:tcW w:w="1247" w:type="dxa"/>
          </w:tcPr>
          <w:p w:rsidR="002C6CC2" w:rsidRPr="00D60D1C" w:rsidRDefault="002D0F46" w:rsidP="007B5349">
            <w:pPr>
              <w:pStyle w:val="NoSpacing"/>
              <w:rPr>
                <w:rFonts w:ascii="Arial" w:hAnsi="Arial" w:cs="Arial"/>
                <w:sz w:val="24"/>
                <w:szCs w:val="24"/>
              </w:rPr>
            </w:pPr>
            <w:r>
              <w:rPr>
                <w:rFonts w:ascii="Arial" w:hAnsi="Arial" w:cs="Arial"/>
                <w:sz w:val="24"/>
                <w:szCs w:val="24"/>
              </w:rPr>
              <w:t>37</w:t>
            </w:r>
          </w:p>
        </w:tc>
      </w:tr>
      <w:tr w:rsidR="00D82ACB" w:rsidTr="002F3403">
        <w:tc>
          <w:tcPr>
            <w:tcW w:w="673" w:type="dxa"/>
          </w:tcPr>
          <w:p w:rsidR="002C6CC2" w:rsidRDefault="002F3403" w:rsidP="007B5349">
            <w:pPr>
              <w:pStyle w:val="NoSpacing"/>
              <w:rPr>
                <w:rFonts w:ascii="Arial" w:hAnsi="Arial" w:cs="Arial"/>
                <w:sz w:val="24"/>
                <w:szCs w:val="24"/>
              </w:rPr>
            </w:pPr>
            <w:r>
              <w:rPr>
                <w:rFonts w:ascii="Arial" w:hAnsi="Arial" w:cs="Arial"/>
                <w:sz w:val="24"/>
                <w:szCs w:val="24"/>
              </w:rPr>
              <w:t>13</w:t>
            </w:r>
          </w:p>
          <w:p w:rsidR="002C6CC2" w:rsidRDefault="002C6CC2" w:rsidP="007B5349">
            <w:pPr>
              <w:pStyle w:val="NoSpacing"/>
              <w:rPr>
                <w:rFonts w:ascii="Arial" w:hAnsi="Arial" w:cs="Arial"/>
                <w:sz w:val="24"/>
                <w:szCs w:val="24"/>
              </w:rPr>
            </w:pPr>
          </w:p>
        </w:tc>
        <w:tc>
          <w:tcPr>
            <w:tcW w:w="8536" w:type="dxa"/>
          </w:tcPr>
          <w:p w:rsidR="002D0F46" w:rsidRDefault="002D0F46" w:rsidP="003B55AA">
            <w:pPr>
              <w:pStyle w:val="NoSpacing"/>
              <w:rPr>
                <w:rFonts w:ascii="Arial" w:hAnsi="Arial" w:cs="Arial"/>
                <w:sz w:val="24"/>
                <w:szCs w:val="24"/>
              </w:rPr>
            </w:pPr>
            <w:r>
              <w:rPr>
                <w:rFonts w:ascii="Arial" w:hAnsi="Arial" w:cs="Arial"/>
                <w:sz w:val="24"/>
                <w:szCs w:val="24"/>
              </w:rPr>
              <w:t xml:space="preserve">Supply reference </w:t>
            </w:r>
            <w:r w:rsidR="003B55AA">
              <w:rPr>
                <w:rFonts w:ascii="Arial" w:hAnsi="Arial" w:cs="Arial"/>
                <w:sz w:val="24"/>
                <w:szCs w:val="24"/>
              </w:rPr>
              <w:t xml:space="preserve">added </w:t>
            </w:r>
            <w:r>
              <w:rPr>
                <w:rFonts w:ascii="Arial" w:hAnsi="Arial" w:cs="Arial"/>
                <w:sz w:val="24"/>
                <w:szCs w:val="24"/>
              </w:rPr>
              <w:t xml:space="preserve">to reflect </w:t>
            </w:r>
            <w:r w:rsidR="003B55AA">
              <w:rPr>
                <w:rFonts w:ascii="Arial" w:hAnsi="Arial" w:cs="Arial"/>
                <w:sz w:val="24"/>
                <w:szCs w:val="24"/>
              </w:rPr>
              <w:t xml:space="preserve">the </w:t>
            </w:r>
            <w:r>
              <w:rPr>
                <w:rFonts w:ascii="Arial" w:hAnsi="Arial" w:cs="Arial"/>
                <w:sz w:val="24"/>
                <w:szCs w:val="24"/>
              </w:rPr>
              <w:t xml:space="preserve">importance of </w:t>
            </w:r>
            <w:r w:rsidR="003B55AA">
              <w:rPr>
                <w:rFonts w:ascii="Arial" w:hAnsi="Arial" w:cs="Arial"/>
                <w:sz w:val="24"/>
                <w:szCs w:val="24"/>
              </w:rPr>
              <w:t>direct school involvement for</w:t>
            </w:r>
            <w:r>
              <w:rPr>
                <w:rFonts w:ascii="Arial" w:hAnsi="Arial" w:cs="Arial"/>
                <w:sz w:val="24"/>
                <w:szCs w:val="24"/>
              </w:rPr>
              <w:t xml:space="preserve"> supply staff allegations</w:t>
            </w:r>
            <w:r w:rsidR="003B55AA">
              <w:rPr>
                <w:rFonts w:ascii="Arial" w:hAnsi="Arial" w:cs="Arial"/>
                <w:sz w:val="24"/>
                <w:szCs w:val="24"/>
              </w:rPr>
              <w:t xml:space="preserve"> (Page 57</w:t>
            </w:r>
            <w:r>
              <w:rPr>
                <w:rFonts w:ascii="Arial" w:hAnsi="Arial" w:cs="Arial"/>
                <w:sz w:val="24"/>
                <w:szCs w:val="24"/>
              </w:rPr>
              <w:t xml:space="preserve"> KCSIE 2020)</w:t>
            </w:r>
          </w:p>
        </w:tc>
        <w:tc>
          <w:tcPr>
            <w:tcW w:w="1247" w:type="dxa"/>
          </w:tcPr>
          <w:p w:rsidR="002C6CC2" w:rsidRPr="00D60D1C" w:rsidRDefault="002D0F46" w:rsidP="007B5349">
            <w:pPr>
              <w:pStyle w:val="NoSpacing"/>
              <w:rPr>
                <w:rFonts w:ascii="Arial" w:hAnsi="Arial" w:cs="Arial"/>
                <w:sz w:val="24"/>
                <w:szCs w:val="24"/>
              </w:rPr>
            </w:pPr>
            <w:r>
              <w:rPr>
                <w:rFonts w:ascii="Arial" w:hAnsi="Arial" w:cs="Arial"/>
                <w:sz w:val="24"/>
                <w:szCs w:val="24"/>
              </w:rPr>
              <w:t>37</w:t>
            </w:r>
          </w:p>
        </w:tc>
      </w:tr>
    </w:tbl>
    <w:p w:rsidR="00930838" w:rsidRDefault="00930838">
      <w:pPr>
        <w:spacing w:after="129" w:line="249" w:lineRule="auto"/>
        <w:jc w:val="both"/>
        <w:rPr>
          <w:rFonts w:ascii="Arial" w:eastAsia="Arial" w:hAnsi="Arial" w:cs="Arial"/>
          <w:b/>
          <w:sz w:val="24"/>
          <w:szCs w:val="24"/>
        </w:rPr>
      </w:pPr>
    </w:p>
    <w:p w:rsidR="0042351F" w:rsidRDefault="0042351F">
      <w:pPr>
        <w:spacing w:after="129" w:line="249" w:lineRule="auto"/>
        <w:jc w:val="both"/>
        <w:rPr>
          <w:rFonts w:ascii="Arial" w:eastAsia="Arial" w:hAnsi="Arial" w:cs="Arial"/>
          <w:b/>
          <w:sz w:val="24"/>
          <w:szCs w:val="24"/>
        </w:rPr>
      </w:pPr>
    </w:p>
    <w:tbl>
      <w:tblPr>
        <w:tblStyle w:val="TableGrid"/>
        <w:tblW w:w="0" w:type="auto"/>
        <w:tblLook w:val="04A0" w:firstRow="1" w:lastRow="0" w:firstColumn="1" w:lastColumn="0" w:noHBand="0" w:noVBand="1"/>
      </w:tblPr>
      <w:tblGrid>
        <w:gridCol w:w="673"/>
        <w:gridCol w:w="8536"/>
        <w:gridCol w:w="1247"/>
      </w:tblGrid>
      <w:tr w:rsidR="0042351F" w:rsidTr="000E4ADF">
        <w:tc>
          <w:tcPr>
            <w:tcW w:w="10456" w:type="dxa"/>
            <w:gridSpan w:val="3"/>
          </w:tcPr>
          <w:p w:rsidR="0042351F" w:rsidRDefault="00BE355C" w:rsidP="000E4ADF">
            <w:pPr>
              <w:spacing w:after="129" w:line="249" w:lineRule="auto"/>
              <w:jc w:val="both"/>
              <w:rPr>
                <w:rFonts w:ascii="Arial" w:eastAsia="Arial" w:hAnsi="Arial" w:cs="Arial"/>
                <w:b/>
                <w:sz w:val="24"/>
                <w:szCs w:val="24"/>
              </w:rPr>
            </w:pPr>
            <w:r>
              <w:rPr>
                <w:rFonts w:ascii="Arial" w:eastAsia="Arial" w:hAnsi="Arial" w:cs="Arial"/>
                <w:b/>
                <w:sz w:val="24"/>
                <w:szCs w:val="24"/>
              </w:rPr>
              <w:t>Updates</w:t>
            </w:r>
            <w:bookmarkStart w:id="5" w:name="_GoBack"/>
            <w:bookmarkEnd w:id="5"/>
            <w:r w:rsidR="000E4ADF">
              <w:rPr>
                <w:rFonts w:ascii="Arial" w:eastAsia="Arial" w:hAnsi="Arial" w:cs="Arial"/>
                <w:b/>
                <w:sz w:val="24"/>
                <w:szCs w:val="24"/>
              </w:rPr>
              <w:t xml:space="preserve"> made January 2021</w:t>
            </w:r>
          </w:p>
        </w:tc>
      </w:tr>
      <w:tr w:rsidR="0042351F" w:rsidRPr="00792FD8" w:rsidTr="000E4ADF">
        <w:tc>
          <w:tcPr>
            <w:tcW w:w="673" w:type="dxa"/>
          </w:tcPr>
          <w:p w:rsidR="0042351F" w:rsidRDefault="0042351F" w:rsidP="000E4ADF">
            <w:pPr>
              <w:spacing w:after="129" w:line="249" w:lineRule="auto"/>
              <w:jc w:val="both"/>
              <w:rPr>
                <w:rFonts w:ascii="Arial" w:eastAsia="Arial" w:hAnsi="Arial" w:cs="Arial"/>
                <w:b/>
                <w:sz w:val="24"/>
                <w:szCs w:val="24"/>
              </w:rPr>
            </w:pPr>
            <w:r>
              <w:rPr>
                <w:rFonts w:ascii="Arial" w:eastAsia="Arial" w:hAnsi="Arial" w:cs="Arial"/>
                <w:b/>
                <w:sz w:val="24"/>
                <w:szCs w:val="24"/>
              </w:rPr>
              <w:t>No.</w:t>
            </w:r>
          </w:p>
        </w:tc>
        <w:tc>
          <w:tcPr>
            <w:tcW w:w="8536" w:type="dxa"/>
          </w:tcPr>
          <w:p w:rsidR="0042351F" w:rsidRDefault="0042351F" w:rsidP="000E4ADF">
            <w:pPr>
              <w:spacing w:after="129" w:line="249" w:lineRule="auto"/>
              <w:jc w:val="both"/>
              <w:rPr>
                <w:rFonts w:ascii="Arial" w:eastAsia="Arial" w:hAnsi="Arial" w:cs="Arial"/>
                <w:b/>
                <w:sz w:val="24"/>
                <w:szCs w:val="24"/>
              </w:rPr>
            </w:pPr>
            <w:r>
              <w:rPr>
                <w:rFonts w:ascii="Arial" w:eastAsia="Arial" w:hAnsi="Arial" w:cs="Arial"/>
                <w:b/>
                <w:sz w:val="24"/>
                <w:szCs w:val="24"/>
              </w:rPr>
              <w:t>Change/s</w:t>
            </w:r>
          </w:p>
        </w:tc>
        <w:tc>
          <w:tcPr>
            <w:tcW w:w="1247" w:type="dxa"/>
          </w:tcPr>
          <w:p w:rsidR="0042351F" w:rsidRPr="00792FD8" w:rsidRDefault="0042351F" w:rsidP="000E4ADF">
            <w:pPr>
              <w:pStyle w:val="NoSpacing"/>
              <w:rPr>
                <w:rFonts w:ascii="Arial" w:hAnsi="Arial" w:cs="Arial"/>
                <w:b/>
                <w:sz w:val="24"/>
                <w:szCs w:val="24"/>
              </w:rPr>
            </w:pPr>
            <w:r w:rsidRPr="00792FD8">
              <w:rPr>
                <w:rFonts w:ascii="Arial" w:hAnsi="Arial" w:cs="Arial"/>
                <w:b/>
                <w:sz w:val="24"/>
                <w:szCs w:val="24"/>
              </w:rPr>
              <w:t>Policy page</w:t>
            </w:r>
            <w:r>
              <w:rPr>
                <w:rFonts w:ascii="Arial" w:hAnsi="Arial" w:cs="Arial"/>
                <w:b/>
                <w:sz w:val="24"/>
                <w:szCs w:val="24"/>
              </w:rPr>
              <w:t xml:space="preserve"> no</w:t>
            </w:r>
          </w:p>
        </w:tc>
      </w:tr>
      <w:tr w:rsidR="0042351F" w:rsidRPr="00D60D1C" w:rsidTr="000E4ADF">
        <w:tc>
          <w:tcPr>
            <w:tcW w:w="673" w:type="dxa"/>
          </w:tcPr>
          <w:p w:rsidR="0042351F" w:rsidRPr="00D60D1C" w:rsidRDefault="0042351F" w:rsidP="000E4ADF">
            <w:pPr>
              <w:pStyle w:val="NoSpacing"/>
              <w:rPr>
                <w:rFonts w:ascii="Arial" w:hAnsi="Arial" w:cs="Arial"/>
                <w:sz w:val="24"/>
                <w:szCs w:val="24"/>
              </w:rPr>
            </w:pPr>
            <w:r>
              <w:rPr>
                <w:rFonts w:ascii="Arial" w:hAnsi="Arial" w:cs="Arial"/>
                <w:sz w:val="24"/>
                <w:szCs w:val="24"/>
              </w:rPr>
              <w:t>1</w:t>
            </w:r>
          </w:p>
        </w:tc>
        <w:tc>
          <w:tcPr>
            <w:tcW w:w="8536" w:type="dxa"/>
          </w:tcPr>
          <w:p w:rsidR="0042351F" w:rsidRDefault="00C248F4" w:rsidP="000E4ADF">
            <w:pPr>
              <w:pStyle w:val="NoSpacing"/>
              <w:rPr>
                <w:rFonts w:ascii="Arial" w:hAnsi="Arial" w:cs="Arial"/>
                <w:sz w:val="24"/>
                <w:szCs w:val="24"/>
              </w:rPr>
            </w:pPr>
            <w:r>
              <w:rPr>
                <w:rFonts w:ascii="Arial" w:hAnsi="Arial" w:cs="Arial"/>
                <w:sz w:val="24"/>
                <w:szCs w:val="24"/>
              </w:rPr>
              <w:t xml:space="preserve">KCSIE </w:t>
            </w:r>
            <w:r w:rsidR="00B676E0">
              <w:rPr>
                <w:rFonts w:ascii="Arial" w:hAnsi="Arial" w:cs="Arial"/>
                <w:sz w:val="24"/>
                <w:szCs w:val="24"/>
              </w:rPr>
              <w:t xml:space="preserve">(updated December 2020) </w:t>
            </w:r>
            <w:r>
              <w:rPr>
                <w:rFonts w:ascii="Arial" w:hAnsi="Arial" w:cs="Arial"/>
                <w:sz w:val="24"/>
                <w:szCs w:val="24"/>
              </w:rPr>
              <w:t xml:space="preserve">and Working </w:t>
            </w:r>
            <w:r w:rsidR="00B676E0">
              <w:rPr>
                <w:rFonts w:ascii="Arial" w:hAnsi="Arial" w:cs="Arial"/>
                <w:sz w:val="24"/>
                <w:szCs w:val="24"/>
              </w:rPr>
              <w:t>Together to Safeguard Children (Updated January 2021). B</w:t>
            </w:r>
            <w:r>
              <w:rPr>
                <w:rFonts w:ascii="Arial" w:hAnsi="Arial" w:cs="Arial"/>
                <w:sz w:val="24"/>
                <w:szCs w:val="24"/>
              </w:rPr>
              <w:t xml:space="preserve">rackets added to </w:t>
            </w:r>
            <w:r w:rsidR="000E4ADF">
              <w:rPr>
                <w:rFonts w:ascii="Arial" w:hAnsi="Arial" w:cs="Arial"/>
                <w:sz w:val="24"/>
                <w:szCs w:val="24"/>
              </w:rPr>
              <w:t>show that the updates hav</w:t>
            </w:r>
            <w:r w:rsidR="00B676E0">
              <w:rPr>
                <w:rFonts w:ascii="Arial" w:hAnsi="Arial" w:cs="Arial"/>
                <w:sz w:val="24"/>
                <w:szCs w:val="24"/>
              </w:rPr>
              <w:t xml:space="preserve">e been considered in our policy and practices. </w:t>
            </w:r>
          </w:p>
          <w:p w:rsidR="00B676E0" w:rsidRDefault="00B676E0" w:rsidP="000E4ADF">
            <w:pPr>
              <w:pStyle w:val="NoSpacing"/>
              <w:rPr>
                <w:rFonts w:ascii="Arial" w:hAnsi="Arial" w:cs="Arial"/>
                <w:sz w:val="24"/>
                <w:szCs w:val="24"/>
              </w:rPr>
            </w:pPr>
          </w:p>
          <w:p w:rsidR="00B676E0" w:rsidRPr="00B676E0" w:rsidRDefault="00B676E0" w:rsidP="000E4ADF">
            <w:pPr>
              <w:pStyle w:val="NoSpacing"/>
              <w:rPr>
                <w:rFonts w:ascii="Arial" w:hAnsi="Arial" w:cs="Arial"/>
                <w:i/>
                <w:sz w:val="24"/>
                <w:szCs w:val="24"/>
              </w:rPr>
            </w:pPr>
            <w:r>
              <w:rPr>
                <w:rFonts w:ascii="Arial" w:hAnsi="Arial" w:cs="Arial"/>
                <w:i/>
                <w:sz w:val="24"/>
                <w:szCs w:val="24"/>
              </w:rPr>
              <w:t xml:space="preserve">Please note – the changes to recruitment checks as a result of leaving the EU are not documented in this policy but have been enacted by HR leads. </w:t>
            </w:r>
          </w:p>
          <w:p w:rsidR="00C248F4" w:rsidRPr="00D60D1C" w:rsidRDefault="00C248F4" w:rsidP="00B676E0">
            <w:pPr>
              <w:pStyle w:val="NoSpacing"/>
              <w:rPr>
                <w:rFonts w:ascii="Arial" w:hAnsi="Arial" w:cs="Arial"/>
                <w:sz w:val="24"/>
                <w:szCs w:val="24"/>
              </w:rPr>
            </w:pPr>
          </w:p>
        </w:tc>
        <w:tc>
          <w:tcPr>
            <w:tcW w:w="1247" w:type="dxa"/>
          </w:tcPr>
          <w:p w:rsidR="0042351F" w:rsidRPr="00D60D1C" w:rsidRDefault="000E4ADF" w:rsidP="000E4ADF">
            <w:pPr>
              <w:pStyle w:val="NoSpacing"/>
              <w:rPr>
                <w:rFonts w:ascii="Arial" w:hAnsi="Arial" w:cs="Arial"/>
                <w:sz w:val="24"/>
                <w:szCs w:val="24"/>
              </w:rPr>
            </w:pPr>
            <w:r>
              <w:rPr>
                <w:rFonts w:ascii="Arial" w:hAnsi="Arial" w:cs="Arial"/>
                <w:sz w:val="24"/>
                <w:szCs w:val="24"/>
              </w:rPr>
              <w:t>2</w:t>
            </w:r>
          </w:p>
        </w:tc>
      </w:tr>
      <w:tr w:rsidR="000E4ADF" w:rsidRPr="00D60D1C" w:rsidTr="000E4ADF">
        <w:tc>
          <w:tcPr>
            <w:tcW w:w="673" w:type="dxa"/>
          </w:tcPr>
          <w:p w:rsidR="000E4ADF" w:rsidRDefault="000E4ADF" w:rsidP="000E4ADF">
            <w:pPr>
              <w:pStyle w:val="NoSpacing"/>
              <w:rPr>
                <w:rFonts w:ascii="Arial" w:hAnsi="Arial" w:cs="Arial"/>
                <w:sz w:val="24"/>
                <w:szCs w:val="24"/>
              </w:rPr>
            </w:pPr>
            <w:r>
              <w:rPr>
                <w:rFonts w:ascii="Arial" w:hAnsi="Arial" w:cs="Arial"/>
                <w:sz w:val="24"/>
                <w:szCs w:val="24"/>
              </w:rPr>
              <w:t>2</w:t>
            </w:r>
          </w:p>
        </w:tc>
        <w:tc>
          <w:tcPr>
            <w:tcW w:w="8536" w:type="dxa"/>
          </w:tcPr>
          <w:p w:rsidR="000E4ADF" w:rsidRDefault="000E4ADF" w:rsidP="000E4ADF">
            <w:pPr>
              <w:pStyle w:val="NoSpacing"/>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Houlder</w:t>
            </w:r>
            <w:proofErr w:type="spellEnd"/>
            <w:r>
              <w:rPr>
                <w:rFonts w:ascii="Arial" w:hAnsi="Arial" w:cs="Arial"/>
                <w:sz w:val="24"/>
                <w:szCs w:val="24"/>
              </w:rPr>
              <w:t xml:space="preserve"> added as the new Designated Director for Safeguarding </w:t>
            </w:r>
          </w:p>
          <w:p w:rsidR="000E4ADF" w:rsidRDefault="000E4ADF" w:rsidP="000E4ADF">
            <w:pPr>
              <w:pStyle w:val="NoSpacing"/>
              <w:rPr>
                <w:rFonts w:ascii="Arial" w:hAnsi="Arial" w:cs="Arial"/>
                <w:sz w:val="24"/>
                <w:szCs w:val="24"/>
              </w:rPr>
            </w:pPr>
          </w:p>
        </w:tc>
        <w:tc>
          <w:tcPr>
            <w:tcW w:w="1247" w:type="dxa"/>
          </w:tcPr>
          <w:p w:rsidR="000E4ADF" w:rsidRDefault="000E4ADF" w:rsidP="000E4ADF">
            <w:pPr>
              <w:pStyle w:val="NoSpacing"/>
              <w:rPr>
                <w:rFonts w:ascii="Arial" w:hAnsi="Arial" w:cs="Arial"/>
                <w:sz w:val="24"/>
                <w:szCs w:val="24"/>
              </w:rPr>
            </w:pPr>
            <w:r>
              <w:rPr>
                <w:rFonts w:ascii="Arial" w:hAnsi="Arial" w:cs="Arial"/>
                <w:sz w:val="24"/>
                <w:szCs w:val="24"/>
              </w:rPr>
              <w:t>6</w:t>
            </w:r>
          </w:p>
        </w:tc>
      </w:tr>
      <w:tr w:rsidR="00C248F4" w:rsidRPr="00D60D1C" w:rsidTr="000E4ADF">
        <w:tc>
          <w:tcPr>
            <w:tcW w:w="673" w:type="dxa"/>
          </w:tcPr>
          <w:p w:rsidR="00C248F4" w:rsidRPr="00D60D1C" w:rsidRDefault="00B676E0" w:rsidP="00C248F4">
            <w:pPr>
              <w:pStyle w:val="NoSpacing"/>
              <w:rPr>
                <w:rFonts w:ascii="Arial" w:hAnsi="Arial" w:cs="Arial"/>
                <w:sz w:val="24"/>
                <w:szCs w:val="24"/>
              </w:rPr>
            </w:pPr>
            <w:r>
              <w:rPr>
                <w:rFonts w:ascii="Arial" w:hAnsi="Arial" w:cs="Arial"/>
                <w:sz w:val="24"/>
                <w:szCs w:val="24"/>
              </w:rPr>
              <w:t>3</w:t>
            </w:r>
          </w:p>
        </w:tc>
        <w:tc>
          <w:tcPr>
            <w:tcW w:w="8536" w:type="dxa"/>
          </w:tcPr>
          <w:p w:rsidR="00C248F4" w:rsidRDefault="00B676E0" w:rsidP="00C248F4">
            <w:pPr>
              <w:pStyle w:val="NoSpacing"/>
              <w:rPr>
                <w:rFonts w:ascii="Arial" w:hAnsi="Arial" w:cs="Arial"/>
                <w:sz w:val="24"/>
                <w:szCs w:val="24"/>
              </w:rPr>
            </w:pPr>
            <w:r>
              <w:rPr>
                <w:rFonts w:ascii="Arial" w:hAnsi="Arial" w:cs="Arial"/>
                <w:sz w:val="24"/>
                <w:szCs w:val="24"/>
              </w:rPr>
              <w:t>Stronger statement added in section 4.21 to take into account revised Working Together to Safeguard Children and emphasis on information sharing:</w:t>
            </w:r>
          </w:p>
          <w:p w:rsidR="00B676E0" w:rsidRDefault="00B676E0" w:rsidP="00C248F4">
            <w:pPr>
              <w:pStyle w:val="NoSpacing"/>
              <w:rPr>
                <w:rFonts w:ascii="Arial" w:hAnsi="Arial" w:cs="Arial"/>
                <w:sz w:val="24"/>
                <w:szCs w:val="24"/>
              </w:rPr>
            </w:pPr>
          </w:p>
          <w:p w:rsidR="00B676E0" w:rsidRPr="00B676E0" w:rsidRDefault="00B676E0" w:rsidP="00B676E0">
            <w:pPr>
              <w:jc w:val="both"/>
              <w:rPr>
                <w:rFonts w:ascii="Arial" w:eastAsia="Arial" w:hAnsi="Arial" w:cs="Arial"/>
                <w:sz w:val="24"/>
                <w:szCs w:val="24"/>
              </w:rPr>
            </w:pPr>
            <w:r>
              <w:rPr>
                <w:rFonts w:ascii="Arial" w:hAnsi="Arial" w:cs="Arial"/>
                <w:sz w:val="24"/>
                <w:szCs w:val="24"/>
              </w:rPr>
              <w:t>‘</w:t>
            </w:r>
            <w:r w:rsidRPr="00B676E0">
              <w:rPr>
                <w:rFonts w:ascii="Arial" w:hAnsi="Arial" w:cs="Arial"/>
                <w:sz w:val="24"/>
                <w:szCs w:val="24"/>
              </w:rPr>
              <w:t>The GDPR and Data Protection Act 2018 do not prevent, or limit, the sharing of information for the purposes of keeping children and young people safe. Information can be shared legally without consent, if a practitioner is unable to, cannot be reasonably expected to gain consent from the individual, or if to gain consent could place a child at risk.</w:t>
            </w:r>
            <w:r>
              <w:rPr>
                <w:rFonts w:ascii="Arial" w:hAnsi="Arial" w:cs="Arial"/>
                <w:sz w:val="24"/>
                <w:szCs w:val="24"/>
              </w:rPr>
              <w:t>’</w:t>
            </w:r>
          </w:p>
          <w:p w:rsidR="00C248F4" w:rsidRPr="00D60D1C" w:rsidRDefault="00C248F4" w:rsidP="00C248F4">
            <w:pPr>
              <w:pStyle w:val="NoSpacing"/>
              <w:rPr>
                <w:rFonts w:ascii="Arial" w:hAnsi="Arial" w:cs="Arial"/>
                <w:sz w:val="24"/>
                <w:szCs w:val="24"/>
              </w:rPr>
            </w:pPr>
          </w:p>
        </w:tc>
        <w:tc>
          <w:tcPr>
            <w:tcW w:w="1247" w:type="dxa"/>
          </w:tcPr>
          <w:p w:rsidR="00C248F4" w:rsidRPr="00D60D1C" w:rsidRDefault="00B676E0" w:rsidP="00C248F4">
            <w:pPr>
              <w:pStyle w:val="NoSpacing"/>
              <w:rPr>
                <w:rFonts w:ascii="Arial" w:hAnsi="Arial" w:cs="Arial"/>
                <w:sz w:val="24"/>
                <w:szCs w:val="24"/>
              </w:rPr>
            </w:pPr>
            <w:r>
              <w:rPr>
                <w:rFonts w:ascii="Arial" w:hAnsi="Arial" w:cs="Arial"/>
                <w:sz w:val="24"/>
                <w:szCs w:val="24"/>
              </w:rPr>
              <w:t>12</w:t>
            </w:r>
          </w:p>
        </w:tc>
      </w:tr>
      <w:tr w:rsidR="00C248F4" w:rsidRPr="00D60D1C" w:rsidTr="000E4ADF">
        <w:tc>
          <w:tcPr>
            <w:tcW w:w="673" w:type="dxa"/>
          </w:tcPr>
          <w:p w:rsidR="00C248F4" w:rsidRPr="00D60D1C" w:rsidRDefault="00B676E0" w:rsidP="00C248F4">
            <w:pPr>
              <w:pStyle w:val="NoSpacing"/>
              <w:rPr>
                <w:rFonts w:ascii="Arial" w:hAnsi="Arial" w:cs="Arial"/>
                <w:sz w:val="24"/>
                <w:szCs w:val="24"/>
              </w:rPr>
            </w:pPr>
            <w:r>
              <w:rPr>
                <w:rFonts w:ascii="Arial" w:hAnsi="Arial" w:cs="Arial"/>
                <w:sz w:val="24"/>
                <w:szCs w:val="24"/>
              </w:rPr>
              <w:t>4</w:t>
            </w:r>
          </w:p>
        </w:tc>
        <w:tc>
          <w:tcPr>
            <w:tcW w:w="8536" w:type="dxa"/>
          </w:tcPr>
          <w:p w:rsidR="00B676E0" w:rsidRDefault="00B676E0" w:rsidP="00C248F4">
            <w:pPr>
              <w:pStyle w:val="NoSpacing"/>
              <w:rPr>
                <w:rFonts w:ascii="Arial" w:hAnsi="Arial" w:cs="Arial"/>
                <w:sz w:val="24"/>
                <w:szCs w:val="24"/>
              </w:rPr>
            </w:pPr>
            <w:r>
              <w:rPr>
                <w:rFonts w:ascii="Arial" w:hAnsi="Arial" w:cs="Arial"/>
                <w:sz w:val="24"/>
                <w:szCs w:val="24"/>
              </w:rPr>
              <w:t>Homelessness section 16.21 updated to take into account the Working Together to Safeguard Children update (January 2021)</w:t>
            </w:r>
          </w:p>
          <w:p w:rsidR="00C248F4" w:rsidRPr="00D60D1C" w:rsidRDefault="00C248F4" w:rsidP="00C248F4">
            <w:pPr>
              <w:pStyle w:val="NoSpacing"/>
              <w:rPr>
                <w:rFonts w:ascii="Arial" w:hAnsi="Arial" w:cs="Arial"/>
                <w:sz w:val="24"/>
                <w:szCs w:val="24"/>
              </w:rPr>
            </w:pPr>
          </w:p>
        </w:tc>
        <w:tc>
          <w:tcPr>
            <w:tcW w:w="1247" w:type="dxa"/>
          </w:tcPr>
          <w:p w:rsidR="00C248F4" w:rsidRPr="00D60D1C" w:rsidRDefault="00B676E0" w:rsidP="00C248F4">
            <w:pPr>
              <w:pStyle w:val="NoSpacing"/>
              <w:rPr>
                <w:rFonts w:ascii="Arial" w:hAnsi="Arial" w:cs="Arial"/>
                <w:sz w:val="24"/>
                <w:szCs w:val="24"/>
              </w:rPr>
            </w:pPr>
            <w:r>
              <w:rPr>
                <w:rFonts w:ascii="Arial" w:hAnsi="Arial" w:cs="Arial"/>
                <w:sz w:val="24"/>
                <w:szCs w:val="24"/>
              </w:rPr>
              <w:t>33</w:t>
            </w:r>
          </w:p>
        </w:tc>
      </w:tr>
    </w:tbl>
    <w:p w:rsidR="0042351F" w:rsidRDefault="0042351F">
      <w:pPr>
        <w:spacing w:after="129" w:line="249" w:lineRule="auto"/>
        <w:jc w:val="both"/>
        <w:rPr>
          <w:rFonts w:ascii="Arial" w:eastAsia="Arial" w:hAnsi="Arial" w:cs="Arial"/>
          <w:b/>
          <w:sz w:val="24"/>
          <w:szCs w:val="24"/>
        </w:rPr>
      </w:pPr>
    </w:p>
    <w:p w:rsidR="0042351F" w:rsidRDefault="0042351F">
      <w:pPr>
        <w:spacing w:after="129" w:line="249" w:lineRule="auto"/>
        <w:jc w:val="both"/>
        <w:rPr>
          <w:rFonts w:ascii="Arial" w:eastAsia="Arial" w:hAnsi="Arial" w:cs="Arial"/>
          <w:b/>
          <w:sz w:val="24"/>
          <w:szCs w:val="24"/>
        </w:rPr>
      </w:pPr>
    </w:p>
    <w:p w:rsidR="0042351F" w:rsidRDefault="0042351F">
      <w:pPr>
        <w:spacing w:after="129" w:line="249" w:lineRule="auto"/>
        <w:jc w:val="both"/>
        <w:rPr>
          <w:rFonts w:ascii="Arial" w:eastAsia="Arial" w:hAnsi="Arial" w:cs="Arial"/>
          <w:b/>
          <w:sz w:val="24"/>
          <w:szCs w:val="24"/>
        </w:rPr>
      </w:pPr>
    </w:p>
    <w:p w:rsidR="0042351F" w:rsidRDefault="0042351F">
      <w:pPr>
        <w:spacing w:after="129" w:line="249" w:lineRule="auto"/>
        <w:jc w:val="both"/>
        <w:rPr>
          <w:rFonts w:ascii="Arial" w:eastAsia="Arial" w:hAnsi="Arial" w:cs="Arial"/>
          <w:b/>
          <w:sz w:val="24"/>
          <w:szCs w:val="24"/>
        </w:rPr>
      </w:pPr>
    </w:p>
    <w:p w:rsidR="0042351F" w:rsidRPr="00EA2471" w:rsidRDefault="0042351F">
      <w:pPr>
        <w:spacing w:after="129" w:line="249" w:lineRule="auto"/>
        <w:jc w:val="both"/>
        <w:rPr>
          <w:rFonts w:ascii="Arial" w:eastAsia="Arial" w:hAnsi="Arial" w:cs="Arial"/>
          <w:b/>
          <w:sz w:val="24"/>
          <w:szCs w:val="24"/>
        </w:rPr>
      </w:pPr>
    </w:p>
    <w:sectPr w:rsidR="0042351F" w:rsidRPr="00EA2471" w:rsidSect="00395AB8">
      <w:type w:val="continuous"/>
      <w:pgSz w:w="11906" w:h="16838"/>
      <w:pgMar w:top="720" w:right="720" w:bottom="720" w:left="720" w:header="708" w:footer="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F8" w:rsidRDefault="004F4BF8">
      <w:pPr>
        <w:spacing w:after="0" w:line="240" w:lineRule="auto"/>
      </w:pPr>
      <w:r>
        <w:separator/>
      </w:r>
    </w:p>
  </w:endnote>
  <w:endnote w:type="continuationSeparator" w:id="0">
    <w:p w:rsidR="004F4BF8" w:rsidRDefault="004F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MV Bol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DF" w:rsidRDefault="000E4AD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Child Protection and Safeguarding Policy WAT July 2020 </w:t>
    </w:r>
  </w:p>
  <w:p w:rsidR="000E4ADF" w:rsidRDefault="000E4ADF">
    <w:pPr>
      <w:tabs>
        <w:tab w:val="center" w:pos="4513"/>
        <w:tab w:val="right" w:pos="9026"/>
      </w:tabs>
      <w:spacing w:after="0" w:line="240" w:lineRule="auto"/>
    </w:pPr>
  </w:p>
  <w:p w:rsidR="000E4ADF" w:rsidRDefault="000E4ADF">
    <w:pPr>
      <w:tabs>
        <w:tab w:val="center" w:pos="4513"/>
        <w:tab w:val="right" w:pos="9026"/>
      </w:tabs>
      <w:spacing w:after="0" w:line="240" w:lineRule="auto"/>
      <w:jc w:val="right"/>
    </w:pPr>
    <w:r>
      <w:fldChar w:fldCharType="begin"/>
    </w:r>
    <w:r>
      <w:instrText>PAGE</w:instrText>
    </w:r>
    <w:r>
      <w:fldChar w:fldCharType="separate"/>
    </w:r>
    <w:r w:rsidR="00BE355C">
      <w:rPr>
        <w:noProof/>
      </w:rPr>
      <w:t>42</w:t>
    </w:r>
    <w:r>
      <w:fldChar w:fldCharType="end"/>
    </w:r>
  </w:p>
  <w:p w:rsidR="000E4ADF" w:rsidRDefault="000E4A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F8" w:rsidRDefault="004F4BF8">
      <w:pPr>
        <w:spacing w:after="0" w:line="240" w:lineRule="auto"/>
      </w:pPr>
      <w:r>
        <w:separator/>
      </w:r>
    </w:p>
  </w:footnote>
  <w:footnote w:type="continuationSeparator" w:id="0">
    <w:p w:rsidR="004F4BF8" w:rsidRDefault="004F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7FA"/>
    <w:multiLevelType w:val="multilevel"/>
    <w:tmpl w:val="8AC0611C"/>
    <w:lvl w:ilvl="0">
      <w:start w:val="16"/>
      <w:numFmt w:val="decimal"/>
      <w:lvlText w:val="%1."/>
      <w:lvlJc w:val="left"/>
      <w:pPr>
        <w:ind w:left="720" w:hanging="360"/>
      </w:pPr>
      <w:rPr>
        <w:rFonts w:hint="default"/>
      </w:rPr>
    </w:lvl>
    <w:lvl w:ilvl="1">
      <w:start w:val="6"/>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A3E10E1"/>
    <w:multiLevelType w:val="multilevel"/>
    <w:tmpl w:val="844E3AC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AAE69B2"/>
    <w:multiLevelType w:val="multilevel"/>
    <w:tmpl w:val="45426334"/>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0DA51CD1"/>
    <w:multiLevelType w:val="multilevel"/>
    <w:tmpl w:val="82B6E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51F25"/>
    <w:multiLevelType w:val="hybridMultilevel"/>
    <w:tmpl w:val="D200CED6"/>
    <w:lvl w:ilvl="0" w:tplc="619868E6">
      <w:start w:val="1"/>
      <w:numFmt w:val="decimal"/>
      <w:lvlText w:val="%1."/>
      <w:lvlJc w:val="left"/>
      <w:pPr>
        <w:ind w:left="462" w:hanging="360"/>
      </w:pPr>
      <w:rPr>
        <w:rFonts w:hint="default"/>
      </w:rPr>
    </w:lvl>
    <w:lvl w:ilvl="1" w:tplc="08090019">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10DD200B"/>
    <w:multiLevelType w:val="multilevel"/>
    <w:tmpl w:val="F64A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C4355"/>
    <w:multiLevelType w:val="multilevel"/>
    <w:tmpl w:val="A18050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3B36BAE"/>
    <w:multiLevelType w:val="hybridMultilevel"/>
    <w:tmpl w:val="726AE1DC"/>
    <w:lvl w:ilvl="0" w:tplc="08090001">
      <w:start w:val="1"/>
      <w:numFmt w:val="bullet"/>
      <w:lvlText w:val=""/>
      <w:lvlJc w:val="left"/>
      <w:pPr>
        <w:ind w:left="1854" w:hanging="360"/>
      </w:pPr>
      <w:rPr>
        <w:rFonts w:ascii="Symbol" w:hAnsi="Symbol" w:hint="default"/>
      </w:rPr>
    </w:lvl>
    <w:lvl w:ilvl="1" w:tplc="7624D146">
      <w:numFmt w:val="bullet"/>
      <w:lvlText w:val="•"/>
      <w:lvlJc w:val="left"/>
      <w:pPr>
        <w:ind w:left="2574" w:hanging="360"/>
      </w:pPr>
      <w:rPr>
        <w:rFonts w:ascii="Arial" w:eastAsia="Arial"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7BD69C6"/>
    <w:multiLevelType w:val="multilevel"/>
    <w:tmpl w:val="55AE44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B5826C2"/>
    <w:multiLevelType w:val="multilevel"/>
    <w:tmpl w:val="3B7A3DF4"/>
    <w:lvl w:ilvl="0">
      <w:start w:val="16"/>
      <w:numFmt w:val="decimal"/>
      <w:lvlText w:val="%1."/>
      <w:lvlJc w:val="left"/>
      <w:pPr>
        <w:ind w:left="720" w:hanging="360"/>
      </w:pPr>
      <w:rPr>
        <w:rFonts w:hint="default"/>
      </w:rPr>
    </w:lvl>
    <w:lvl w:ilvl="1">
      <w:start w:val="7"/>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B7101C2"/>
    <w:multiLevelType w:val="multilevel"/>
    <w:tmpl w:val="9FD07260"/>
    <w:lvl w:ilvl="0">
      <w:start w:val="16"/>
      <w:numFmt w:val="decimal"/>
      <w:lvlText w:val="%1"/>
      <w:lvlJc w:val="left"/>
      <w:pPr>
        <w:ind w:left="540" w:hanging="540"/>
      </w:pPr>
      <w:rPr>
        <w:rFonts w:eastAsia="Calibri" w:hint="default"/>
      </w:rPr>
    </w:lvl>
    <w:lvl w:ilvl="1">
      <w:start w:val="13"/>
      <w:numFmt w:val="decimal"/>
      <w:lvlText w:val="%1.%2"/>
      <w:lvlJc w:val="left"/>
      <w:pPr>
        <w:ind w:left="1260" w:hanging="54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1" w15:restartNumberingAfterBreak="0">
    <w:nsid w:val="1B861774"/>
    <w:multiLevelType w:val="multilevel"/>
    <w:tmpl w:val="E902A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CB17A55"/>
    <w:multiLevelType w:val="multilevel"/>
    <w:tmpl w:val="C6263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B13846"/>
    <w:multiLevelType w:val="multilevel"/>
    <w:tmpl w:val="02C8E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127002"/>
    <w:multiLevelType w:val="hybridMultilevel"/>
    <w:tmpl w:val="9B56D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75A15"/>
    <w:multiLevelType w:val="hybridMultilevel"/>
    <w:tmpl w:val="59A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76BC8"/>
    <w:multiLevelType w:val="hybridMultilevel"/>
    <w:tmpl w:val="FAE013E0"/>
    <w:lvl w:ilvl="0" w:tplc="59AC76A4">
      <w:start w:val="2"/>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B6072"/>
    <w:multiLevelType w:val="multilevel"/>
    <w:tmpl w:val="A23A27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7094955"/>
    <w:multiLevelType w:val="multilevel"/>
    <w:tmpl w:val="B686AECE"/>
    <w:lvl w:ilvl="0">
      <w:start w:val="16"/>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041B38"/>
    <w:multiLevelType w:val="multilevel"/>
    <w:tmpl w:val="BD7A8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0710EC"/>
    <w:multiLevelType w:val="multilevel"/>
    <w:tmpl w:val="B1FA4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83AB4"/>
    <w:multiLevelType w:val="multilevel"/>
    <w:tmpl w:val="9BB26AAA"/>
    <w:lvl w:ilvl="0">
      <w:start w:val="16"/>
      <w:numFmt w:val="decimal"/>
      <w:lvlText w:val="%1."/>
      <w:lvlJc w:val="left"/>
      <w:pPr>
        <w:ind w:left="720" w:hanging="360"/>
      </w:pPr>
      <w:rPr>
        <w:rFonts w:hint="default"/>
      </w:rPr>
    </w:lvl>
    <w:lvl w:ilvl="1">
      <w:start w:val="10"/>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34B7BAB"/>
    <w:multiLevelType w:val="hybridMultilevel"/>
    <w:tmpl w:val="4FF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C3659"/>
    <w:multiLevelType w:val="multilevel"/>
    <w:tmpl w:val="6E4251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6EF3420"/>
    <w:multiLevelType w:val="multilevel"/>
    <w:tmpl w:val="EE3623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A8412B6"/>
    <w:multiLevelType w:val="multilevel"/>
    <w:tmpl w:val="E26AC0BA"/>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F9D3CC2"/>
    <w:multiLevelType w:val="multilevel"/>
    <w:tmpl w:val="30208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2FF6D3D"/>
    <w:multiLevelType w:val="multilevel"/>
    <w:tmpl w:val="19E82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041502"/>
    <w:multiLevelType w:val="multilevel"/>
    <w:tmpl w:val="3FFC3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39759B"/>
    <w:multiLevelType w:val="hybridMultilevel"/>
    <w:tmpl w:val="01C64E1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0" w15:restartNumberingAfterBreak="0">
    <w:nsid w:val="4C5C3549"/>
    <w:multiLevelType w:val="multilevel"/>
    <w:tmpl w:val="E714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8526A4"/>
    <w:multiLevelType w:val="hybridMultilevel"/>
    <w:tmpl w:val="46F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22E0C"/>
    <w:multiLevelType w:val="multilevel"/>
    <w:tmpl w:val="7DE8C6FA"/>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MingLiU" w:eastAsia="MingLiU" w:hAnsi="MingLiU" w:cs="MingLiU"/>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MingLiU" w:eastAsia="MingLiU" w:hAnsi="MingLiU" w:cs="MingLiU"/>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MingLiU" w:eastAsia="MingLiU" w:hAnsi="MingLiU" w:cs="MingLiU"/>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MingLiU" w:eastAsia="MingLiU" w:hAnsi="MingLiU" w:cs="MingLiU"/>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MingLiU" w:eastAsia="MingLiU" w:hAnsi="MingLiU" w:cs="MingLiU"/>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MingLiU" w:eastAsia="MingLiU" w:hAnsi="MingLiU" w:cs="MingLiU"/>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MingLiU" w:eastAsia="MingLiU" w:hAnsi="MingLiU" w:cs="MingLiU"/>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MingLiU" w:eastAsia="MingLiU" w:hAnsi="MingLiU" w:cs="MingLiU"/>
        <w:b w:val="0"/>
        <w:i w:val="0"/>
        <w:strike w:val="0"/>
        <w:color w:val="000000"/>
        <w:sz w:val="20"/>
        <w:szCs w:val="20"/>
        <w:u w:val="none"/>
        <w:shd w:val="clear" w:color="auto" w:fill="auto"/>
        <w:vertAlign w:val="baseline"/>
      </w:rPr>
    </w:lvl>
  </w:abstractNum>
  <w:abstractNum w:abstractNumId="33" w15:restartNumberingAfterBreak="0">
    <w:nsid w:val="52041842"/>
    <w:multiLevelType w:val="hybridMultilevel"/>
    <w:tmpl w:val="9322222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4" w15:restartNumberingAfterBreak="0">
    <w:nsid w:val="5628746F"/>
    <w:multiLevelType w:val="hybridMultilevel"/>
    <w:tmpl w:val="16D091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B1C1513"/>
    <w:multiLevelType w:val="multilevel"/>
    <w:tmpl w:val="3A7ADB8A"/>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MingLiU" w:eastAsia="MingLiU" w:hAnsi="MingLiU" w:cs="MingLiU"/>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MingLiU" w:eastAsia="MingLiU" w:hAnsi="MingLiU" w:cs="MingLiU"/>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MingLiU" w:eastAsia="MingLiU" w:hAnsi="MingLiU" w:cs="MingLiU"/>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MingLiU" w:eastAsia="MingLiU" w:hAnsi="MingLiU" w:cs="MingLiU"/>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MingLiU" w:eastAsia="MingLiU" w:hAnsi="MingLiU" w:cs="MingLiU"/>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MingLiU" w:eastAsia="MingLiU" w:hAnsi="MingLiU" w:cs="MingLiU"/>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MingLiU" w:eastAsia="MingLiU" w:hAnsi="MingLiU" w:cs="MingLiU"/>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MingLiU" w:eastAsia="MingLiU" w:hAnsi="MingLiU" w:cs="MingLiU"/>
        <w:b w:val="0"/>
        <w:i w:val="0"/>
        <w:strike w:val="0"/>
        <w:color w:val="000000"/>
        <w:sz w:val="20"/>
        <w:szCs w:val="20"/>
        <w:u w:val="none"/>
        <w:shd w:val="clear" w:color="auto" w:fill="auto"/>
        <w:vertAlign w:val="baseline"/>
      </w:rPr>
    </w:lvl>
  </w:abstractNum>
  <w:abstractNum w:abstractNumId="36" w15:restartNumberingAfterBreak="0">
    <w:nsid w:val="5FD71469"/>
    <w:multiLevelType w:val="hybridMultilevel"/>
    <w:tmpl w:val="6CCC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669E9"/>
    <w:multiLevelType w:val="hybridMultilevel"/>
    <w:tmpl w:val="C2B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84210"/>
    <w:multiLevelType w:val="multilevel"/>
    <w:tmpl w:val="86E6CAE2"/>
    <w:lvl w:ilvl="0">
      <w:start w:val="16"/>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2023F0"/>
    <w:multiLevelType w:val="multilevel"/>
    <w:tmpl w:val="D8828750"/>
    <w:lvl w:ilvl="0">
      <w:start w:val="16"/>
      <w:numFmt w:val="decimal"/>
      <w:lvlText w:val="%1."/>
      <w:lvlJc w:val="left"/>
      <w:pPr>
        <w:ind w:left="720" w:hanging="360"/>
      </w:pPr>
      <w:rPr>
        <w:rFonts w:hint="default"/>
      </w:rPr>
    </w:lvl>
    <w:lvl w:ilvl="1">
      <w:start w:val="9"/>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6B421C0F"/>
    <w:multiLevelType w:val="multilevel"/>
    <w:tmpl w:val="E2849C8E"/>
    <w:lvl w:ilvl="0">
      <w:start w:val="16"/>
      <w:numFmt w:val="decimal"/>
      <w:lvlText w:val="%1"/>
      <w:lvlJc w:val="left"/>
      <w:pPr>
        <w:ind w:left="540" w:hanging="540"/>
      </w:pPr>
      <w:rPr>
        <w:rFonts w:hint="default"/>
      </w:rPr>
    </w:lvl>
    <w:lvl w:ilvl="1">
      <w:start w:val="17"/>
      <w:numFmt w:val="decimal"/>
      <w:lvlText w:val="%1.%2"/>
      <w:lvlJc w:val="left"/>
      <w:pPr>
        <w:ind w:left="1506" w:hanging="54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41" w15:restartNumberingAfterBreak="0">
    <w:nsid w:val="6D7A23C9"/>
    <w:multiLevelType w:val="multilevel"/>
    <w:tmpl w:val="038210C8"/>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2" w15:restartNumberingAfterBreak="0">
    <w:nsid w:val="6DAF306A"/>
    <w:multiLevelType w:val="hybridMultilevel"/>
    <w:tmpl w:val="041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E36C05"/>
    <w:multiLevelType w:val="multilevel"/>
    <w:tmpl w:val="899A5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0055131"/>
    <w:multiLevelType w:val="hybridMultilevel"/>
    <w:tmpl w:val="87682D88"/>
    <w:lvl w:ilvl="0" w:tplc="610C7588">
      <w:start w:val="2"/>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E4E38"/>
    <w:multiLevelType w:val="multilevel"/>
    <w:tmpl w:val="F6467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39B5572"/>
    <w:multiLevelType w:val="multilevel"/>
    <w:tmpl w:val="9986194C"/>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MingLiU" w:eastAsia="MingLiU" w:hAnsi="MingLiU" w:cs="MingLiU"/>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MingLiU" w:eastAsia="MingLiU" w:hAnsi="MingLiU" w:cs="MingLiU"/>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MingLiU" w:eastAsia="MingLiU" w:hAnsi="MingLiU" w:cs="MingLiU"/>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MingLiU" w:eastAsia="MingLiU" w:hAnsi="MingLiU" w:cs="MingLiU"/>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MingLiU" w:eastAsia="MingLiU" w:hAnsi="MingLiU" w:cs="MingLiU"/>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MingLiU" w:eastAsia="MingLiU" w:hAnsi="MingLiU" w:cs="MingLiU"/>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MingLiU" w:eastAsia="MingLiU" w:hAnsi="MingLiU" w:cs="MingLiU"/>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MingLiU" w:eastAsia="MingLiU" w:hAnsi="MingLiU" w:cs="MingLiU"/>
        <w:b w:val="0"/>
        <w:i w:val="0"/>
        <w:strike w:val="0"/>
        <w:color w:val="000000"/>
        <w:sz w:val="20"/>
        <w:szCs w:val="20"/>
        <w:u w:val="none"/>
        <w:shd w:val="clear" w:color="auto" w:fill="auto"/>
        <w:vertAlign w:val="baseline"/>
      </w:rPr>
    </w:lvl>
  </w:abstractNum>
  <w:abstractNum w:abstractNumId="47" w15:restartNumberingAfterBreak="0">
    <w:nsid w:val="77584343"/>
    <w:multiLevelType w:val="multilevel"/>
    <w:tmpl w:val="25F22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9063E7A"/>
    <w:multiLevelType w:val="multilevel"/>
    <w:tmpl w:val="0750F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B34675"/>
    <w:multiLevelType w:val="multilevel"/>
    <w:tmpl w:val="7904F474"/>
    <w:lvl w:ilvl="0">
      <w:start w:val="16"/>
      <w:numFmt w:val="decimal"/>
      <w:lvlText w:val="%1"/>
      <w:lvlJc w:val="left"/>
      <w:pPr>
        <w:ind w:left="540" w:hanging="540"/>
      </w:pPr>
      <w:rPr>
        <w:rFonts w:hint="default"/>
      </w:rPr>
    </w:lvl>
    <w:lvl w:ilvl="1">
      <w:start w:val="14"/>
      <w:numFmt w:val="decimal"/>
      <w:lvlText w:val="%1.%2"/>
      <w:lvlJc w:val="left"/>
      <w:pPr>
        <w:ind w:left="1686" w:hanging="54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2"/>
  </w:num>
  <w:num w:numId="2">
    <w:abstractNumId w:val="46"/>
  </w:num>
  <w:num w:numId="3">
    <w:abstractNumId w:val="48"/>
  </w:num>
  <w:num w:numId="4">
    <w:abstractNumId w:val="41"/>
  </w:num>
  <w:num w:numId="5">
    <w:abstractNumId w:val="13"/>
  </w:num>
  <w:num w:numId="6">
    <w:abstractNumId w:val="12"/>
  </w:num>
  <w:num w:numId="7">
    <w:abstractNumId w:val="5"/>
  </w:num>
  <w:num w:numId="8">
    <w:abstractNumId w:val="1"/>
  </w:num>
  <w:num w:numId="9">
    <w:abstractNumId w:val="28"/>
  </w:num>
  <w:num w:numId="10">
    <w:abstractNumId w:val="8"/>
  </w:num>
  <w:num w:numId="11">
    <w:abstractNumId w:val="20"/>
  </w:num>
  <w:num w:numId="12">
    <w:abstractNumId w:val="35"/>
  </w:num>
  <w:num w:numId="13">
    <w:abstractNumId w:val="45"/>
  </w:num>
  <w:num w:numId="14">
    <w:abstractNumId w:val="11"/>
  </w:num>
  <w:num w:numId="15">
    <w:abstractNumId w:val="47"/>
  </w:num>
  <w:num w:numId="16">
    <w:abstractNumId w:val="30"/>
  </w:num>
  <w:num w:numId="17">
    <w:abstractNumId w:val="26"/>
  </w:num>
  <w:num w:numId="18">
    <w:abstractNumId w:val="32"/>
  </w:num>
  <w:num w:numId="19">
    <w:abstractNumId w:val="24"/>
  </w:num>
  <w:num w:numId="20">
    <w:abstractNumId w:val="17"/>
  </w:num>
  <w:num w:numId="21">
    <w:abstractNumId w:val="43"/>
  </w:num>
  <w:num w:numId="22">
    <w:abstractNumId w:val="6"/>
  </w:num>
  <w:num w:numId="23">
    <w:abstractNumId w:val="23"/>
  </w:num>
  <w:num w:numId="24">
    <w:abstractNumId w:val="37"/>
  </w:num>
  <w:num w:numId="25">
    <w:abstractNumId w:val="27"/>
  </w:num>
  <w:num w:numId="26">
    <w:abstractNumId w:val="3"/>
  </w:num>
  <w:num w:numId="27">
    <w:abstractNumId w:val="19"/>
  </w:num>
  <w:num w:numId="28">
    <w:abstractNumId w:val="33"/>
  </w:num>
  <w:num w:numId="29">
    <w:abstractNumId w:val="7"/>
  </w:num>
  <w:num w:numId="30">
    <w:abstractNumId w:val="34"/>
  </w:num>
  <w:num w:numId="31">
    <w:abstractNumId w:val="25"/>
  </w:num>
  <w:num w:numId="32">
    <w:abstractNumId w:val="22"/>
  </w:num>
  <w:num w:numId="33">
    <w:abstractNumId w:val="42"/>
  </w:num>
  <w:num w:numId="34">
    <w:abstractNumId w:val="36"/>
  </w:num>
  <w:num w:numId="35">
    <w:abstractNumId w:val="15"/>
  </w:num>
  <w:num w:numId="36">
    <w:abstractNumId w:val="4"/>
  </w:num>
  <w:num w:numId="37">
    <w:abstractNumId w:val="49"/>
  </w:num>
  <w:num w:numId="38">
    <w:abstractNumId w:val="40"/>
  </w:num>
  <w:num w:numId="39">
    <w:abstractNumId w:val="29"/>
  </w:num>
  <w:num w:numId="40">
    <w:abstractNumId w:val="44"/>
  </w:num>
  <w:num w:numId="41">
    <w:abstractNumId w:val="16"/>
  </w:num>
  <w:num w:numId="42">
    <w:abstractNumId w:val="10"/>
  </w:num>
  <w:num w:numId="43">
    <w:abstractNumId w:val="38"/>
  </w:num>
  <w:num w:numId="44">
    <w:abstractNumId w:val="18"/>
  </w:num>
  <w:num w:numId="45">
    <w:abstractNumId w:val="21"/>
  </w:num>
  <w:num w:numId="46">
    <w:abstractNumId w:val="39"/>
  </w:num>
  <w:num w:numId="47">
    <w:abstractNumId w:val="9"/>
  </w:num>
  <w:num w:numId="48">
    <w:abstractNumId w:val="0"/>
  </w:num>
  <w:num w:numId="49">
    <w:abstractNumId w:val="14"/>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DC"/>
    <w:rsid w:val="0000004D"/>
    <w:rsid w:val="0001407C"/>
    <w:rsid w:val="000214B6"/>
    <w:rsid w:val="00044F66"/>
    <w:rsid w:val="00046F06"/>
    <w:rsid w:val="00050AE3"/>
    <w:rsid w:val="000543A1"/>
    <w:rsid w:val="00054964"/>
    <w:rsid w:val="000679B3"/>
    <w:rsid w:val="00081680"/>
    <w:rsid w:val="00081C7A"/>
    <w:rsid w:val="0008358D"/>
    <w:rsid w:val="00084F47"/>
    <w:rsid w:val="000B371F"/>
    <w:rsid w:val="000B7A26"/>
    <w:rsid w:val="000C3DDD"/>
    <w:rsid w:val="000D00CA"/>
    <w:rsid w:val="000D6E30"/>
    <w:rsid w:val="000E4ADF"/>
    <w:rsid w:val="000F09EC"/>
    <w:rsid w:val="000F2EF1"/>
    <w:rsid w:val="000F3F13"/>
    <w:rsid w:val="00111486"/>
    <w:rsid w:val="00112FFE"/>
    <w:rsid w:val="00115FA0"/>
    <w:rsid w:val="0012424F"/>
    <w:rsid w:val="00157612"/>
    <w:rsid w:val="00185E39"/>
    <w:rsid w:val="001A3FD4"/>
    <w:rsid w:val="001A6E25"/>
    <w:rsid w:val="001C1682"/>
    <w:rsid w:val="001C5124"/>
    <w:rsid w:val="001D50F5"/>
    <w:rsid w:val="001D735B"/>
    <w:rsid w:val="001F1394"/>
    <w:rsid w:val="001F73E0"/>
    <w:rsid w:val="00216596"/>
    <w:rsid w:val="00217E62"/>
    <w:rsid w:val="00224D65"/>
    <w:rsid w:val="00233575"/>
    <w:rsid w:val="00267DBA"/>
    <w:rsid w:val="002719A9"/>
    <w:rsid w:val="00274893"/>
    <w:rsid w:val="00280785"/>
    <w:rsid w:val="00281E5D"/>
    <w:rsid w:val="002828B0"/>
    <w:rsid w:val="00283635"/>
    <w:rsid w:val="00290520"/>
    <w:rsid w:val="00291A10"/>
    <w:rsid w:val="002C375B"/>
    <w:rsid w:val="002C6CC2"/>
    <w:rsid w:val="002D0F46"/>
    <w:rsid w:val="002D4BD0"/>
    <w:rsid w:val="002F2D35"/>
    <w:rsid w:val="002F3403"/>
    <w:rsid w:val="002F59B1"/>
    <w:rsid w:val="00315D8A"/>
    <w:rsid w:val="00320028"/>
    <w:rsid w:val="00326700"/>
    <w:rsid w:val="00327013"/>
    <w:rsid w:val="00341CA4"/>
    <w:rsid w:val="003541C2"/>
    <w:rsid w:val="0035477C"/>
    <w:rsid w:val="003653DC"/>
    <w:rsid w:val="00376EFF"/>
    <w:rsid w:val="003868F1"/>
    <w:rsid w:val="003903EB"/>
    <w:rsid w:val="00395AB8"/>
    <w:rsid w:val="003A7776"/>
    <w:rsid w:val="003B55AA"/>
    <w:rsid w:val="003E08BB"/>
    <w:rsid w:val="003E3F92"/>
    <w:rsid w:val="004102D8"/>
    <w:rsid w:val="00420341"/>
    <w:rsid w:val="0042351F"/>
    <w:rsid w:val="00434E55"/>
    <w:rsid w:val="00435087"/>
    <w:rsid w:val="004353EE"/>
    <w:rsid w:val="00444741"/>
    <w:rsid w:val="004575B4"/>
    <w:rsid w:val="00485342"/>
    <w:rsid w:val="00496A7A"/>
    <w:rsid w:val="00497519"/>
    <w:rsid w:val="004B4AE8"/>
    <w:rsid w:val="004B4BCD"/>
    <w:rsid w:val="004B600F"/>
    <w:rsid w:val="004C4AB5"/>
    <w:rsid w:val="004D0600"/>
    <w:rsid w:val="004D11A7"/>
    <w:rsid w:val="004D4A29"/>
    <w:rsid w:val="004F1229"/>
    <w:rsid w:val="004F4BF8"/>
    <w:rsid w:val="004F6D22"/>
    <w:rsid w:val="004F72B3"/>
    <w:rsid w:val="00513135"/>
    <w:rsid w:val="005275CD"/>
    <w:rsid w:val="00534290"/>
    <w:rsid w:val="005358DC"/>
    <w:rsid w:val="00543051"/>
    <w:rsid w:val="00553260"/>
    <w:rsid w:val="005650D3"/>
    <w:rsid w:val="005A0745"/>
    <w:rsid w:val="005D5215"/>
    <w:rsid w:val="005F32A5"/>
    <w:rsid w:val="0062414E"/>
    <w:rsid w:val="00627AA8"/>
    <w:rsid w:val="00631F22"/>
    <w:rsid w:val="00636ACF"/>
    <w:rsid w:val="00637128"/>
    <w:rsid w:val="00644A0B"/>
    <w:rsid w:val="006572DB"/>
    <w:rsid w:val="006722F2"/>
    <w:rsid w:val="00675CC6"/>
    <w:rsid w:val="006774DA"/>
    <w:rsid w:val="00694E5F"/>
    <w:rsid w:val="006954E1"/>
    <w:rsid w:val="006A43AF"/>
    <w:rsid w:val="006B064D"/>
    <w:rsid w:val="006F55D2"/>
    <w:rsid w:val="006F65FE"/>
    <w:rsid w:val="00701FFC"/>
    <w:rsid w:val="00713461"/>
    <w:rsid w:val="00715DB1"/>
    <w:rsid w:val="0072292A"/>
    <w:rsid w:val="007259F6"/>
    <w:rsid w:val="0072663F"/>
    <w:rsid w:val="007357E8"/>
    <w:rsid w:val="0074310B"/>
    <w:rsid w:val="00743E04"/>
    <w:rsid w:val="007520BA"/>
    <w:rsid w:val="00761349"/>
    <w:rsid w:val="00767AE3"/>
    <w:rsid w:val="007758ED"/>
    <w:rsid w:val="00790759"/>
    <w:rsid w:val="00792FD8"/>
    <w:rsid w:val="007B5112"/>
    <w:rsid w:val="007B5349"/>
    <w:rsid w:val="007B772F"/>
    <w:rsid w:val="007B788E"/>
    <w:rsid w:val="007E59EC"/>
    <w:rsid w:val="007E6185"/>
    <w:rsid w:val="007F4407"/>
    <w:rsid w:val="008000CD"/>
    <w:rsid w:val="008147EB"/>
    <w:rsid w:val="00815AE0"/>
    <w:rsid w:val="00831565"/>
    <w:rsid w:val="00832596"/>
    <w:rsid w:val="00852C3B"/>
    <w:rsid w:val="0085434E"/>
    <w:rsid w:val="008809F8"/>
    <w:rsid w:val="00882E99"/>
    <w:rsid w:val="008B5D85"/>
    <w:rsid w:val="008B63FF"/>
    <w:rsid w:val="008C38F6"/>
    <w:rsid w:val="008C792B"/>
    <w:rsid w:val="008E04D2"/>
    <w:rsid w:val="008E0AC3"/>
    <w:rsid w:val="008E262F"/>
    <w:rsid w:val="008F0FC3"/>
    <w:rsid w:val="008F409E"/>
    <w:rsid w:val="00901F2F"/>
    <w:rsid w:val="00904A7F"/>
    <w:rsid w:val="009135AF"/>
    <w:rsid w:val="00914686"/>
    <w:rsid w:val="00921508"/>
    <w:rsid w:val="00925BC8"/>
    <w:rsid w:val="00930838"/>
    <w:rsid w:val="0093456F"/>
    <w:rsid w:val="009377D0"/>
    <w:rsid w:val="009562CC"/>
    <w:rsid w:val="00970AD3"/>
    <w:rsid w:val="00985C65"/>
    <w:rsid w:val="0098681E"/>
    <w:rsid w:val="0099008B"/>
    <w:rsid w:val="00991A63"/>
    <w:rsid w:val="00996169"/>
    <w:rsid w:val="009A1361"/>
    <w:rsid w:val="009A25B2"/>
    <w:rsid w:val="009A36BA"/>
    <w:rsid w:val="009B3B69"/>
    <w:rsid w:val="009B6974"/>
    <w:rsid w:val="009C0373"/>
    <w:rsid w:val="009C0DCD"/>
    <w:rsid w:val="009C6C27"/>
    <w:rsid w:val="009E2181"/>
    <w:rsid w:val="009F54FF"/>
    <w:rsid w:val="00A02E77"/>
    <w:rsid w:val="00A10066"/>
    <w:rsid w:val="00A1219E"/>
    <w:rsid w:val="00A14CE9"/>
    <w:rsid w:val="00A2329B"/>
    <w:rsid w:val="00A363B0"/>
    <w:rsid w:val="00A4100E"/>
    <w:rsid w:val="00A63B51"/>
    <w:rsid w:val="00A77F89"/>
    <w:rsid w:val="00A91D9E"/>
    <w:rsid w:val="00A96376"/>
    <w:rsid w:val="00AC615E"/>
    <w:rsid w:val="00AD4E37"/>
    <w:rsid w:val="00B306DD"/>
    <w:rsid w:val="00B3177E"/>
    <w:rsid w:val="00B34F6B"/>
    <w:rsid w:val="00B46209"/>
    <w:rsid w:val="00B6356B"/>
    <w:rsid w:val="00B676E0"/>
    <w:rsid w:val="00B73A9A"/>
    <w:rsid w:val="00B747B4"/>
    <w:rsid w:val="00B83FA2"/>
    <w:rsid w:val="00B85DC4"/>
    <w:rsid w:val="00B95177"/>
    <w:rsid w:val="00BB0D19"/>
    <w:rsid w:val="00BC68DE"/>
    <w:rsid w:val="00BE2440"/>
    <w:rsid w:val="00BE355C"/>
    <w:rsid w:val="00BF4689"/>
    <w:rsid w:val="00BF7D82"/>
    <w:rsid w:val="00C13ABD"/>
    <w:rsid w:val="00C248F4"/>
    <w:rsid w:val="00C45E19"/>
    <w:rsid w:val="00C46878"/>
    <w:rsid w:val="00C53518"/>
    <w:rsid w:val="00C54013"/>
    <w:rsid w:val="00C610BA"/>
    <w:rsid w:val="00C77636"/>
    <w:rsid w:val="00C95C33"/>
    <w:rsid w:val="00CC5B82"/>
    <w:rsid w:val="00CD76C1"/>
    <w:rsid w:val="00CE74CF"/>
    <w:rsid w:val="00CF0430"/>
    <w:rsid w:val="00CF2517"/>
    <w:rsid w:val="00CF755A"/>
    <w:rsid w:val="00D128E3"/>
    <w:rsid w:val="00D2100F"/>
    <w:rsid w:val="00D25921"/>
    <w:rsid w:val="00D25C81"/>
    <w:rsid w:val="00D4133F"/>
    <w:rsid w:val="00D44EF4"/>
    <w:rsid w:val="00D50122"/>
    <w:rsid w:val="00D515F9"/>
    <w:rsid w:val="00D52085"/>
    <w:rsid w:val="00D53889"/>
    <w:rsid w:val="00D60D1C"/>
    <w:rsid w:val="00D62E43"/>
    <w:rsid w:val="00D66E1F"/>
    <w:rsid w:val="00D82ACB"/>
    <w:rsid w:val="00D90155"/>
    <w:rsid w:val="00D934FE"/>
    <w:rsid w:val="00DB14DF"/>
    <w:rsid w:val="00DB557D"/>
    <w:rsid w:val="00DC468F"/>
    <w:rsid w:val="00DD1808"/>
    <w:rsid w:val="00DD4564"/>
    <w:rsid w:val="00DD5625"/>
    <w:rsid w:val="00DF2AED"/>
    <w:rsid w:val="00E12DD4"/>
    <w:rsid w:val="00E226BF"/>
    <w:rsid w:val="00E23F68"/>
    <w:rsid w:val="00E30631"/>
    <w:rsid w:val="00E36669"/>
    <w:rsid w:val="00E40290"/>
    <w:rsid w:val="00E606FA"/>
    <w:rsid w:val="00E8424B"/>
    <w:rsid w:val="00EA2471"/>
    <w:rsid w:val="00EC1B51"/>
    <w:rsid w:val="00EC2ADF"/>
    <w:rsid w:val="00EC4AC1"/>
    <w:rsid w:val="00ED2EB3"/>
    <w:rsid w:val="00ED41BC"/>
    <w:rsid w:val="00ED5B14"/>
    <w:rsid w:val="00ED743A"/>
    <w:rsid w:val="00EE50F6"/>
    <w:rsid w:val="00F00782"/>
    <w:rsid w:val="00F10165"/>
    <w:rsid w:val="00F22AFF"/>
    <w:rsid w:val="00F441EB"/>
    <w:rsid w:val="00F470DA"/>
    <w:rsid w:val="00F6361B"/>
    <w:rsid w:val="00F7424E"/>
    <w:rsid w:val="00F743A7"/>
    <w:rsid w:val="00F77BEA"/>
    <w:rsid w:val="00F93385"/>
    <w:rsid w:val="00FA6C01"/>
    <w:rsid w:val="00FE07CA"/>
    <w:rsid w:val="00FE57C6"/>
    <w:rsid w:val="00FF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9C89"/>
  <w15:docId w15:val="{67AB5641-26A9-43D5-A509-0BA00E6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after="5" w:line="249" w:lineRule="auto"/>
      <w:ind w:left="10" w:hanging="10"/>
      <w:jc w:val="both"/>
      <w:outlineLvl w:val="1"/>
    </w:pPr>
    <w:rPr>
      <w:rFonts w:ascii="Verdana" w:eastAsia="Verdana" w:hAnsi="Verdana" w:cs="Verdana"/>
      <w:b/>
      <w:sz w:val="24"/>
      <w:szCs w:val="24"/>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F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EC"/>
    <w:rPr>
      <w:rFonts w:ascii="Tahoma" w:hAnsi="Tahoma" w:cs="Tahoma"/>
      <w:sz w:val="16"/>
      <w:szCs w:val="16"/>
    </w:rPr>
  </w:style>
  <w:style w:type="paragraph" w:styleId="NormalWeb">
    <w:name w:val="Normal (Web)"/>
    <w:basedOn w:val="Normal"/>
    <w:uiPriority w:val="99"/>
    <w:unhideWhenUsed/>
    <w:rsid w:val="00991A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EB3"/>
    <w:pPr>
      <w:ind w:left="720"/>
      <w:contextualSpacing/>
    </w:pPr>
  </w:style>
  <w:style w:type="paragraph" w:styleId="Header">
    <w:name w:val="header"/>
    <w:basedOn w:val="Normal"/>
    <w:link w:val="HeaderChar"/>
    <w:uiPriority w:val="99"/>
    <w:unhideWhenUsed/>
    <w:rsid w:val="00395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B8"/>
  </w:style>
  <w:style w:type="paragraph" w:styleId="Footer">
    <w:name w:val="footer"/>
    <w:basedOn w:val="Normal"/>
    <w:link w:val="FooterChar"/>
    <w:uiPriority w:val="99"/>
    <w:unhideWhenUsed/>
    <w:rsid w:val="0039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B8"/>
  </w:style>
  <w:style w:type="character" w:styleId="CommentReference">
    <w:name w:val="annotation reference"/>
    <w:basedOn w:val="DefaultParagraphFont"/>
    <w:uiPriority w:val="99"/>
    <w:semiHidden/>
    <w:unhideWhenUsed/>
    <w:rsid w:val="004B4BCD"/>
    <w:rPr>
      <w:sz w:val="16"/>
      <w:szCs w:val="16"/>
    </w:rPr>
  </w:style>
  <w:style w:type="paragraph" w:styleId="CommentText">
    <w:name w:val="annotation text"/>
    <w:basedOn w:val="Normal"/>
    <w:link w:val="CommentTextChar"/>
    <w:uiPriority w:val="99"/>
    <w:semiHidden/>
    <w:unhideWhenUsed/>
    <w:rsid w:val="004B4BCD"/>
    <w:pPr>
      <w:spacing w:line="240" w:lineRule="auto"/>
    </w:pPr>
    <w:rPr>
      <w:sz w:val="20"/>
      <w:szCs w:val="20"/>
    </w:rPr>
  </w:style>
  <w:style w:type="character" w:customStyle="1" w:styleId="CommentTextChar">
    <w:name w:val="Comment Text Char"/>
    <w:basedOn w:val="DefaultParagraphFont"/>
    <w:link w:val="CommentText"/>
    <w:uiPriority w:val="99"/>
    <w:semiHidden/>
    <w:rsid w:val="004B4BCD"/>
    <w:rPr>
      <w:sz w:val="20"/>
      <w:szCs w:val="20"/>
    </w:rPr>
  </w:style>
  <w:style w:type="paragraph" w:styleId="CommentSubject">
    <w:name w:val="annotation subject"/>
    <w:basedOn w:val="CommentText"/>
    <w:next w:val="CommentText"/>
    <w:link w:val="CommentSubjectChar"/>
    <w:uiPriority w:val="99"/>
    <w:semiHidden/>
    <w:unhideWhenUsed/>
    <w:rsid w:val="004B4BCD"/>
    <w:rPr>
      <w:b/>
      <w:bCs/>
    </w:rPr>
  </w:style>
  <w:style w:type="character" w:customStyle="1" w:styleId="CommentSubjectChar">
    <w:name w:val="Comment Subject Char"/>
    <w:basedOn w:val="CommentTextChar"/>
    <w:link w:val="CommentSubject"/>
    <w:uiPriority w:val="99"/>
    <w:semiHidden/>
    <w:rsid w:val="004B4BCD"/>
    <w:rPr>
      <w:b/>
      <w:bCs/>
      <w:sz w:val="20"/>
      <w:szCs w:val="20"/>
    </w:rPr>
  </w:style>
  <w:style w:type="table" w:styleId="TableGrid">
    <w:name w:val="Table Grid"/>
    <w:basedOn w:val="TableNormal"/>
    <w:uiPriority w:val="59"/>
    <w:rsid w:val="0099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0D1C"/>
    <w:pPr>
      <w:spacing w:after="0" w:line="240" w:lineRule="auto"/>
    </w:pPr>
  </w:style>
  <w:style w:type="character" w:styleId="Hyperlink">
    <w:name w:val="Hyperlink"/>
    <w:basedOn w:val="DefaultParagraphFont"/>
    <w:uiPriority w:val="99"/>
    <w:unhideWhenUsed/>
    <w:rsid w:val="003B5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6951">
      <w:bodyDiv w:val="1"/>
      <w:marLeft w:val="0"/>
      <w:marRight w:val="0"/>
      <w:marTop w:val="0"/>
      <w:marBottom w:val="0"/>
      <w:divBdr>
        <w:top w:val="none" w:sz="0" w:space="0" w:color="auto"/>
        <w:left w:val="none" w:sz="0" w:space="0" w:color="auto"/>
        <w:bottom w:val="none" w:sz="0" w:space="0" w:color="auto"/>
        <w:right w:val="none" w:sz="0" w:space="0" w:color="auto"/>
      </w:divBdr>
    </w:div>
    <w:div w:id="217480728">
      <w:bodyDiv w:val="1"/>
      <w:marLeft w:val="0"/>
      <w:marRight w:val="0"/>
      <w:marTop w:val="0"/>
      <w:marBottom w:val="0"/>
      <w:divBdr>
        <w:top w:val="none" w:sz="0" w:space="0" w:color="auto"/>
        <w:left w:val="none" w:sz="0" w:space="0" w:color="auto"/>
        <w:bottom w:val="none" w:sz="0" w:space="0" w:color="auto"/>
        <w:right w:val="none" w:sz="0" w:space="0" w:color="auto"/>
      </w:divBdr>
    </w:div>
    <w:div w:id="238945888">
      <w:bodyDiv w:val="1"/>
      <w:marLeft w:val="0"/>
      <w:marRight w:val="0"/>
      <w:marTop w:val="0"/>
      <w:marBottom w:val="0"/>
      <w:divBdr>
        <w:top w:val="none" w:sz="0" w:space="0" w:color="auto"/>
        <w:left w:val="none" w:sz="0" w:space="0" w:color="auto"/>
        <w:bottom w:val="none" w:sz="0" w:space="0" w:color="auto"/>
        <w:right w:val="none" w:sz="0" w:space="0" w:color="auto"/>
      </w:divBdr>
    </w:div>
    <w:div w:id="733743127">
      <w:bodyDiv w:val="1"/>
      <w:marLeft w:val="0"/>
      <w:marRight w:val="0"/>
      <w:marTop w:val="0"/>
      <w:marBottom w:val="0"/>
      <w:divBdr>
        <w:top w:val="none" w:sz="0" w:space="0" w:color="auto"/>
        <w:left w:val="none" w:sz="0" w:space="0" w:color="auto"/>
        <w:bottom w:val="none" w:sz="0" w:space="0" w:color="auto"/>
        <w:right w:val="none" w:sz="0" w:space="0" w:color="auto"/>
      </w:divBdr>
    </w:div>
    <w:div w:id="982195317">
      <w:bodyDiv w:val="1"/>
      <w:marLeft w:val="0"/>
      <w:marRight w:val="0"/>
      <w:marTop w:val="0"/>
      <w:marBottom w:val="0"/>
      <w:divBdr>
        <w:top w:val="none" w:sz="0" w:space="0" w:color="auto"/>
        <w:left w:val="none" w:sz="0" w:space="0" w:color="auto"/>
        <w:bottom w:val="none" w:sz="0" w:space="0" w:color="auto"/>
        <w:right w:val="none" w:sz="0" w:space="0" w:color="auto"/>
      </w:divBdr>
    </w:div>
    <w:div w:id="1298292560">
      <w:bodyDiv w:val="1"/>
      <w:marLeft w:val="0"/>
      <w:marRight w:val="0"/>
      <w:marTop w:val="0"/>
      <w:marBottom w:val="0"/>
      <w:divBdr>
        <w:top w:val="none" w:sz="0" w:space="0" w:color="auto"/>
        <w:left w:val="none" w:sz="0" w:space="0" w:color="auto"/>
        <w:bottom w:val="none" w:sz="0" w:space="0" w:color="auto"/>
        <w:right w:val="none" w:sz="0" w:space="0" w:color="auto"/>
      </w:divBdr>
    </w:div>
    <w:div w:id="1592817085">
      <w:bodyDiv w:val="1"/>
      <w:marLeft w:val="0"/>
      <w:marRight w:val="0"/>
      <w:marTop w:val="0"/>
      <w:marBottom w:val="0"/>
      <w:divBdr>
        <w:top w:val="none" w:sz="0" w:space="0" w:color="auto"/>
        <w:left w:val="none" w:sz="0" w:space="0" w:color="auto"/>
        <w:bottom w:val="none" w:sz="0" w:space="0" w:color="auto"/>
        <w:right w:val="none" w:sz="0" w:space="0" w:color="auto"/>
      </w:divBdr>
    </w:div>
    <w:div w:id="1623490332">
      <w:bodyDiv w:val="1"/>
      <w:marLeft w:val="0"/>
      <w:marRight w:val="0"/>
      <w:marTop w:val="0"/>
      <w:marBottom w:val="0"/>
      <w:divBdr>
        <w:top w:val="none" w:sz="0" w:space="0" w:color="auto"/>
        <w:left w:val="none" w:sz="0" w:space="0" w:color="auto"/>
        <w:bottom w:val="none" w:sz="0" w:space="0" w:color="auto"/>
        <w:right w:val="none" w:sz="0" w:space="0" w:color="auto"/>
      </w:divBdr>
    </w:div>
    <w:div w:id="1624575805">
      <w:bodyDiv w:val="1"/>
      <w:marLeft w:val="0"/>
      <w:marRight w:val="0"/>
      <w:marTop w:val="0"/>
      <w:marBottom w:val="0"/>
      <w:divBdr>
        <w:top w:val="none" w:sz="0" w:space="0" w:color="auto"/>
        <w:left w:val="none" w:sz="0" w:space="0" w:color="auto"/>
        <w:bottom w:val="none" w:sz="0" w:space="0" w:color="auto"/>
        <w:right w:val="none" w:sz="0" w:space="0" w:color="auto"/>
      </w:divBdr>
    </w:div>
    <w:div w:id="165799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cc.police.uk/documents/Children%20and%20Young%20people/When%20to%20call%20the%20police%20guidance%20for%20schools%20and%20colleg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08847/Mental_Health_and_Behaviour_-_advice_for_Schools_160316.pdf" TargetMode="External"/><Relationship Id="rId4" Type="http://schemas.openxmlformats.org/officeDocument/2006/relationships/settings" Target="settings.xml"/><Relationship Id="rId9" Type="http://schemas.openxmlformats.org/officeDocument/2006/relationships/hyperlink" Target="mailto:whistle@pc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05D0-1053-41C5-B73B-1D3C3F6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16953</Words>
  <Characters>96635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Windsor High School</Company>
  <LinksUpToDate>false</LinksUpToDate>
  <CharactersWithSpaces>113362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Milanes Tidmarsh</dc:creator>
  <cp:lastModifiedBy>Matt Meckin</cp:lastModifiedBy>
  <cp:revision>3</cp:revision>
  <cp:lastPrinted>2019-02-04T12:01:00Z</cp:lastPrinted>
  <dcterms:created xsi:type="dcterms:W3CDTF">2021-02-12T09:26:00Z</dcterms:created>
  <dcterms:modified xsi:type="dcterms:W3CDTF">2021-02-12T09:26:00Z</dcterms:modified>
</cp:coreProperties>
</file>